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59" w:rsidRPr="00C15E21" w:rsidRDefault="008A7259" w:rsidP="008A7259">
      <w:pPr>
        <w:widowControl/>
        <w:jc w:val="left"/>
        <w:rPr>
          <w:rFonts w:ascii="Times New Roman" w:eastAsia="宋体" w:hAnsi="Times New Roman" w:cs="Times New Roman"/>
          <w:kern w:val="0"/>
          <w:sz w:val="24"/>
          <w:szCs w:val="24"/>
        </w:rPr>
      </w:pPr>
    </w:p>
    <w:p w:rsidR="00ED4669" w:rsidRPr="00C15E21" w:rsidRDefault="00ED4669" w:rsidP="008A7259">
      <w:pPr>
        <w:pStyle w:val="NewNewNewNewNew"/>
        <w:ind w:firstLineChars="0" w:firstLine="0"/>
        <w:jc w:val="center"/>
        <w:rPr>
          <w:rFonts w:eastAsiaTheme="minorEastAsia"/>
          <w:b/>
          <w:sz w:val="52"/>
          <w:szCs w:val="52"/>
        </w:rPr>
      </w:pPr>
    </w:p>
    <w:p w:rsidR="008A7259" w:rsidRPr="00C15E21" w:rsidRDefault="005668E0" w:rsidP="00594489">
      <w:pPr>
        <w:pStyle w:val="NewNewNewNewNew"/>
        <w:ind w:firstLineChars="0" w:firstLine="0"/>
        <w:jc w:val="center"/>
        <w:rPr>
          <w:rFonts w:eastAsiaTheme="minorEastAsia"/>
          <w:b/>
          <w:sz w:val="52"/>
          <w:szCs w:val="52"/>
        </w:rPr>
      </w:pPr>
      <w:r>
        <w:rPr>
          <w:rFonts w:eastAsiaTheme="minorEastAsia"/>
          <w:b/>
          <w:sz w:val="52"/>
          <w:szCs w:val="52"/>
        </w:rPr>
        <w:t>沧州盛天禧食品有限公司技改项目</w:t>
      </w:r>
      <w:r w:rsidR="00116CDD" w:rsidRPr="00C15E21">
        <w:rPr>
          <w:b/>
          <w:sz w:val="52"/>
          <w:szCs w:val="52"/>
        </w:rPr>
        <w:t>竣工环境保护验收报告</w:t>
      </w:r>
    </w:p>
    <w:p w:rsidR="008A7259" w:rsidRPr="00C15E21" w:rsidRDefault="008A7259" w:rsidP="008A7259">
      <w:pPr>
        <w:pStyle w:val="NewNewNewNewNew"/>
        <w:ind w:firstLineChars="0" w:firstLine="0"/>
        <w:jc w:val="center"/>
        <w:rPr>
          <w:b/>
          <w:sz w:val="36"/>
          <w:szCs w:val="36"/>
        </w:rPr>
      </w:pPr>
    </w:p>
    <w:p w:rsidR="008A7259" w:rsidRPr="00C15E21" w:rsidRDefault="008A7259" w:rsidP="008A7259">
      <w:pPr>
        <w:pStyle w:val="NewNewNewNewNew"/>
        <w:ind w:firstLineChars="0" w:firstLine="0"/>
        <w:jc w:val="center"/>
        <w:rPr>
          <w:b/>
          <w:sz w:val="36"/>
          <w:szCs w:val="36"/>
        </w:rPr>
      </w:pPr>
    </w:p>
    <w:p w:rsidR="008A7259" w:rsidRPr="00C15E21" w:rsidRDefault="008A7259" w:rsidP="008A7259">
      <w:pPr>
        <w:pStyle w:val="NewNewNewNewNew"/>
        <w:ind w:firstLineChars="0" w:firstLine="0"/>
        <w:jc w:val="center"/>
        <w:rPr>
          <w:b/>
          <w:sz w:val="36"/>
          <w:szCs w:val="36"/>
        </w:rPr>
      </w:pPr>
    </w:p>
    <w:p w:rsidR="008A7259" w:rsidRPr="00C15E21" w:rsidRDefault="008A7259" w:rsidP="008A7259">
      <w:pPr>
        <w:pStyle w:val="NewNewNewNewNew"/>
        <w:ind w:firstLineChars="0" w:firstLine="0"/>
        <w:jc w:val="center"/>
        <w:rPr>
          <w:b/>
          <w:sz w:val="36"/>
          <w:szCs w:val="36"/>
        </w:rPr>
      </w:pPr>
    </w:p>
    <w:p w:rsidR="00666F64" w:rsidRPr="00C15E21" w:rsidRDefault="00666F64" w:rsidP="008A7259">
      <w:pPr>
        <w:pStyle w:val="NewNewNewNewNew"/>
        <w:ind w:firstLineChars="0" w:firstLine="0"/>
        <w:jc w:val="center"/>
        <w:rPr>
          <w:b/>
          <w:sz w:val="36"/>
          <w:szCs w:val="36"/>
        </w:rPr>
      </w:pPr>
    </w:p>
    <w:p w:rsidR="00666F64" w:rsidRPr="00C15E21" w:rsidRDefault="00666F64" w:rsidP="008A7259">
      <w:pPr>
        <w:pStyle w:val="NewNewNewNewNew"/>
        <w:ind w:firstLineChars="0" w:firstLine="0"/>
        <w:jc w:val="center"/>
        <w:rPr>
          <w:b/>
          <w:sz w:val="36"/>
          <w:szCs w:val="36"/>
        </w:rPr>
      </w:pPr>
    </w:p>
    <w:p w:rsidR="008A7259" w:rsidRPr="00C15E21" w:rsidRDefault="008A7259" w:rsidP="008A7259">
      <w:pPr>
        <w:pStyle w:val="NewNewNewNewNew"/>
        <w:ind w:firstLineChars="0" w:firstLine="0"/>
        <w:jc w:val="center"/>
        <w:rPr>
          <w:b/>
          <w:sz w:val="36"/>
          <w:szCs w:val="36"/>
        </w:rPr>
      </w:pPr>
    </w:p>
    <w:p w:rsidR="008A7259" w:rsidRPr="00C15E21" w:rsidRDefault="00E55208" w:rsidP="008A7259">
      <w:pPr>
        <w:pStyle w:val="NewNewNewNewNew"/>
        <w:ind w:firstLineChars="0" w:firstLine="0"/>
        <w:jc w:val="center"/>
        <w:rPr>
          <w:b/>
          <w:sz w:val="36"/>
          <w:szCs w:val="36"/>
        </w:rPr>
      </w:pPr>
      <w:r>
        <w:rPr>
          <w:b/>
          <w:noProof/>
          <w:sz w:val="36"/>
          <w:szCs w:val="36"/>
        </w:rPr>
        <w:pict>
          <v:shapetype id="_x0000_t202" coordsize="21600,21600" o:spt="202" path="m,l,21600r21600,l21600,xe">
            <v:stroke joinstyle="miter"/>
            <v:path gradientshapeok="t" o:connecttype="rect"/>
          </v:shapetype>
          <v:shape id="_x0000_s1052" type="#_x0000_t202" style="position:absolute;left:0;text-align:left;margin-left:-3.1pt;margin-top:11.55pt;width:415.2pt;height:255.75pt;z-index:251684864" stroked="f" strokecolor="black [3213]">
            <v:textbox>
              <w:txbxContent>
                <w:p w:rsidR="00B479A3" w:rsidRDefault="00B479A3" w:rsidP="00220033">
                  <w:pPr>
                    <w:pStyle w:val="NewNewNewNewNew"/>
                    <w:ind w:firstLineChars="0" w:firstLine="0"/>
                    <w:jc w:val="left"/>
                    <w:rPr>
                      <w:b/>
                      <w:sz w:val="28"/>
                      <w:szCs w:val="28"/>
                    </w:rPr>
                  </w:pPr>
                </w:p>
                <w:p w:rsidR="00B479A3" w:rsidRDefault="00B479A3" w:rsidP="00220033">
                  <w:pPr>
                    <w:pStyle w:val="NewNewNewNewNew"/>
                    <w:ind w:firstLineChars="0" w:firstLine="0"/>
                    <w:jc w:val="left"/>
                    <w:rPr>
                      <w:b/>
                      <w:sz w:val="28"/>
                      <w:szCs w:val="28"/>
                    </w:rPr>
                  </w:pPr>
                </w:p>
                <w:p w:rsidR="00B479A3" w:rsidRPr="00ED4669" w:rsidRDefault="00B479A3" w:rsidP="00D31671">
                  <w:pPr>
                    <w:pStyle w:val="NewNewNewNewNew"/>
                    <w:ind w:firstLineChars="0" w:firstLine="0"/>
                    <w:jc w:val="left"/>
                    <w:rPr>
                      <w:b/>
                      <w:sz w:val="28"/>
                      <w:szCs w:val="28"/>
                    </w:rPr>
                  </w:pPr>
                  <w:r>
                    <w:rPr>
                      <w:rFonts w:hint="eastAsia"/>
                      <w:b/>
                      <w:sz w:val="28"/>
                      <w:szCs w:val="28"/>
                    </w:rPr>
                    <w:t xml:space="preserve">           </w:t>
                  </w:r>
                  <w:r>
                    <w:rPr>
                      <w:rFonts w:hint="eastAsia"/>
                      <w:b/>
                      <w:sz w:val="28"/>
                      <w:szCs w:val="28"/>
                    </w:rPr>
                    <w:t>建设</w:t>
                  </w:r>
                  <w:r w:rsidRPr="00ED4669">
                    <w:rPr>
                      <w:rFonts w:hint="eastAsia"/>
                      <w:b/>
                      <w:sz w:val="28"/>
                      <w:szCs w:val="28"/>
                    </w:rPr>
                    <w:t>单位：</w:t>
                  </w:r>
                  <w:r>
                    <w:rPr>
                      <w:rFonts w:hint="eastAsia"/>
                      <w:b/>
                      <w:sz w:val="28"/>
                      <w:szCs w:val="28"/>
                    </w:rPr>
                    <w:t>沧州盛天禧食品有限公司</w:t>
                  </w:r>
                </w:p>
                <w:p w:rsidR="00B479A3" w:rsidRDefault="00B479A3" w:rsidP="00987962">
                  <w:pPr>
                    <w:pStyle w:val="NewNewNewNewNew"/>
                    <w:ind w:firstLineChars="0" w:firstLine="0"/>
                    <w:jc w:val="left"/>
                    <w:rPr>
                      <w:b/>
                      <w:sz w:val="24"/>
                      <w:szCs w:val="24"/>
                    </w:rPr>
                  </w:pPr>
                  <w:r>
                    <w:rPr>
                      <w:rFonts w:hint="eastAsia"/>
                      <w:b/>
                      <w:sz w:val="28"/>
                      <w:szCs w:val="28"/>
                    </w:rPr>
                    <w:t xml:space="preserve">           </w:t>
                  </w:r>
                  <w:r w:rsidRPr="00ED4669">
                    <w:rPr>
                      <w:rFonts w:hint="eastAsia"/>
                      <w:b/>
                      <w:sz w:val="28"/>
                      <w:szCs w:val="28"/>
                    </w:rPr>
                    <w:t>编制单</w:t>
                  </w:r>
                  <w:r w:rsidRPr="008442F2">
                    <w:rPr>
                      <w:rFonts w:hint="eastAsia"/>
                      <w:b/>
                      <w:sz w:val="28"/>
                      <w:szCs w:val="28"/>
                    </w:rPr>
                    <w:t>位：</w:t>
                  </w:r>
                  <w:r>
                    <w:rPr>
                      <w:rFonts w:hint="eastAsia"/>
                      <w:b/>
                      <w:sz w:val="28"/>
                      <w:szCs w:val="28"/>
                    </w:rPr>
                    <w:t>沧州盛天禧食品有限公司</w:t>
                  </w:r>
                </w:p>
                <w:p w:rsidR="00B479A3" w:rsidRDefault="00B479A3" w:rsidP="00220033">
                  <w:pPr>
                    <w:pStyle w:val="NewNewNewNewNew"/>
                    <w:ind w:firstLineChars="0" w:firstLine="0"/>
                    <w:jc w:val="center"/>
                    <w:rPr>
                      <w:b/>
                      <w:sz w:val="30"/>
                      <w:szCs w:val="30"/>
                    </w:rPr>
                  </w:pPr>
                  <w:r w:rsidRPr="008A7259">
                    <w:rPr>
                      <w:rFonts w:hint="eastAsia"/>
                      <w:b/>
                      <w:sz w:val="30"/>
                      <w:szCs w:val="30"/>
                    </w:rPr>
                    <w:t>20</w:t>
                  </w:r>
                  <w:r>
                    <w:rPr>
                      <w:rFonts w:hint="eastAsia"/>
                      <w:b/>
                      <w:sz w:val="30"/>
                      <w:szCs w:val="30"/>
                    </w:rPr>
                    <w:t>20</w:t>
                  </w:r>
                  <w:r w:rsidRPr="008A7259">
                    <w:rPr>
                      <w:rFonts w:hint="eastAsia"/>
                      <w:b/>
                      <w:sz w:val="30"/>
                      <w:szCs w:val="30"/>
                    </w:rPr>
                    <w:t>年</w:t>
                  </w:r>
                  <w:r>
                    <w:rPr>
                      <w:rFonts w:hint="eastAsia"/>
                      <w:b/>
                      <w:sz w:val="30"/>
                      <w:szCs w:val="30"/>
                    </w:rPr>
                    <w:t>4</w:t>
                  </w:r>
                  <w:r w:rsidRPr="008A7259">
                    <w:rPr>
                      <w:rFonts w:hint="eastAsia"/>
                      <w:b/>
                      <w:sz w:val="30"/>
                      <w:szCs w:val="30"/>
                    </w:rPr>
                    <w:t>月</w:t>
                  </w:r>
                </w:p>
                <w:p w:rsidR="00B479A3" w:rsidRDefault="00B479A3"/>
              </w:txbxContent>
            </v:textbox>
          </v:shape>
        </w:pict>
      </w:r>
    </w:p>
    <w:p w:rsidR="008A7259" w:rsidRPr="00C15E21" w:rsidRDefault="008A7259" w:rsidP="008A7259">
      <w:pPr>
        <w:pStyle w:val="NewNewNewNewNew"/>
        <w:ind w:firstLineChars="0" w:firstLine="0"/>
        <w:jc w:val="center"/>
        <w:rPr>
          <w:b/>
          <w:sz w:val="36"/>
          <w:szCs w:val="36"/>
        </w:rPr>
      </w:pPr>
    </w:p>
    <w:p w:rsidR="008A7259" w:rsidRPr="00C15E21" w:rsidRDefault="008A7259" w:rsidP="008A7259">
      <w:pPr>
        <w:pStyle w:val="NewNewNewNewNew"/>
        <w:ind w:firstLineChars="0" w:firstLine="0"/>
        <w:jc w:val="center"/>
        <w:rPr>
          <w:b/>
          <w:sz w:val="36"/>
          <w:szCs w:val="36"/>
        </w:rPr>
      </w:pPr>
    </w:p>
    <w:p w:rsidR="00ED4669" w:rsidRPr="00C15E21" w:rsidRDefault="00ED4669" w:rsidP="00ED4669">
      <w:pPr>
        <w:pStyle w:val="NewNewNewNewNew"/>
        <w:ind w:firstLineChars="0" w:firstLine="0"/>
        <w:rPr>
          <w:b/>
          <w:sz w:val="36"/>
          <w:szCs w:val="36"/>
        </w:rPr>
      </w:pPr>
    </w:p>
    <w:p w:rsidR="008A7259" w:rsidRPr="00C15E21" w:rsidRDefault="00E55208" w:rsidP="008A7259">
      <w:pPr>
        <w:pStyle w:val="NewNewNewNewNew"/>
        <w:ind w:firstLineChars="0" w:firstLine="0"/>
        <w:jc w:val="center"/>
        <w:rPr>
          <w:b/>
          <w:sz w:val="30"/>
          <w:szCs w:val="30"/>
        </w:rPr>
      </w:pPr>
      <w:r>
        <w:rPr>
          <w:b/>
          <w:noProof/>
          <w:sz w:val="30"/>
          <w:szCs w:val="30"/>
        </w:rPr>
        <w:pict>
          <v:shape id="_x0000_s1050" type="#_x0000_t202" style="position:absolute;left:0;text-align:left;margin-left:191.25pt;margin-top:38.55pt;width:32.25pt;height:20.25pt;z-index:251683840" stroked="f">
            <v:textbox>
              <w:txbxContent>
                <w:p w:rsidR="00B479A3" w:rsidRDefault="00B479A3"/>
              </w:txbxContent>
            </v:textbox>
          </v:shape>
        </w:pict>
      </w:r>
    </w:p>
    <w:p w:rsidR="008A7259" w:rsidRPr="00C15E21" w:rsidRDefault="008A7259" w:rsidP="008A7259">
      <w:pPr>
        <w:widowControl/>
        <w:jc w:val="left"/>
        <w:rPr>
          <w:rFonts w:ascii="Times New Roman" w:eastAsia="宋体" w:hAnsi="Times New Roman" w:cs="Times New Roman"/>
          <w:kern w:val="0"/>
          <w:sz w:val="24"/>
          <w:szCs w:val="24"/>
        </w:rPr>
      </w:pPr>
    </w:p>
    <w:p w:rsidR="00220033" w:rsidRPr="00C15E21" w:rsidRDefault="00220033" w:rsidP="008A7259">
      <w:pPr>
        <w:widowControl/>
        <w:jc w:val="left"/>
        <w:rPr>
          <w:rFonts w:ascii="Times New Roman" w:eastAsia="宋体" w:hAnsi="Times New Roman" w:cs="Times New Roman"/>
          <w:kern w:val="0"/>
          <w:sz w:val="24"/>
          <w:szCs w:val="24"/>
        </w:rPr>
      </w:pPr>
    </w:p>
    <w:p w:rsidR="00220033" w:rsidRPr="00C15E21" w:rsidRDefault="00220033" w:rsidP="008A7259">
      <w:pPr>
        <w:widowControl/>
        <w:jc w:val="left"/>
        <w:rPr>
          <w:rFonts w:ascii="Times New Roman" w:eastAsia="宋体" w:hAnsi="Times New Roman" w:cs="Times New Roman"/>
          <w:kern w:val="0"/>
          <w:sz w:val="24"/>
          <w:szCs w:val="24"/>
        </w:rPr>
      </w:pPr>
    </w:p>
    <w:p w:rsidR="00220033" w:rsidRPr="00C15E21" w:rsidRDefault="00220033" w:rsidP="008A7259">
      <w:pPr>
        <w:widowControl/>
        <w:jc w:val="left"/>
        <w:rPr>
          <w:rFonts w:ascii="Times New Roman" w:eastAsia="宋体" w:hAnsi="Times New Roman" w:cs="Times New Roman"/>
          <w:kern w:val="0"/>
          <w:sz w:val="24"/>
          <w:szCs w:val="24"/>
        </w:rPr>
      </w:pPr>
    </w:p>
    <w:p w:rsidR="00220033" w:rsidRPr="00C15E21" w:rsidRDefault="00220033" w:rsidP="008A7259">
      <w:pPr>
        <w:widowControl/>
        <w:jc w:val="left"/>
        <w:rPr>
          <w:rFonts w:ascii="Times New Roman" w:eastAsia="宋体" w:hAnsi="Times New Roman" w:cs="Times New Roman"/>
          <w:kern w:val="0"/>
          <w:sz w:val="24"/>
          <w:szCs w:val="24"/>
        </w:rPr>
      </w:pPr>
    </w:p>
    <w:p w:rsidR="00220033" w:rsidRPr="00C15E21" w:rsidRDefault="00220033" w:rsidP="008A7259">
      <w:pPr>
        <w:widowControl/>
        <w:jc w:val="left"/>
        <w:rPr>
          <w:rFonts w:ascii="Times New Roman" w:eastAsia="宋体" w:hAnsi="Times New Roman" w:cs="Times New Roman"/>
          <w:kern w:val="0"/>
          <w:sz w:val="24"/>
          <w:szCs w:val="24"/>
        </w:rPr>
      </w:pPr>
    </w:p>
    <w:p w:rsidR="00220033" w:rsidRPr="00C15E21" w:rsidRDefault="00220033" w:rsidP="008A7259">
      <w:pPr>
        <w:widowControl/>
        <w:jc w:val="left"/>
        <w:rPr>
          <w:rFonts w:ascii="Times New Roman" w:eastAsia="宋体" w:hAnsi="Times New Roman" w:cs="Times New Roman"/>
          <w:kern w:val="0"/>
          <w:sz w:val="24"/>
          <w:szCs w:val="24"/>
        </w:rPr>
      </w:pPr>
    </w:p>
    <w:p w:rsidR="00220033" w:rsidRPr="00C15E21" w:rsidRDefault="00220033" w:rsidP="008A7259">
      <w:pPr>
        <w:widowControl/>
        <w:jc w:val="left"/>
        <w:rPr>
          <w:rFonts w:ascii="Times New Roman" w:eastAsia="宋体" w:hAnsi="Times New Roman" w:cs="Times New Roman"/>
          <w:kern w:val="0"/>
          <w:sz w:val="24"/>
          <w:szCs w:val="24"/>
        </w:rPr>
      </w:pPr>
    </w:p>
    <w:p w:rsidR="0094002F" w:rsidRPr="00C15E21" w:rsidRDefault="0094002F" w:rsidP="008A7259">
      <w:pPr>
        <w:widowControl/>
        <w:jc w:val="left"/>
        <w:rPr>
          <w:rFonts w:ascii="Times New Roman" w:eastAsia="宋体" w:hAnsi="Times New Roman" w:cs="Times New Roman"/>
          <w:kern w:val="0"/>
          <w:sz w:val="24"/>
          <w:szCs w:val="24"/>
        </w:rPr>
      </w:pPr>
    </w:p>
    <w:p w:rsidR="00A31876" w:rsidRPr="00C15E21" w:rsidRDefault="00A31876" w:rsidP="008A7259">
      <w:pPr>
        <w:widowControl/>
        <w:jc w:val="left"/>
        <w:rPr>
          <w:rFonts w:ascii="Times New Roman" w:eastAsia="宋体" w:hAnsi="Times New Roman" w:cs="Times New Roman"/>
          <w:kern w:val="0"/>
          <w:sz w:val="24"/>
          <w:szCs w:val="24"/>
        </w:rPr>
        <w:sectPr w:rsidR="00A31876" w:rsidRPr="00C15E21" w:rsidSect="007615B6">
          <w:pgSz w:w="11906" w:h="16838"/>
          <w:pgMar w:top="1440" w:right="1800" w:bottom="1440" w:left="1800" w:header="851" w:footer="992" w:gutter="0"/>
          <w:pgNumType w:start="1"/>
          <w:cols w:space="425"/>
          <w:docGrid w:type="lines" w:linePitch="312"/>
        </w:sectPr>
      </w:pPr>
    </w:p>
    <w:p w:rsidR="00FD556E" w:rsidRPr="00C15E21" w:rsidRDefault="00FD556E" w:rsidP="00B65617">
      <w:pPr>
        <w:widowControl/>
        <w:jc w:val="center"/>
        <w:rPr>
          <w:rFonts w:ascii="Times New Roman" w:hAnsi="Times New Roman" w:cs="Times New Roman"/>
          <w:b/>
          <w:sz w:val="30"/>
          <w:szCs w:val="30"/>
        </w:rPr>
      </w:pPr>
      <w:r w:rsidRPr="00C15E21">
        <w:rPr>
          <w:rFonts w:ascii="Times New Roman" w:hAnsi="Times New Roman" w:cs="Times New Roman"/>
          <w:b/>
          <w:sz w:val="30"/>
          <w:szCs w:val="30"/>
        </w:rPr>
        <w:lastRenderedPageBreak/>
        <w:t>目录</w:t>
      </w:r>
    </w:p>
    <w:p w:rsidR="00FD556E" w:rsidRPr="00C15E21" w:rsidRDefault="00FD556E" w:rsidP="00FD556E">
      <w:pPr>
        <w:ind w:firstLineChars="250" w:firstLine="753"/>
        <w:jc w:val="center"/>
        <w:rPr>
          <w:rFonts w:ascii="Times New Roman" w:hAnsi="Times New Roman" w:cs="Times New Roman"/>
          <w:b/>
          <w:sz w:val="30"/>
          <w:szCs w:val="30"/>
        </w:rPr>
      </w:pPr>
    </w:p>
    <w:p w:rsidR="00462A5F" w:rsidRDefault="00E55208">
      <w:pPr>
        <w:pStyle w:val="10"/>
        <w:tabs>
          <w:tab w:val="right" w:leader="dot" w:pos="8296"/>
        </w:tabs>
        <w:rPr>
          <w:noProof/>
        </w:rPr>
      </w:pPr>
      <w:r w:rsidRPr="00C15E21">
        <w:rPr>
          <w:rFonts w:ascii="Times New Roman" w:hAnsi="Times New Roman" w:cs="Times New Roman"/>
          <w:b/>
          <w:sz w:val="30"/>
          <w:szCs w:val="30"/>
        </w:rPr>
        <w:fldChar w:fldCharType="begin"/>
      </w:r>
      <w:r w:rsidR="00FD556E" w:rsidRPr="00C15E21">
        <w:rPr>
          <w:rFonts w:ascii="Times New Roman" w:hAnsi="Times New Roman" w:cs="Times New Roman"/>
          <w:b/>
          <w:sz w:val="30"/>
          <w:szCs w:val="30"/>
        </w:rPr>
        <w:instrText xml:space="preserve"> TOC \o "1-3" \h \z \u </w:instrText>
      </w:r>
      <w:r w:rsidRPr="00C15E21">
        <w:rPr>
          <w:rFonts w:ascii="Times New Roman" w:hAnsi="Times New Roman" w:cs="Times New Roman"/>
          <w:b/>
          <w:sz w:val="30"/>
          <w:szCs w:val="30"/>
        </w:rPr>
        <w:fldChar w:fldCharType="separate"/>
      </w:r>
      <w:hyperlink w:anchor="_Toc25652403" w:history="1">
        <w:r w:rsidR="00462A5F" w:rsidRPr="004F57C3">
          <w:rPr>
            <w:rStyle w:val="a5"/>
            <w:rFonts w:ascii="Times New Roman" w:hAnsi="Times New Roman"/>
            <w:noProof/>
          </w:rPr>
          <w:t>1.</w:t>
        </w:r>
        <w:r w:rsidR="00462A5F" w:rsidRPr="004F57C3">
          <w:rPr>
            <w:rStyle w:val="a5"/>
            <w:rFonts w:ascii="Times New Roman" w:hAnsi="Times New Roman" w:hint="eastAsia"/>
            <w:noProof/>
          </w:rPr>
          <w:t>项目概况</w:t>
        </w:r>
        <w:r w:rsidR="00462A5F">
          <w:rPr>
            <w:noProof/>
            <w:webHidden/>
          </w:rPr>
          <w:tab/>
        </w:r>
        <w:r>
          <w:rPr>
            <w:noProof/>
            <w:webHidden/>
          </w:rPr>
          <w:fldChar w:fldCharType="begin"/>
        </w:r>
        <w:r w:rsidR="00462A5F">
          <w:rPr>
            <w:noProof/>
            <w:webHidden/>
          </w:rPr>
          <w:instrText xml:space="preserve"> PAGEREF _Toc25652403 \h </w:instrText>
        </w:r>
        <w:r>
          <w:rPr>
            <w:noProof/>
            <w:webHidden/>
          </w:rPr>
        </w:r>
        <w:r>
          <w:rPr>
            <w:noProof/>
            <w:webHidden/>
          </w:rPr>
          <w:fldChar w:fldCharType="separate"/>
        </w:r>
        <w:r w:rsidR="003D2841">
          <w:rPr>
            <w:noProof/>
            <w:webHidden/>
          </w:rPr>
          <w:t>3</w:t>
        </w:r>
        <w:r>
          <w:rPr>
            <w:noProof/>
            <w:webHidden/>
          </w:rPr>
          <w:fldChar w:fldCharType="end"/>
        </w:r>
      </w:hyperlink>
    </w:p>
    <w:p w:rsidR="00462A5F" w:rsidRDefault="00E55208">
      <w:pPr>
        <w:pStyle w:val="10"/>
        <w:tabs>
          <w:tab w:val="right" w:leader="dot" w:pos="8296"/>
        </w:tabs>
        <w:rPr>
          <w:noProof/>
        </w:rPr>
      </w:pPr>
      <w:hyperlink w:anchor="_Toc25652404" w:history="1">
        <w:r w:rsidR="00462A5F" w:rsidRPr="004F57C3">
          <w:rPr>
            <w:rStyle w:val="a5"/>
            <w:rFonts w:ascii="Times New Roman" w:hAnsi="Times New Roman"/>
            <w:noProof/>
          </w:rPr>
          <w:t>2.</w:t>
        </w:r>
        <w:r w:rsidR="00462A5F" w:rsidRPr="004F57C3">
          <w:rPr>
            <w:rStyle w:val="a5"/>
            <w:rFonts w:ascii="Times New Roman" w:hAnsi="Times New Roman" w:hint="eastAsia"/>
            <w:noProof/>
          </w:rPr>
          <w:t>验收依据</w:t>
        </w:r>
        <w:r w:rsidR="00462A5F">
          <w:rPr>
            <w:noProof/>
            <w:webHidden/>
          </w:rPr>
          <w:tab/>
        </w:r>
        <w:r>
          <w:rPr>
            <w:noProof/>
            <w:webHidden/>
          </w:rPr>
          <w:fldChar w:fldCharType="begin"/>
        </w:r>
        <w:r w:rsidR="00462A5F">
          <w:rPr>
            <w:noProof/>
            <w:webHidden/>
          </w:rPr>
          <w:instrText xml:space="preserve"> PAGEREF _Toc25652404 \h </w:instrText>
        </w:r>
        <w:r>
          <w:rPr>
            <w:noProof/>
            <w:webHidden/>
          </w:rPr>
        </w:r>
        <w:r>
          <w:rPr>
            <w:noProof/>
            <w:webHidden/>
          </w:rPr>
          <w:fldChar w:fldCharType="separate"/>
        </w:r>
        <w:r w:rsidR="003D2841">
          <w:rPr>
            <w:noProof/>
            <w:webHidden/>
          </w:rPr>
          <w:t>4</w:t>
        </w:r>
        <w:r>
          <w:rPr>
            <w:noProof/>
            <w:webHidden/>
          </w:rPr>
          <w:fldChar w:fldCharType="end"/>
        </w:r>
      </w:hyperlink>
    </w:p>
    <w:p w:rsidR="00462A5F" w:rsidRDefault="00E55208">
      <w:pPr>
        <w:pStyle w:val="20"/>
        <w:tabs>
          <w:tab w:val="right" w:leader="dot" w:pos="8296"/>
        </w:tabs>
        <w:rPr>
          <w:noProof/>
        </w:rPr>
      </w:pPr>
      <w:hyperlink w:anchor="_Toc25652405" w:history="1">
        <w:r w:rsidR="00462A5F" w:rsidRPr="004F57C3">
          <w:rPr>
            <w:rStyle w:val="a5"/>
            <w:rFonts w:ascii="Times New Roman" w:eastAsia="宋体" w:hAnsi="Times New Roman" w:cs="Times New Roman"/>
            <w:noProof/>
          </w:rPr>
          <w:t>2.1</w:t>
        </w:r>
        <w:r w:rsidR="00462A5F" w:rsidRPr="004F57C3">
          <w:rPr>
            <w:rStyle w:val="a5"/>
            <w:rFonts w:ascii="Times New Roman" w:eastAsia="宋体" w:hAnsi="Times New Roman" w:cs="Times New Roman" w:hint="eastAsia"/>
            <w:noProof/>
          </w:rPr>
          <w:t>法律、法规</w:t>
        </w:r>
        <w:r w:rsidR="00462A5F">
          <w:rPr>
            <w:noProof/>
            <w:webHidden/>
          </w:rPr>
          <w:tab/>
        </w:r>
        <w:r>
          <w:rPr>
            <w:noProof/>
            <w:webHidden/>
          </w:rPr>
          <w:fldChar w:fldCharType="begin"/>
        </w:r>
        <w:r w:rsidR="00462A5F">
          <w:rPr>
            <w:noProof/>
            <w:webHidden/>
          </w:rPr>
          <w:instrText xml:space="preserve"> PAGEREF _Toc25652405 \h </w:instrText>
        </w:r>
        <w:r>
          <w:rPr>
            <w:noProof/>
            <w:webHidden/>
          </w:rPr>
        </w:r>
        <w:r>
          <w:rPr>
            <w:noProof/>
            <w:webHidden/>
          </w:rPr>
          <w:fldChar w:fldCharType="separate"/>
        </w:r>
        <w:r w:rsidR="003D2841">
          <w:rPr>
            <w:noProof/>
            <w:webHidden/>
          </w:rPr>
          <w:t>4</w:t>
        </w:r>
        <w:r>
          <w:rPr>
            <w:noProof/>
            <w:webHidden/>
          </w:rPr>
          <w:fldChar w:fldCharType="end"/>
        </w:r>
      </w:hyperlink>
    </w:p>
    <w:p w:rsidR="00462A5F" w:rsidRDefault="00E55208">
      <w:pPr>
        <w:pStyle w:val="20"/>
        <w:tabs>
          <w:tab w:val="right" w:leader="dot" w:pos="8296"/>
        </w:tabs>
        <w:rPr>
          <w:noProof/>
        </w:rPr>
      </w:pPr>
      <w:hyperlink w:anchor="_Toc25652406" w:history="1">
        <w:r w:rsidR="00462A5F" w:rsidRPr="004F57C3">
          <w:rPr>
            <w:rStyle w:val="a5"/>
            <w:rFonts w:ascii="Times New Roman" w:eastAsia="宋体" w:hAnsi="Times New Roman" w:cs="Times New Roman"/>
            <w:noProof/>
          </w:rPr>
          <w:t>2.2</w:t>
        </w:r>
        <w:r w:rsidR="00462A5F" w:rsidRPr="004F57C3">
          <w:rPr>
            <w:rStyle w:val="a5"/>
            <w:rFonts w:ascii="Times New Roman" w:eastAsia="宋体" w:hAnsi="Times New Roman" w:cs="Times New Roman" w:hint="eastAsia"/>
            <w:noProof/>
          </w:rPr>
          <w:t>验收技术规范</w:t>
        </w:r>
        <w:r w:rsidR="00462A5F">
          <w:rPr>
            <w:noProof/>
            <w:webHidden/>
          </w:rPr>
          <w:tab/>
        </w:r>
        <w:r>
          <w:rPr>
            <w:noProof/>
            <w:webHidden/>
          </w:rPr>
          <w:fldChar w:fldCharType="begin"/>
        </w:r>
        <w:r w:rsidR="00462A5F">
          <w:rPr>
            <w:noProof/>
            <w:webHidden/>
          </w:rPr>
          <w:instrText xml:space="preserve"> PAGEREF _Toc25652406 \h </w:instrText>
        </w:r>
        <w:r>
          <w:rPr>
            <w:noProof/>
            <w:webHidden/>
          </w:rPr>
        </w:r>
        <w:r>
          <w:rPr>
            <w:noProof/>
            <w:webHidden/>
          </w:rPr>
          <w:fldChar w:fldCharType="separate"/>
        </w:r>
        <w:r w:rsidR="003D2841">
          <w:rPr>
            <w:noProof/>
            <w:webHidden/>
          </w:rPr>
          <w:t>4</w:t>
        </w:r>
        <w:r>
          <w:rPr>
            <w:noProof/>
            <w:webHidden/>
          </w:rPr>
          <w:fldChar w:fldCharType="end"/>
        </w:r>
      </w:hyperlink>
    </w:p>
    <w:p w:rsidR="00462A5F" w:rsidRDefault="00E55208">
      <w:pPr>
        <w:pStyle w:val="20"/>
        <w:tabs>
          <w:tab w:val="right" w:leader="dot" w:pos="8296"/>
        </w:tabs>
        <w:rPr>
          <w:noProof/>
        </w:rPr>
      </w:pPr>
      <w:hyperlink w:anchor="_Toc25652407" w:history="1">
        <w:r w:rsidR="00462A5F" w:rsidRPr="004F57C3">
          <w:rPr>
            <w:rStyle w:val="a5"/>
            <w:rFonts w:ascii="Times New Roman" w:eastAsia="宋体" w:hAnsi="Times New Roman" w:cs="Times New Roman"/>
            <w:noProof/>
          </w:rPr>
          <w:t>2.3</w:t>
        </w:r>
        <w:r w:rsidR="00462A5F" w:rsidRPr="004F57C3">
          <w:rPr>
            <w:rStyle w:val="a5"/>
            <w:rFonts w:ascii="Times New Roman" w:eastAsia="宋体" w:hAnsi="Times New Roman" w:cs="Times New Roman" w:hint="eastAsia"/>
            <w:noProof/>
          </w:rPr>
          <w:t>工程技术文件及批复文件</w:t>
        </w:r>
        <w:r w:rsidR="00462A5F">
          <w:rPr>
            <w:noProof/>
            <w:webHidden/>
          </w:rPr>
          <w:tab/>
        </w:r>
        <w:r>
          <w:rPr>
            <w:noProof/>
            <w:webHidden/>
          </w:rPr>
          <w:fldChar w:fldCharType="begin"/>
        </w:r>
        <w:r w:rsidR="00462A5F">
          <w:rPr>
            <w:noProof/>
            <w:webHidden/>
          </w:rPr>
          <w:instrText xml:space="preserve"> PAGEREF _Toc25652407 \h </w:instrText>
        </w:r>
        <w:r>
          <w:rPr>
            <w:noProof/>
            <w:webHidden/>
          </w:rPr>
        </w:r>
        <w:r>
          <w:rPr>
            <w:noProof/>
            <w:webHidden/>
          </w:rPr>
          <w:fldChar w:fldCharType="separate"/>
        </w:r>
        <w:r w:rsidR="003D2841">
          <w:rPr>
            <w:noProof/>
            <w:webHidden/>
          </w:rPr>
          <w:t>5</w:t>
        </w:r>
        <w:r>
          <w:rPr>
            <w:noProof/>
            <w:webHidden/>
          </w:rPr>
          <w:fldChar w:fldCharType="end"/>
        </w:r>
      </w:hyperlink>
    </w:p>
    <w:p w:rsidR="00462A5F" w:rsidRDefault="00E55208">
      <w:pPr>
        <w:pStyle w:val="10"/>
        <w:tabs>
          <w:tab w:val="right" w:leader="dot" w:pos="8296"/>
        </w:tabs>
        <w:rPr>
          <w:noProof/>
        </w:rPr>
      </w:pPr>
      <w:hyperlink w:anchor="_Toc25652408" w:history="1">
        <w:r w:rsidR="00462A5F" w:rsidRPr="004F57C3">
          <w:rPr>
            <w:rStyle w:val="a5"/>
            <w:rFonts w:ascii="Times New Roman" w:hAnsi="Times New Roman"/>
            <w:noProof/>
          </w:rPr>
          <w:t>3</w:t>
        </w:r>
        <w:r w:rsidR="00462A5F" w:rsidRPr="004F57C3">
          <w:rPr>
            <w:rStyle w:val="a5"/>
            <w:rFonts w:ascii="Times New Roman" w:hAnsi="Times New Roman" w:hint="eastAsia"/>
            <w:noProof/>
          </w:rPr>
          <w:t>项目建设情况</w:t>
        </w:r>
        <w:r w:rsidR="00462A5F">
          <w:rPr>
            <w:noProof/>
            <w:webHidden/>
          </w:rPr>
          <w:tab/>
        </w:r>
        <w:r>
          <w:rPr>
            <w:noProof/>
            <w:webHidden/>
          </w:rPr>
          <w:fldChar w:fldCharType="begin"/>
        </w:r>
        <w:r w:rsidR="00462A5F">
          <w:rPr>
            <w:noProof/>
            <w:webHidden/>
          </w:rPr>
          <w:instrText xml:space="preserve"> PAGEREF _Toc25652408 \h </w:instrText>
        </w:r>
        <w:r>
          <w:rPr>
            <w:noProof/>
            <w:webHidden/>
          </w:rPr>
        </w:r>
        <w:r>
          <w:rPr>
            <w:noProof/>
            <w:webHidden/>
          </w:rPr>
          <w:fldChar w:fldCharType="separate"/>
        </w:r>
        <w:r w:rsidR="003D2841">
          <w:rPr>
            <w:noProof/>
            <w:webHidden/>
          </w:rPr>
          <w:t>6</w:t>
        </w:r>
        <w:r>
          <w:rPr>
            <w:noProof/>
            <w:webHidden/>
          </w:rPr>
          <w:fldChar w:fldCharType="end"/>
        </w:r>
      </w:hyperlink>
    </w:p>
    <w:p w:rsidR="00462A5F" w:rsidRDefault="00E55208">
      <w:pPr>
        <w:pStyle w:val="20"/>
        <w:tabs>
          <w:tab w:val="right" w:leader="dot" w:pos="8296"/>
        </w:tabs>
        <w:rPr>
          <w:noProof/>
        </w:rPr>
      </w:pPr>
      <w:hyperlink w:anchor="_Toc25652409" w:history="1">
        <w:r w:rsidR="00462A5F" w:rsidRPr="004F57C3">
          <w:rPr>
            <w:rStyle w:val="a5"/>
            <w:rFonts w:ascii="Times New Roman" w:eastAsia="宋体" w:hAnsi="Times New Roman" w:cs="Times New Roman"/>
            <w:noProof/>
          </w:rPr>
          <w:t>3.1</w:t>
        </w:r>
        <w:r w:rsidR="00462A5F" w:rsidRPr="004F57C3">
          <w:rPr>
            <w:rStyle w:val="a5"/>
            <w:rFonts w:ascii="Times New Roman" w:eastAsia="宋体" w:hAnsi="Times New Roman" w:cs="Times New Roman" w:hint="eastAsia"/>
            <w:noProof/>
          </w:rPr>
          <w:t>地理位置</w:t>
        </w:r>
        <w:r w:rsidR="00462A5F">
          <w:rPr>
            <w:noProof/>
            <w:webHidden/>
          </w:rPr>
          <w:tab/>
        </w:r>
        <w:r>
          <w:rPr>
            <w:noProof/>
            <w:webHidden/>
          </w:rPr>
          <w:fldChar w:fldCharType="begin"/>
        </w:r>
        <w:r w:rsidR="00462A5F">
          <w:rPr>
            <w:noProof/>
            <w:webHidden/>
          </w:rPr>
          <w:instrText xml:space="preserve"> PAGEREF _Toc25652409 \h </w:instrText>
        </w:r>
        <w:r>
          <w:rPr>
            <w:noProof/>
            <w:webHidden/>
          </w:rPr>
        </w:r>
        <w:r>
          <w:rPr>
            <w:noProof/>
            <w:webHidden/>
          </w:rPr>
          <w:fldChar w:fldCharType="separate"/>
        </w:r>
        <w:r w:rsidR="003D2841">
          <w:rPr>
            <w:noProof/>
            <w:webHidden/>
          </w:rPr>
          <w:t>6</w:t>
        </w:r>
        <w:r>
          <w:rPr>
            <w:noProof/>
            <w:webHidden/>
          </w:rPr>
          <w:fldChar w:fldCharType="end"/>
        </w:r>
      </w:hyperlink>
    </w:p>
    <w:p w:rsidR="00462A5F" w:rsidRDefault="00E55208">
      <w:pPr>
        <w:pStyle w:val="20"/>
        <w:tabs>
          <w:tab w:val="right" w:leader="dot" w:pos="8296"/>
        </w:tabs>
        <w:rPr>
          <w:noProof/>
        </w:rPr>
      </w:pPr>
      <w:hyperlink w:anchor="_Toc25652410" w:history="1">
        <w:r w:rsidR="00462A5F" w:rsidRPr="004F57C3">
          <w:rPr>
            <w:rStyle w:val="a5"/>
            <w:rFonts w:ascii="Times New Roman" w:eastAsia="宋体" w:hAnsi="Times New Roman" w:cs="Times New Roman"/>
            <w:noProof/>
          </w:rPr>
          <w:t>3.2</w:t>
        </w:r>
        <w:r w:rsidR="00462A5F" w:rsidRPr="004F57C3">
          <w:rPr>
            <w:rStyle w:val="a5"/>
            <w:rFonts w:ascii="Times New Roman" w:eastAsia="宋体" w:hAnsi="Times New Roman" w:cs="Times New Roman" w:hint="eastAsia"/>
            <w:noProof/>
          </w:rPr>
          <w:t>建设内容</w:t>
        </w:r>
        <w:r w:rsidR="00462A5F">
          <w:rPr>
            <w:noProof/>
            <w:webHidden/>
          </w:rPr>
          <w:tab/>
        </w:r>
        <w:r>
          <w:rPr>
            <w:noProof/>
            <w:webHidden/>
          </w:rPr>
          <w:fldChar w:fldCharType="begin"/>
        </w:r>
        <w:r w:rsidR="00462A5F">
          <w:rPr>
            <w:noProof/>
            <w:webHidden/>
          </w:rPr>
          <w:instrText xml:space="preserve"> PAGEREF _Toc25652410 \h </w:instrText>
        </w:r>
        <w:r>
          <w:rPr>
            <w:noProof/>
            <w:webHidden/>
          </w:rPr>
        </w:r>
        <w:r>
          <w:rPr>
            <w:noProof/>
            <w:webHidden/>
          </w:rPr>
          <w:fldChar w:fldCharType="separate"/>
        </w:r>
        <w:r w:rsidR="003D2841">
          <w:rPr>
            <w:noProof/>
            <w:webHidden/>
          </w:rPr>
          <w:t>6</w:t>
        </w:r>
        <w:r>
          <w:rPr>
            <w:noProof/>
            <w:webHidden/>
          </w:rPr>
          <w:fldChar w:fldCharType="end"/>
        </w:r>
      </w:hyperlink>
    </w:p>
    <w:p w:rsidR="00462A5F" w:rsidRDefault="00E55208">
      <w:pPr>
        <w:pStyle w:val="20"/>
        <w:tabs>
          <w:tab w:val="right" w:leader="dot" w:pos="8296"/>
        </w:tabs>
        <w:rPr>
          <w:noProof/>
        </w:rPr>
      </w:pPr>
      <w:hyperlink w:anchor="_Toc25652411" w:history="1">
        <w:r w:rsidR="00462A5F" w:rsidRPr="004F57C3">
          <w:rPr>
            <w:rStyle w:val="a5"/>
            <w:rFonts w:ascii="Times New Roman" w:eastAsia="宋体" w:hAnsi="Times New Roman" w:cs="Times New Roman"/>
            <w:noProof/>
          </w:rPr>
          <w:t>3.3</w:t>
        </w:r>
        <w:r w:rsidR="00462A5F" w:rsidRPr="004F57C3">
          <w:rPr>
            <w:rStyle w:val="a5"/>
            <w:rFonts w:ascii="Times New Roman" w:eastAsia="宋体" w:hAnsi="Times New Roman" w:cs="Times New Roman" w:hint="eastAsia"/>
            <w:noProof/>
          </w:rPr>
          <w:t>原辅材料</w:t>
        </w:r>
        <w:r w:rsidR="00462A5F">
          <w:rPr>
            <w:noProof/>
            <w:webHidden/>
          </w:rPr>
          <w:tab/>
        </w:r>
        <w:r>
          <w:rPr>
            <w:noProof/>
            <w:webHidden/>
          </w:rPr>
          <w:fldChar w:fldCharType="begin"/>
        </w:r>
        <w:r w:rsidR="00462A5F">
          <w:rPr>
            <w:noProof/>
            <w:webHidden/>
          </w:rPr>
          <w:instrText xml:space="preserve"> PAGEREF _Toc25652411 \h </w:instrText>
        </w:r>
        <w:r>
          <w:rPr>
            <w:noProof/>
            <w:webHidden/>
          </w:rPr>
        </w:r>
        <w:r>
          <w:rPr>
            <w:noProof/>
            <w:webHidden/>
          </w:rPr>
          <w:fldChar w:fldCharType="separate"/>
        </w:r>
        <w:r w:rsidR="003D2841">
          <w:rPr>
            <w:noProof/>
            <w:webHidden/>
          </w:rPr>
          <w:t>8</w:t>
        </w:r>
        <w:r>
          <w:rPr>
            <w:noProof/>
            <w:webHidden/>
          </w:rPr>
          <w:fldChar w:fldCharType="end"/>
        </w:r>
      </w:hyperlink>
    </w:p>
    <w:p w:rsidR="00462A5F" w:rsidRDefault="00E55208">
      <w:pPr>
        <w:pStyle w:val="20"/>
        <w:tabs>
          <w:tab w:val="right" w:leader="dot" w:pos="8296"/>
        </w:tabs>
        <w:rPr>
          <w:noProof/>
        </w:rPr>
      </w:pPr>
      <w:hyperlink w:anchor="_Toc25652412" w:history="1">
        <w:r w:rsidR="00462A5F" w:rsidRPr="004F57C3">
          <w:rPr>
            <w:rStyle w:val="a5"/>
            <w:rFonts w:ascii="Times New Roman" w:eastAsia="宋体" w:hAnsi="Times New Roman" w:cs="Times New Roman"/>
            <w:noProof/>
          </w:rPr>
          <w:t>3.4</w:t>
        </w:r>
        <w:r w:rsidR="00462A5F" w:rsidRPr="004F57C3">
          <w:rPr>
            <w:rStyle w:val="a5"/>
            <w:rFonts w:ascii="Times New Roman" w:eastAsia="宋体" w:hAnsi="Times New Roman" w:cs="Times New Roman" w:hint="eastAsia"/>
            <w:noProof/>
          </w:rPr>
          <w:t>给排水情况</w:t>
        </w:r>
        <w:r w:rsidR="00462A5F">
          <w:rPr>
            <w:noProof/>
            <w:webHidden/>
          </w:rPr>
          <w:tab/>
        </w:r>
        <w:r>
          <w:rPr>
            <w:noProof/>
            <w:webHidden/>
          </w:rPr>
          <w:fldChar w:fldCharType="begin"/>
        </w:r>
        <w:r w:rsidR="00462A5F">
          <w:rPr>
            <w:noProof/>
            <w:webHidden/>
          </w:rPr>
          <w:instrText xml:space="preserve"> PAGEREF _Toc25652412 \h </w:instrText>
        </w:r>
        <w:r>
          <w:rPr>
            <w:noProof/>
            <w:webHidden/>
          </w:rPr>
        </w:r>
        <w:r>
          <w:rPr>
            <w:noProof/>
            <w:webHidden/>
          </w:rPr>
          <w:fldChar w:fldCharType="separate"/>
        </w:r>
        <w:r w:rsidR="003D2841">
          <w:rPr>
            <w:noProof/>
            <w:webHidden/>
          </w:rPr>
          <w:t>8</w:t>
        </w:r>
        <w:r>
          <w:rPr>
            <w:noProof/>
            <w:webHidden/>
          </w:rPr>
          <w:fldChar w:fldCharType="end"/>
        </w:r>
      </w:hyperlink>
    </w:p>
    <w:p w:rsidR="00462A5F" w:rsidRDefault="00E55208">
      <w:pPr>
        <w:pStyle w:val="20"/>
        <w:tabs>
          <w:tab w:val="right" w:leader="dot" w:pos="8296"/>
        </w:tabs>
        <w:rPr>
          <w:noProof/>
        </w:rPr>
      </w:pPr>
      <w:hyperlink w:anchor="_Toc25652413" w:history="1">
        <w:r w:rsidR="00462A5F" w:rsidRPr="004F57C3">
          <w:rPr>
            <w:rStyle w:val="a5"/>
            <w:rFonts w:ascii="Times New Roman" w:eastAsia="宋体" w:hAnsi="Times New Roman" w:cs="Times New Roman"/>
            <w:noProof/>
          </w:rPr>
          <w:t>3.5</w:t>
        </w:r>
        <w:r w:rsidR="00462A5F" w:rsidRPr="004F57C3">
          <w:rPr>
            <w:rStyle w:val="a5"/>
            <w:rFonts w:ascii="Times New Roman" w:eastAsia="宋体" w:hAnsi="Times New Roman" w:cs="Times New Roman" w:hint="eastAsia"/>
            <w:noProof/>
          </w:rPr>
          <w:t>工艺流程</w:t>
        </w:r>
        <w:r w:rsidR="00462A5F">
          <w:rPr>
            <w:noProof/>
            <w:webHidden/>
          </w:rPr>
          <w:tab/>
        </w:r>
        <w:r>
          <w:rPr>
            <w:noProof/>
            <w:webHidden/>
          </w:rPr>
          <w:fldChar w:fldCharType="begin"/>
        </w:r>
        <w:r w:rsidR="00462A5F">
          <w:rPr>
            <w:noProof/>
            <w:webHidden/>
          </w:rPr>
          <w:instrText xml:space="preserve"> PAGEREF _Toc25652413 \h </w:instrText>
        </w:r>
        <w:r>
          <w:rPr>
            <w:noProof/>
            <w:webHidden/>
          </w:rPr>
        </w:r>
        <w:r>
          <w:rPr>
            <w:noProof/>
            <w:webHidden/>
          </w:rPr>
          <w:fldChar w:fldCharType="separate"/>
        </w:r>
        <w:r w:rsidR="003D2841">
          <w:rPr>
            <w:noProof/>
            <w:webHidden/>
          </w:rPr>
          <w:t>8</w:t>
        </w:r>
        <w:r>
          <w:rPr>
            <w:noProof/>
            <w:webHidden/>
          </w:rPr>
          <w:fldChar w:fldCharType="end"/>
        </w:r>
      </w:hyperlink>
    </w:p>
    <w:p w:rsidR="00462A5F" w:rsidRDefault="00E55208">
      <w:pPr>
        <w:pStyle w:val="20"/>
        <w:tabs>
          <w:tab w:val="right" w:leader="dot" w:pos="8296"/>
        </w:tabs>
        <w:rPr>
          <w:noProof/>
        </w:rPr>
      </w:pPr>
      <w:hyperlink w:anchor="_Toc25652414" w:history="1">
        <w:r w:rsidR="00462A5F" w:rsidRPr="004F57C3">
          <w:rPr>
            <w:rStyle w:val="a5"/>
            <w:rFonts w:ascii="Times New Roman" w:eastAsia="宋体" w:hAnsi="Times New Roman" w:cs="Times New Roman"/>
            <w:noProof/>
          </w:rPr>
          <w:t>3.6</w:t>
        </w:r>
        <w:r w:rsidR="00462A5F" w:rsidRPr="004F57C3">
          <w:rPr>
            <w:rStyle w:val="a5"/>
            <w:rFonts w:ascii="Times New Roman" w:eastAsia="宋体" w:hAnsi="Times New Roman" w:cs="Times New Roman" w:hint="eastAsia"/>
            <w:noProof/>
          </w:rPr>
          <w:t>项目变动情况</w:t>
        </w:r>
        <w:r w:rsidR="00462A5F">
          <w:rPr>
            <w:noProof/>
            <w:webHidden/>
          </w:rPr>
          <w:tab/>
        </w:r>
        <w:r>
          <w:rPr>
            <w:noProof/>
            <w:webHidden/>
          </w:rPr>
          <w:fldChar w:fldCharType="begin"/>
        </w:r>
        <w:r w:rsidR="00462A5F">
          <w:rPr>
            <w:noProof/>
            <w:webHidden/>
          </w:rPr>
          <w:instrText xml:space="preserve"> PAGEREF _Toc25652414 \h </w:instrText>
        </w:r>
        <w:r>
          <w:rPr>
            <w:noProof/>
            <w:webHidden/>
          </w:rPr>
        </w:r>
        <w:r>
          <w:rPr>
            <w:noProof/>
            <w:webHidden/>
          </w:rPr>
          <w:fldChar w:fldCharType="separate"/>
        </w:r>
        <w:r w:rsidR="003D2841">
          <w:rPr>
            <w:noProof/>
            <w:webHidden/>
          </w:rPr>
          <w:t>10</w:t>
        </w:r>
        <w:r>
          <w:rPr>
            <w:noProof/>
            <w:webHidden/>
          </w:rPr>
          <w:fldChar w:fldCharType="end"/>
        </w:r>
      </w:hyperlink>
    </w:p>
    <w:p w:rsidR="00462A5F" w:rsidRDefault="00E55208">
      <w:pPr>
        <w:pStyle w:val="10"/>
        <w:tabs>
          <w:tab w:val="right" w:leader="dot" w:pos="8296"/>
        </w:tabs>
        <w:rPr>
          <w:noProof/>
        </w:rPr>
      </w:pPr>
      <w:hyperlink w:anchor="_Toc25652415" w:history="1">
        <w:r w:rsidR="00462A5F" w:rsidRPr="004F57C3">
          <w:rPr>
            <w:rStyle w:val="a5"/>
            <w:rFonts w:ascii="Times New Roman" w:hAnsi="Times New Roman"/>
            <w:noProof/>
          </w:rPr>
          <w:t>4</w:t>
        </w:r>
        <w:r w:rsidR="00462A5F" w:rsidRPr="004F57C3">
          <w:rPr>
            <w:rStyle w:val="a5"/>
            <w:rFonts w:ascii="Times New Roman" w:hAnsi="Times New Roman" w:hint="eastAsia"/>
            <w:noProof/>
          </w:rPr>
          <w:t>环境保护措施</w:t>
        </w:r>
        <w:r w:rsidR="00462A5F">
          <w:rPr>
            <w:noProof/>
            <w:webHidden/>
          </w:rPr>
          <w:tab/>
        </w:r>
        <w:r>
          <w:rPr>
            <w:noProof/>
            <w:webHidden/>
          </w:rPr>
          <w:fldChar w:fldCharType="begin"/>
        </w:r>
        <w:r w:rsidR="00462A5F">
          <w:rPr>
            <w:noProof/>
            <w:webHidden/>
          </w:rPr>
          <w:instrText xml:space="preserve"> PAGEREF _Toc25652415 \h </w:instrText>
        </w:r>
        <w:r>
          <w:rPr>
            <w:noProof/>
            <w:webHidden/>
          </w:rPr>
        </w:r>
        <w:r>
          <w:rPr>
            <w:noProof/>
            <w:webHidden/>
          </w:rPr>
          <w:fldChar w:fldCharType="separate"/>
        </w:r>
        <w:r w:rsidR="003D2841">
          <w:rPr>
            <w:noProof/>
            <w:webHidden/>
          </w:rPr>
          <w:t>11</w:t>
        </w:r>
        <w:r>
          <w:rPr>
            <w:noProof/>
            <w:webHidden/>
          </w:rPr>
          <w:fldChar w:fldCharType="end"/>
        </w:r>
      </w:hyperlink>
    </w:p>
    <w:p w:rsidR="00462A5F" w:rsidRDefault="00E55208">
      <w:pPr>
        <w:pStyle w:val="20"/>
        <w:tabs>
          <w:tab w:val="right" w:leader="dot" w:pos="8296"/>
        </w:tabs>
        <w:rPr>
          <w:noProof/>
        </w:rPr>
      </w:pPr>
      <w:hyperlink w:anchor="_Toc25652416" w:history="1">
        <w:r w:rsidR="00462A5F" w:rsidRPr="004F57C3">
          <w:rPr>
            <w:rStyle w:val="a5"/>
            <w:rFonts w:ascii="Times New Roman" w:eastAsia="宋体" w:hAnsi="Times New Roman" w:cs="Times New Roman"/>
            <w:noProof/>
          </w:rPr>
          <w:t xml:space="preserve">4.1 </w:t>
        </w:r>
        <w:r w:rsidR="00462A5F" w:rsidRPr="004F57C3">
          <w:rPr>
            <w:rStyle w:val="a5"/>
            <w:rFonts w:ascii="Times New Roman" w:eastAsia="宋体" w:hAnsi="Times New Roman" w:cs="Times New Roman" w:hint="eastAsia"/>
            <w:noProof/>
          </w:rPr>
          <w:t>施工期主要污染源及治理措施</w:t>
        </w:r>
        <w:r w:rsidR="00462A5F">
          <w:rPr>
            <w:noProof/>
            <w:webHidden/>
          </w:rPr>
          <w:tab/>
        </w:r>
        <w:r>
          <w:rPr>
            <w:noProof/>
            <w:webHidden/>
          </w:rPr>
          <w:fldChar w:fldCharType="begin"/>
        </w:r>
        <w:r w:rsidR="00462A5F">
          <w:rPr>
            <w:noProof/>
            <w:webHidden/>
          </w:rPr>
          <w:instrText xml:space="preserve"> PAGEREF _Toc25652416 \h </w:instrText>
        </w:r>
        <w:r>
          <w:rPr>
            <w:noProof/>
            <w:webHidden/>
          </w:rPr>
        </w:r>
        <w:r>
          <w:rPr>
            <w:noProof/>
            <w:webHidden/>
          </w:rPr>
          <w:fldChar w:fldCharType="separate"/>
        </w:r>
        <w:r w:rsidR="003D2841">
          <w:rPr>
            <w:noProof/>
            <w:webHidden/>
          </w:rPr>
          <w:t>11</w:t>
        </w:r>
        <w:r>
          <w:rPr>
            <w:noProof/>
            <w:webHidden/>
          </w:rPr>
          <w:fldChar w:fldCharType="end"/>
        </w:r>
      </w:hyperlink>
    </w:p>
    <w:p w:rsidR="00462A5F" w:rsidRDefault="00E55208">
      <w:pPr>
        <w:pStyle w:val="20"/>
        <w:tabs>
          <w:tab w:val="right" w:leader="dot" w:pos="8296"/>
        </w:tabs>
        <w:rPr>
          <w:noProof/>
        </w:rPr>
      </w:pPr>
      <w:hyperlink w:anchor="_Toc25652417" w:history="1">
        <w:r w:rsidR="00462A5F" w:rsidRPr="004F57C3">
          <w:rPr>
            <w:rStyle w:val="a5"/>
            <w:rFonts w:ascii="Times New Roman" w:eastAsia="宋体" w:hAnsi="Times New Roman" w:cs="Times New Roman"/>
            <w:noProof/>
          </w:rPr>
          <w:t>4.2</w:t>
        </w:r>
        <w:r w:rsidR="00462A5F" w:rsidRPr="004F57C3">
          <w:rPr>
            <w:rStyle w:val="a5"/>
            <w:rFonts w:ascii="Times New Roman" w:eastAsia="宋体" w:hAnsi="Times New Roman" w:cs="Times New Roman" w:hint="eastAsia"/>
            <w:noProof/>
          </w:rPr>
          <w:t>污染治理设施</w:t>
        </w:r>
        <w:r w:rsidR="00462A5F">
          <w:rPr>
            <w:noProof/>
            <w:webHidden/>
          </w:rPr>
          <w:tab/>
        </w:r>
        <w:r>
          <w:rPr>
            <w:noProof/>
            <w:webHidden/>
          </w:rPr>
          <w:fldChar w:fldCharType="begin"/>
        </w:r>
        <w:r w:rsidR="00462A5F">
          <w:rPr>
            <w:noProof/>
            <w:webHidden/>
          </w:rPr>
          <w:instrText xml:space="preserve"> PAGEREF _Toc25652417 \h </w:instrText>
        </w:r>
        <w:r>
          <w:rPr>
            <w:noProof/>
            <w:webHidden/>
          </w:rPr>
        </w:r>
        <w:r>
          <w:rPr>
            <w:noProof/>
            <w:webHidden/>
          </w:rPr>
          <w:fldChar w:fldCharType="separate"/>
        </w:r>
        <w:r w:rsidR="003D2841">
          <w:rPr>
            <w:noProof/>
            <w:webHidden/>
          </w:rPr>
          <w:t>11</w:t>
        </w:r>
        <w:r>
          <w:rPr>
            <w:noProof/>
            <w:webHidden/>
          </w:rPr>
          <w:fldChar w:fldCharType="end"/>
        </w:r>
      </w:hyperlink>
    </w:p>
    <w:p w:rsidR="00462A5F" w:rsidRDefault="00E55208">
      <w:pPr>
        <w:pStyle w:val="20"/>
        <w:tabs>
          <w:tab w:val="right" w:leader="dot" w:pos="8296"/>
        </w:tabs>
        <w:rPr>
          <w:noProof/>
        </w:rPr>
      </w:pPr>
      <w:hyperlink w:anchor="_Toc25652418" w:history="1">
        <w:r w:rsidR="00462A5F" w:rsidRPr="004F57C3">
          <w:rPr>
            <w:rStyle w:val="a5"/>
            <w:rFonts w:ascii="Times New Roman" w:eastAsia="宋体" w:hAnsi="Times New Roman" w:cs="Times New Roman"/>
            <w:noProof/>
          </w:rPr>
          <w:t>4.3</w:t>
        </w:r>
        <w:r w:rsidR="00462A5F" w:rsidRPr="004F57C3">
          <w:rPr>
            <w:rStyle w:val="a5"/>
            <w:rFonts w:ascii="Times New Roman" w:eastAsia="宋体" w:hAnsi="Times New Roman" w:cs="Times New Roman" w:hint="eastAsia"/>
            <w:noProof/>
          </w:rPr>
          <w:t>环境保护</w:t>
        </w:r>
        <w:r w:rsidR="00462A5F" w:rsidRPr="004F57C3">
          <w:rPr>
            <w:rStyle w:val="a5"/>
            <w:rFonts w:ascii="Times New Roman" w:eastAsia="宋体" w:hAnsi="Times New Roman" w:cs="Times New Roman"/>
            <w:noProof/>
          </w:rPr>
          <w:t>“</w:t>
        </w:r>
        <w:r w:rsidR="00462A5F" w:rsidRPr="004F57C3">
          <w:rPr>
            <w:rStyle w:val="a5"/>
            <w:rFonts w:ascii="Times New Roman" w:eastAsia="宋体" w:hAnsi="Times New Roman" w:cs="Times New Roman" w:hint="eastAsia"/>
            <w:noProof/>
          </w:rPr>
          <w:t>三同时</w:t>
        </w:r>
        <w:r w:rsidR="00462A5F" w:rsidRPr="004F57C3">
          <w:rPr>
            <w:rStyle w:val="a5"/>
            <w:rFonts w:ascii="Times New Roman" w:eastAsia="宋体" w:hAnsi="Times New Roman" w:cs="Times New Roman"/>
            <w:noProof/>
          </w:rPr>
          <w:t>”</w:t>
        </w:r>
        <w:r w:rsidR="00462A5F" w:rsidRPr="004F57C3">
          <w:rPr>
            <w:rStyle w:val="a5"/>
            <w:rFonts w:ascii="Times New Roman" w:eastAsia="宋体" w:hAnsi="Times New Roman" w:cs="Times New Roman" w:hint="eastAsia"/>
            <w:noProof/>
          </w:rPr>
          <w:t>落实情况</w:t>
        </w:r>
        <w:r w:rsidR="00462A5F">
          <w:rPr>
            <w:noProof/>
            <w:webHidden/>
          </w:rPr>
          <w:tab/>
        </w:r>
        <w:r>
          <w:rPr>
            <w:noProof/>
            <w:webHidden/>
          </w:rPr>
          <w:fldChar w:fldCharType="begin"/>
        </w:r>
        <w:r w:rsidR="00462A5F">
          <w:rPr>
            <w:noProof/>
            <w:webHidden/>
          </w:rPr>
          <w:instrText xml:space="preserve"> PAGEREF _Toc25652418 \h </w:instrText>
        </w:r>
        <w:r>
          <w:rPr>
            <w:noProof/>
            <w:webHidden/>
          </w:rPr>
        </w:r>
        <w:r>
          <w:rPr>
            <w:noProof/>
            <w:webHidden/>
          </w:rPr>
          <w:fldChar w:fldCharType="separate"/>
        </w:r>
        <w:r w:rsidR="003D2841">
          <w:rPr>
            <w:noProof/>
            <w:webHidden/>
          </w:rPr>
          <w:t>12</w:t>
        </w:r>
        <w:r>
          <w:rPr>
            <w:noProof/>
            <w:webHidden/>
          </w:rPr>
          <w:fldChar w:fldCharType="end"/>
        </w:r>
      </w:hyperlink>
    </w:p>
    <w:p w:rsidR="00462A5F" w:rsidRDefault="00E55208">
      <w:pPr>
        <w:pStyle w:val="10"/>
        <w:tabs>
          <w:tab w:val="right" w:leader="dot" w:pos="8296"/>
        </w:tabs>
        <w:rPr>
          <w:noProof/>
        </w:rPr>
      </w:pPr>
      <w:hyperlink w:anchor="_Toc25652419" w:history="1">
        <w:r w:rsidR="00462A5F" w:rsidRPr="004F57C3">
          <w:rPr>
            <w:rStyle w:val="a5"/>
            <w:rFonts w:ascii="Times New Roman" w:hAnsi="Times New Roman"/>
            <w:noProof/>
          </w:rPr>
          <w:t>5</w:t>
        </w:r>
        <w:r w:rsidR="00462A5F" w:rsidRPr="004F57C3">
          <w:rPr>
            <w:rStyle w:val="a5"/>
            <w:rFonts w:ascii="Times New Roman" w:hAnsi="Times New Roman" w:hint="eastAsia"/>
            <w:noProof/>
          </w:rPr>
          <w:t>环评主要结论及环评批复要求</w:t>
        </w:r>
        <w:r w:rsidR="00462A5F">
          <w:rPr>
            <w:noProof/>
            <w:webHidden/>
          </w:rPr>
          <w:tab/>
        </w:r>
        <w:r>
          <w:rPr>
            <w:noProof/>
            <w:webHidden/>
          </w:rPr>
          <w:fldChar w:fldCharType="begin"/>
        </w:r>
        <w:r w:rsidR="00462A5F">
          <w:rPr>
            <w:noProof/>
            <w:webHidden/>
          </w:rPr>
          <w:instrText xml:space="preserve"> PAGEREF _Toc25652419 \h </w:instrText>
        </w:r>
        <w:r>
          <w:rPr>
            <w:noProof/>
            <w:webHidden/>
          </w:rPr>
        </w:r>
        <w:r>
          <w:rPr>
            <w:noProof/>
            <w:webHidden/>
          </w:rPr>
          <w:fldChar w:fldCharType="separate"/>
        </w:r>
        <w:r w:rsidR="003D2841">
          <w:rPr>
            <w:noProof/>
            <w:webHidden/>
          </w:rPr>
          <w:t>15</w:t>
        </w:r>
        <w:r>
          <w:rPr>
            <w:noProof/>
            <w:webHidden/>
          </w:rPr>
          <w:fldChar w:fldCharType="end"/>
        </w:r>
      </w:hyperlink>
    </w:p>
    <w:p w:rsidR="00462A5F" w:rsidRDefault="00E55208">
      <w:pPr>
        <w:pStyle w:val="20"/>
        <w:tabs>
          <w:tab w:val="right" w:leader="dot" w:pos="8296"/>
        </w:tabs>
        <w:rPr>
          <w:noProof/>
        </w:rPr>
      </w:pPr>
      <w:hyperlink w:anchor="_Toc25652420" w:history="1">
        <w:r w:rsidR="00462A5F" w:rsidRPr="004F57C3">
          <w:rPr>
            <w:rStyle w:val="a5"/>
            <w:rFonts w:ascii="Times New Roman" w:eastAsia="宋体" w:hAnsi="Times New Roman" w:cs="Times New Roman"/>
            <w:noProof/>
          </w:rPr>
          <w:t>5.1</w:t>
        </w:r>
        <w:r w:rsidR="00462A5F" w:rsidRPr="004F57C3">
          <w:rPr>
            <w:rStyle w:val="a5"/>
            <w:rFonts w:ascii="Times New Roman" w:eastAsia="宋体" w:hAnsi="Times New Roman" w:cs="Times New Roman" w:hint="eastAsia"/>
            <w:noProof/>
          </w:rPr>
          <w:t>建设项目环境影响评价报告的主要结论与建议</w:t>
        </w:r>
        <w:r w:rsidR="00462A5F">
          <w:rPr>
            <w:noProof/>
            <w:webHidden/>
          </w:rPr>
          <w:tab/>
        </w:r>
        <w:r>
          <w:rPr>
            <w:noProof/>
            <w:webHidden/>
          </w:rPr>
          <w:fldChar w:fldCharType="begin"/>
        </w:r>
        <w:r w:rsidR="00462A5F">
          <w:rPr>
            <w:noProof/>
            <w:webHidden/>
          </w:rPr>
          <w:instrText xml:space="preserve"> PAGEREF _Toc25652420 \h </w:instrText>
        </w:r>
        <w:r>
          <w:rPr>
            <w:noProof/>
            <w:webHidden/>
          </w:rPr>
        </w:r>
        <w:r>
          <w:rPr>
            <w:noProof/>
            <w:webHidden/>
          </w:rPr>
          <w:fldChar w:fldCharType="separate"/>
        </w:r>
        <w:r w:rsidR="003D2841">
          <w:rPr>
            <w:noProof/>
            <w:webHidden/>
          </w:rPr>
          <w:t>15</w:t>
        </w:r>
        <w:r>
          <w:rPr>
            <w:noProof/>
            <w:webHidden/>
          </w:rPr>
          <w:fldChar w:fldCharType="end"/>
        </w:r>
      </w:hyperlink>
    </w:p>
    <w:p w:rsidR="00462A5F" w:rsidRDefault="00E55208">
      <w:pPr>
        <w:pStyle w:val="30"/>
        <w:tabs>
          <w:tab w:val="right" w:leader="dot" w:pos="8296"/>
        </w:tabs>
        <w:rPr>
          <w:noProof/>
        </w:rPr>
      </w:pPr>
      <w:hyperlink w:anchor="_Toc25652421" w:history="1">
        <w:r w:rsidR="00462A5F" w:rsidRPr="004F57C3">
          <w:rPr>
            <w:rStyle w:val="a5"/>
            <w:rFonts w:ascii="Times New Roman" w:hAnsi="Times New Roman" w:cs="Times New Roman"/>
            <w:noProof/>
          </w:rPr>
          <w:t xml:space="preserve">5.1.1 </w:t>
        </w:r>
        <w:r w:rsidR="00462A5F" w:rsidRPr="004F57C3">
          <w:rPr>
            <w:rStyle w:val="a5"/>
            <w:rFonts w:ascii="Times New Roman" w:hAnsi="Times New Roman" w:cs="Times New Roman" w:hint="eastAsia"/>
            <w:noProof/>
          </w:rPr>
          <w:t>主要结论</w:t>
        </w:r>
        <w:r w:rsidR="00462A5F">
          <w:rPr>
            <w:noProof/>
            <w:webHidden/>
          </w:rPr>
          <w:tab/>
        </w:r>
        <w:r>
          <w:rPr>
            <w:noProof/>
            <w:webHidden/>
          </w:rPr>
          <w:fldChar w:fldCharType="begin"/>
        </w:r>
        <w:r w:rsidR="00462A5F">
          <w:rPr>
            <w:noProof/>
            <w:webHidden/>
          </w:rPr>
          <w:instrText xml:space="preserve"> PAGEREF _Toc25652421 \h </w:instrText>
        </w:r>
        <w:r>
          <w:rPr>
            <w:noProof/>
            <w:webHidden/>
          </w:rPr>
        </w:r>
        <w:r>
          <w:rPr>
            <w:noProof/>
            <w:webHidden/>
          </w:rPr>
          <w:fldChar w:fldCharType="separate"/>
        </w:r>
        <w:r w:rsidR="003D2841">
          <w:rPr>
            <w:noProof/>
            <w:webHidden/>
          </w:rPr>
          <w:t>15</w:t>
        </w:r>
        <w:r>
          <w:rPr>
            <w:noProof/>
            <w:webHidden/>
          </w:rPr>
          <w:fldChar w:fldCharType="end"/>
        </w:r>
      </w:hyperlink>
    </w:p>
    <w:p w:rsidR="00462A5F" w:rsidRDefault="00E55208">
      <w:pPr>
        <w:pStyle w:val="10"/>
        <w:tabs>
          <w:tab w:val="right" w:leader="dot" w:pos="8296"/>
        </w:tabs>
        <w:rPr>
          <w:noProof/>
        </w:rPr>
      </w:pPr>
      <w:hyperlink w:anchor="_Toc25652422" w:history="1">
        <w:r w:rsidR="00462A5F" w:rsidRPr="004F57C3">
          <w:rPr>
            <w:rStyle w:val="a5"/>
            <w:rFonts w:ascii="Times New Roman" w:hAnsi="Times New Roman"/>
            <w:noProof/>
          </w:rPr>
          <w:t>6</w:t>
        </w:r>
        <w:r w:rsidR="00462A5F" w:rsidRPr="004F57C3">
          <w:rPr>
            <w:rStyle w:val="a5"/>
            <w:rFonts w:ascii="Times New Roman" w:hAnsi="Times New Roman" w:hint="eastAsia"/>
            <w:noProof/>
          </w:rPr>
          <w:t>验收执行标准</w:t>
        </w:r>
        <w:r w:rsidR="00462A5F">
          <w:rPr>
            <w:noProof/>
            <w:webHidden/>
          </w:rPr>
          <w:tab/>
        </w:r>
        <w:r>
          <w:rPr>
            <w:noProof/>
            <w:webHidden/>
          </w:rPr>
          <w:fldChar w:fldCharType="begin"/>
        </w:r>
        <w:r w:rsidR="00462A5F">
          <w:rPr>
            <w:noProof/>
            <w:webHidden/>
          </w:rPr>
          <w:instrText xml:space="preserve"> PAGEREF _Toc25652422 \h </w:instrText>
        </w:r>
        <w:r>
          <w:rPr>
            <w:noProof/>
            <w:webHidden/>
          </w:rPr>
        </w:r>
        <w:r>
          <w:rPr>
            <w:noProof/>
            <w:webHidden/>
          </w:rPr>
          <w:fldChar w:fldCharType="separate"/>
        </w:r>
        <w:r w:rsidR="003D2841">
          <w:rPr>
            <w:noProof/>
            <w:webHidden/>
          </w:rPr>
          <w:t>18</w:t>
        </w:r>
        <w:r>
          <w:rPr>
            <w:noProof/>
            <w:webHidden/>
          </w:rPr>
          <w:fldChar w:fldCharType="end"/>
        </w:r>
      </w:hyperlink>
    </w:p>
    <w:p w:rsidR="00462A5F" w:rsidRDefault="00E55208">
      <w:pPr>
        <w:pStyle w:val="20"/>
        <w:tabs>
          <w:tab w:val="right" w:leader="dot" w:pos="8296"/>
        </w:tabs>
        <w:rPr>
          <w:noProof/>
        </w:rPr>
      </w:pPr>
      <w:hyperlink w:anchor="_Toc25652423" w:history="1">
        <w:r w:rsidR="00462A5F" w:rsidRPr="004F57C3">
          <w:rPr>
            <w:rStyle w:val="a5"/>
            <w:rFonts w:ascii="Times New Roman" w:eastAsia="宋体" w:hAnsi="Times New Roman" w:cs="Times New Roman"/>
            <w:noProof/>
          </w:rPr>
          <w:t>6.1</w:t>
        </w:r>
        <w:r w:rsidR="00462A5F" w:rsidRPr="004F57C3">
          <w:rPr>
            <w:rStyle w:val="a5"/>
            <w:rFonts w:ascii="Times New Roman" w:eastAsia="宋体" w:hAnsi="Times New Roman" w:cs="Times New Roman" w:hint="eastAsia"/>
            <w:noProof/>
          </w:rPr>
          <w:t>污染物排放标准</w:t>
        </w:r>
        <w:r w:rsidR="00462A5F">
          <w:rPr>
            <w:noProof/>
            <w:webHidden/>
          </w:rPr>
          <w:tab/>
        </w:r>
        <w:r>
          <w:rPr>
            <w:noProof/>
            <w:webHidden/>
          </w:rPr>
          <w:fldChar w:fldCharType="begin"/>
        </w:r>
        <w:r w:rsidR="00462A5F">
          <w:rPr>
            <w:noProof/>
            <w:webHidden/>
          </w:rPr>
          <w:instrText xml:space="preserve"> PAGEREF _Toc25652423 \h </w:instrText>
        </w:r>
        <w:r>
          <w:rPr>
            <w:noProof/>
            <w:webHidden/>
          </w:rPr>
        </w:r>
        <w:r>
          <w:rPr>
            <w:noProof/>
            <w:webHidden/>
          </w:rPr>
          <w:fldChar w:fldCharType="separate"/>
        </w:r>
        <w:r w:rsidR="003D2841">
          <w:rPr>
            <w:noProof/>
            <w:webHidden/>
          </w:rPr>
          <w:t>18</w:t>
        </w:r>
        <w:r>
          <w:rPr>
            <w:noProof/>
            <w:webHidden/>
          </w:rPr>
          <w:fldChar w:fldCharType="end"/>
        </w:r>
      </w:hyperlink>
    </w:p>
    <w:p w:rsidR="00462A5F" w:rsidRDefault="00E55208">
      <w:pPr>
        <w:pStyle w:val="10"/>
        <w:tabs>
          <w:tab w:val="right" w:leader="dot" w:pos="8296"/>
        </w:tabs>
        <w:rPr>
          <w:noProof/>
        </w:rPr>
      </w:pPr>
      <w:hyperlink w:anchor="_Toc25652424" w:history="1">
        <w:r w:rsidR="00462A5F" w:rsidRPr="004F57C3">
          <w:rPr>
            <w:rStyle w:val="a5"/>
            <w:rFonts w:ascii="Times New Roman" w:hAnsi="Times New Roman"/>
            <w:noProof/>
          </w:rPr>
          <w:t>7</w:t>
        </w:r>
        <w:r w:rsidR="00462A5F" w:rsidRPr="004F57C3">
          <w:rPr>
            <w:rStyle w:val="a5"/>
            <w:rFonts w:ascii="Times New Roman" w:hAnsi="Times New Roman" w:hint="eastAsia"/>
            <w:noProof/>
          </w:rPr>
          <w:t>验收监测内容</w:t>
        </w:r>
        <w:r w:rsidR="00462A5F">
          <w:rPr>
            <w:noProof/>
            <w:webHidden/>
          </w:rPr>
          <w:tab/>
        </w:r>
        <w:r>
          <w:rPr>
            <w:noProof/>
            <w:webHidden/>
          </w:rPr>
          <w:fldChar w:fldCharType="begin"/>
        </w:r>
        <w:r w:rsidR="00462A5F">
          <w:rPr>
            <w:noProof/>
            <w:webHidden/>
          </w:rPr>
          <w:instrText xml:space="preserve"> PAGEREF _Toc25652424 \h </w:instrText>
        </w:r>
        <w:r>
          <w:rPr>
            <w:noProof/>
            <w:webHidden/>
          </w:rPr>
        </w:r>
        <w:r>
          <w:rPr>
            <w:noProof/>
            <w:webHidden/>
          </w:rPr>
          <w:fldChar w:fldCharType="separate"/>
        </w:r>
        <w:r w:rsidR="003D2841">
          <w:rPr>
            <w:noProof/>
            <w:webHidden/>
          </w:rPr>
          <w:t>19</w:t>
        </w:r>
        <w:r>
          <w:rPr>
            <w:noProof/>
            <w:webHidden/>
          </w:rPr>
          <w:fldChar w:fldCharType="end"/>
        </w:r>
      </w:hyperlink>
    </w:p>
    <w:p w:rsidR="00462A5F" w:rsidRDefault="00E55208">
      <w:pPr>
        <w:pStyle w:val="20"/>
        <w:tabs>
          <w:tab w:val="right" w:leader="dot" w:pos="8296"/>
        </w:tabs>
        <w:rPr>
          <w:noProof/>
        </w:rPr>
      </w:pPr>
      <w:hyperlink w:anchor="_Toc25652425" w:history="1">
        <w:r w:rsidR="00462A5F" w:rsidRPr="004F57C3">
          <w:rPr>
            <w:rStyle w:val="a5"/>
            <w:rFonts w:ascii="Times New Roman" w:eastAsia="宋体" w:hAnsi="Times New Roman" w:cs="Times New Roman"/>
            <w:noProof/>
          </w:rPr>
          <w:t>7.1</w:t>
        </w:r>
        <w:r w:rsidR="00462A5F" w:rsidRPr="004F57C3">
          <w:rPr>
            <w:rStyle w:val="a5"/>
            <w:rFonts w:ascii="Times New Roman" w:hAnsi="Times New Roman" w:cs="Times New Roman" w:hint="eastAsia"/>
            <w:noProof/>
          </w:rPr>
          <w:t>监测点位、项目及频次</w:t>
        </w:r>
        <w:r w:rsidR="00462A5F">
          <w:rPr>
            <w:noProof/>
            <w:webHidden/>
          </w:rPr>
          <w:tab/>
        </w:r>
        <w:r>
          <w:rPr>
            <w:noProof/>
            <w:webHidden/>
          </w:rPr>
          <w:fldChar w:fldCharType="begin"/>
        </w:r>
        <w:r w:rsidR="00462A5F">
          <w:rPr>
            <w:noProof/>
            <w:webHidden/>
          </w:rPr>
          <w:instrText xml:space="preserve"> PAGEREF _Toc25652425 \h </w:instrText>
        </w:r>
        <w:r>
          <w:rPr>
            <w:noProof/>
            <w:webHidden/>
          </w:rPr>
        </w:r>
        <w:r>
          <w:rPr>
            <w:noProof/>
            <w:webHidden/>
          </w:rPr>
          <w:fldChar w:fldCharType="separate"/>
        </w:r>
        <w:r w:rsidR="003D2841">
          <w:rPr>
            <w:noProof/>
            <w:webHidden/>
          </w:rPr>
          <w:t>19</w:t>
        </w:r>
        <w:r>
          <w:rPr>
            <w:noProof/>
            <w:webHidden/>
          </w:rPr>
          <w:fldChar w:fldCharType="end"/>
        </w:r>
      </w:hyperlink>
    </w:p>
    <w:p w:rsidR="00462A5F" w:rsidRDefault="00E55208">
      <w:pPr>
        <w:pStyle w:val="10"/>
        <w:tabs>
          <w:tab w:val="right" w:leader="dot" w:pos="8296"/>
        </w:tabs>
        <w:rPr>
          <w:noProof/>
        </w:rPr>
      </w:pPr>
      <w:hyperlink w:anchor="_Toc25652426" w:history="1">
        <w:r w:rsidR="00462A5F" w:rsidRPr="004F57C3">
          <w:rPr>
            <w:rStyle w:val="a5"/>
            <w:rFonts w:ascii="Times New Roman" w:hAnsi="Times New Roman"/>
            <w:noProof/>
          </w:rPr>
          <w:t>8.</w:t>
        </w:r>
        <w:r w:rsidR="00462A5F" w:rsidRPr="004F57C3">
          <w:rPr>
            <w:rStyle w:val="a5"/>
            <w:rFonts w:ascii="Times New Roman" w:hAnsi="Times New Roman" w:hint="eastAsia"/>
            <w:noProof/>
          </w:rPr>
          <w:t>质量保证及质量控制</w:t>
        </w:r>
        <w:r w:rsidR="00462A5F">
          <w:rPr>
            <w:noProof/>
            <w:webHidden/>
          </w:rPr>
          <w:tab/>
        </w:r>
        <w:r>
          <w:rPr>
            <w:noProof/>
            <w:webHidden/>
          </w:rPr>
          <w:fldChar w:fldCharType="begin"/>
        </w:r>
        <w:r w:rsidR="00462A5F">
          <w:rPr>
            <w:noProof/>
            <w:webHidden/>
          </w:rPr>
          <w:instrText xml:space="preserve"> PAGEREF _Toc25652426 \h </w:instrText>
        </w:r>
        <w:r>
          <w:rPr>
            <w:noProof/>
            <w:webHidden/>
          </w:rPr>
        </w:r>
        <w:r>
          <w:rPr>
            <w:noProof/>
            <w:webHidden/>
          </w:rPr>
          <w:fldChar w:fldCharType="separate"/>
        </w:r>
        <w:r w:rsidR="003D2841">
          <w:rPr>
            <w:noProof/>
            <w:webHidden/>
          </w:rPr>
          <w:t>20</w:t>
        </w:r>
        <w:r>
          <w:rPr>
            <w:noProof/>
            <w:webHidden/>
          </w:rPr>
          <w:fldChar w:fldCharType="end"/>
        </w:r>
      </w:hyperlink>
    </w:p>
    <w:p w:rsidR="00462A5F" w:rsidRDefault="00E55208">
      <w:pPr>
        <w:pStyle w:val="20"/>
        <w:tabs>
          <w:tab w:val="right" w:leader="dot" w:pos="8296"/>
        </w:tabs>
        <w:rPr>
          <w:noProof/>
        </w:rPr>
      </w:pPr>
      <w:hyperlink w:anchor="_Toc25652427" w:history="1">
        <w:r w:rsidR="00462A5F" w:rsidRPr="004F57C3">
          <w:rPr>
            <w:rStyle w:val="a5"/>
            <w:rFonts w:ascii="Times New Roman" w:eastAsia="宋体" w:hAnsi="Times New Roman" w:cs="Times New Roman"/>
            <w:noProof/>
          </w:rPr>
          <w:t>8.1</w:t>
        </w:r>
        <w:r w:rsidR="00462A5F" w:rsidRPr="004F57C3">
          <w:rPr>
            <w:rStyle w:val="a5"/>
            <w:rFonts w:ascii="Times New Roman" w:eastAsia="宋体" w:hAnsi="Times New Roman" w:cs="Times New Roman" w:hint="eastAsia"/>
            <w:noProof/>
          </w:rPr>
          <w:t>监测分析方法</w:t>
        </w:r>
        <w:r w:rsidR="00462A5F">
          <w:rPr>
            <w:noProof/>
            <w:webHidden/>
          </w:rPr>
          <w:tab/>
        </w:r>
        <w:r>
          <w:rPr>
            <w:noProof/>
            <w:webHidden/>
          </w:rPr>
          <w:fldChar w:fldCharType="begin"/>
        </w:r>
        <w:r w:rsidR="00462A5F">
          <w:rPr>
            <w:noProof/>
            <w:webHidden/>
          </w:rPr>
          <w:instrText xml:space="preserve"> PAGEREF _Toc25652427 \h </w:instrText>
        </w:r>
        <w:r>
          <w:rPr>
            <w:noProof/>
            <w:webHidden/>
          </w:rPr>
        </w:r>
        <w:r>
          <w:rPr>
            <w:noProof/>
            <w:webHidden/>
          </w:rPr>
          <w:fldChar w:fldCharType="separate"/>
        </w:r>
        <w:r w:rsidR="003D2841">
          <w:rPr>
            <w:noProof/>
            <w:webHidden/>
          </w:rPr>
          <w:t>20</w:t>
        </w:r>
        <w:r>
          <w:rPr>
            <w:noProof/>
            <w:webHidden/>
          </w:rPr>
          <w:fldChar w:fldCharType="end"/>
        </w:r>
      </w:hyperlink>
    </w:p>
    <w:p w:rsidR="00462A5F" w:rsidRDefault="00E55208">
      <w:pPr>
        <w:pStyle w:val="30"/>
        <w:tabs>
          <w:tab w:val="right" w:leader="dot" w:pos="8296"/>
        </w:tabs>
        <w:rPr>
          <w:noProof/>
        </w:rPr>
      </w:pPr>
      <w:hyperlink w:anchor="_Toc25652428" w:history="1">
        <w:r w:rsidR="00462A5F" w:rsidRPr="004F57C3">
          <w:rPr>
            <w:rStyle w:val="a5"/>
            <w:rFonts w:ascii="Times New Roman" w:hAnsi="Times New Roman" w:cs="Times New Roman"/>
            <w:noProof/>
          </w:rPr>
          <w:t>8.1.1</w:t>
        </w:r>
        <w:r w:rsidR="00462A5F" w:rsidRPr="004F57C3">
          <w:rPr>
            <w:rStyle w:val="a5"/>
            <w:rFonts w:ascii="Times New Roman" w:hAnsi="Times New Roman" w:cs="Times New Roman" w:hint="eastAsia"/>
            <w:noProof/>
          </w:rPr>
          <w:t>检测分析方法及监测仪器</w:t>
        </w:r>
        <w:r w:rsidR="00462A5F">
          <w:rPr>
            <w:noProof/>
            <w:webHidden/>
          </w:rPr>
          <w:tab/>
        </w:r>
        <w:r>
          <w:rPr>
            <w:noProof/>
            <w:webHidden/>
          </w:rPr>
          <w:fldChar w:fldCharType="begin"/>
        </w:r>
        <w:r w:rsidR="00462A5F">
          <w:rPr>
            <w:noProof/>
            <w:webHidden/>
          </w:rPr>
          <w:instrText xml:space="preserve"> PAGEREF _Toc25652428 \h </w:instrText>
        </w:r>
        <w:r>
          <w:rPr>
            <w:noProof/>
            <w:webHidden/>
          </w:rPr>
        </w:r>
        <w:r>
          <w:rPr>
            <w:noProof/>
            <w:webHidden/>
          </w:rPr>
          <w:fldChar w:fldCharType="separate"/>
        </w:r>
        <w:r w:rsidR="003D2841">
          <w:rPr>
            <w:noProof/>
            <w:webHidden/>
          </w:rPr>
          <w:t>20</w:t>
        </w:r>
        <w:r>
          <w:rPr>
            <w:noProof/>
            <w:webHidden/>
          </w:rPr>
          <w:fldChar w:fldCharType="end"/>
        </w:r>
      </w:hyperlink>
    </w:p>
    <w:p w:rsidR="00462A5F" w:rsidRDefault="00E55208">
      <w:pPr>
        <w:pStyle w:val="20"/>
        <w:tabs>
          <w:tab w:val="right" w:leader="dot" w:pos="8296"/>
        </w:tabs>
        <w:rPr>
          <w:noProof/>
        </w:rPr>
      </w:pPr>
      <w:hyperlink w:anchor="_Toc25652429" w:history="1">
        <w:r w:rsidR="00462A5F" w:rsidRPr="004F57C3">
          <w:rPr>
            <w:rStyle w:val="a5"/>
            <w:rFonts w:ascii="Times New Roman" w:eastAsia="宋体" w:hAnsi="Times New Roman" w:cs="Times New Roman"/>
            <w:noProof/>
          </w:rPr>
          <w:t>8.2</w:t>
        </w:r>
        <w:r w:rsidR="00462A5F" w:rsidRPr="004F57C3">
          <w:rPr>
            <w:rStyle w:val="a5"/>
            <w:rFonts w:ascii="Times New Roman" w:eastAsia="宋体" w:hAnsi="Times New Roman" w:cs="Times New Roman" w:hint="eastAsia"/>
            <w:noProof/>
          </w:rPr>
          <w:t>质量保障体系</w:t>
        </w:r>
        <w:r w:rsidR="00462A5F">
          <w:rPr>
            <w:noProof/>
            <w:webHidden/>
          </w:rPr>
          <w:tab/>
        </w:r>
        <w:r>
          <w:rPr>
            <w:noProof/>
            <w:webHidden/>
          </w:rPr>
          <w:fldChar w:fldCharType="begin"/>
        </w:r>
        <w:r w:rsidR="00462A5F">
          <w:rPr>
            <w:noProof/>
            <w:webHidden/>
          </w:rPr>
          <w:instrText xml:space="preserve"> PAGEREF _Toc25652429 \h </w:instrText>
        </w:r>
        <w:r>
          <w:rPr>
            <w:noProof/>
            <w:webHidden/>
          </w:rPr>
        </w:r>
        <w:r>
          <w:rPr>
            <w:noProof/>
            <w:webHidden/>
          </w:rPr>
          <w:fldChar w:fldCharType="separate"/>
        </w:r>
        <w:r w:rsidR="003D2841">
          <w:rPr>
            <w:noProof/>
            <w:webHidden/>
          </w:rPr>
          <w:t>20</w:t>
        </w:r>
        <w:r>
          <w:rPr>
            <w:noProof/>
            <w:webHidden/>
          </w:rPr>
          <w:fldChar w:fldCharType="end"/>
        </w:r>
      </w:hyperlink>
    </w:p>
    <w:p w:rsidR="00462A5F" w:rsidRDefault="00E55208">
      <w:pPr>
        <w:pStyle w:val="10"/>
        <w:tabs>
          <w:tab w:val="right" w:leader="dot" w:pos="8296"/>
        </w:tabs>
        <w:rPr>
          <w:noProof/>
        </w:rPr>
      </w:pPr>
      <w:hyperlink w:anchor="_Toc25652430" w:history="1">
        <w:r w:rsidR="00462A5F" w:rsidRPr="004F57C3">
          <w:rPr>
            <w:rStyle w:val="a5"/>
            <w:rFonts w:ascii="Times New Roman" w:hAnsi="Times New Roman"/>
            <w:noProof/>
          </w:rPr>
          <w:t>9</w:t>
        </w:r>
        <w:r w:rsidR="00462A5F" w:rsidRPr="004F57C3">
          <w:rPr>
            <w:rStyle w:val="a5"/>
            <w:rFonts w:ascii="Times New Roman" w:hAnsi="Times New Roman" w:hint="eastAsia"/>
            <w:noProof/>
          </w:rPr>
          <w:t>验收监测结果及分析</w:t>
        </w:r>
        <w:r w:rsidR="00462A5F">
          <w:rPr>
            <w:noProof/>
            <w:webHidden/>
          </w:rPr>
          <w:tab/>
        </w:r>
        <w:r>
          <w:rPr>
            <w:noProof/>
            <w:webHidden/>
          </w:rPr>
          <w:fldChar w:fldCharType="begin"/>
        </w:r>
        <w:r w:rsidR="00462A5F">
          <w:rPr>
            <w:noProof/>
            <w:webHidden/>
          </w:rPr>
          <w:instrText xml:space="preserve"> PAGEREF _Toc25652430 \h </w:instrText>
        </w:r>
        <w:r>
          <w:rPr>
            <w:noProof/>
            <w:webHidden/>
          </w:rPr>
        </w:r>
        <w:r>
          <w:rPr>
            <w:noProof/>
            <w:webHidden/>
          </w:rPr>
          <w:fldChar w:fldCharType="separate"/>
        </w:r>
        <w:r w:rsidR="003D2841">
          <w:rPr>
            <w:noProof/>
            <w:webHidden/>
          </w:rPr>
          <w:t>21</w:t>
        </w:r>
        <w:r>
          <w:rPr>
            <w:noProof/>
            <w:webHidden/>
          </w:rPr>
          <w:fldChar w:fldCharType="end"/>
        </w:r>
      </w:hyperlink>
    </w:p>
    <w:p w:rsidR="00462A5F" w:rsidRDefault="00E55208">
      <w:pPr>
        <w:pStyle w:val="20"/>
        <w:tabs>
          <w:tab w:val="right" w:leader="dot" w:pos="8296"/>
        </w:tabs>
        <w:rPr>
          <w:noProof/>
        </w:rPr>
      </w:pPr>
      <w:hyperlink w:anchor="_Toc25652431" w:history="1">
        <w:r w:rsidR="00462A5F" w:rsidRPr="004F57C3">
          <w:rPr>
            <w:rStyle w:val="a5"/>
            <w:rFonts w:ascii="Times New Roman" w:eastAsia="宋体" w:hAnsi="Times New Roman" w:cs="Times New Roman"/>
            <w:noProof/>
          </w:rPr>
          <w:t>9.1</w:t>
        </w:r>
        <w:r w:rsidR="00462A5F" w:rsidRPr="004F57C3">
          <w:rPr>
            <w:rStyle w:val="a5"/>
            <w:rFonts w:ascii="Times New Roman" w:eastAsia="宋体" w:hAnsi="Times New Roman" w:cs="Times New Roman" w:hint="eastAsia"/>
            <w:noProof/>
          </w:rPr>
          <w:t>监测结果</w:t>
        </w:r>
        <w:r w:rsidR="00462A5F">
          <w:rPr>
            <w:noProof/>
            <w:webHidden/>
          </w:rPr>
          <w:tab/>
        </w:r>
        <w:r>
          <w:rPr>
            <w:noProof/>
            <w:webHidden/>
          </w:rPr>
          <w:fldChar w:fldCharType="begin"/>
        </w:r>
        <w:r w:rsidR="00462A5F">
          <w:rPr>
            <w:noProof/>
            <w:webHidden/>
          </w:rPr>
          <w:instrText xml:space="preserve"> PAGEREF _Toc25652431 \h </w:instrText>
        </w:r>
        <w:r>
          <w:rPr>
            <w:noProof/>
            <w:webHidden/>
          </w:rPr>
        </w:r>
        <w:r>
          <w:rPr>
            <w:noProof/>
            <w:webHidden/>
          </w:rPr>
          <w:fldChar w:fldCharType="separate"/>
        </w:r>
        <w:r w:rsidR="003D2841">
          <w:rPr>
            <w:noProof/>
            <w:webHidden/>
          </w:rPr>
          <w:t>21</w:t>
        </w:r>
        <w:r>
          <w:rPr>
            <w:noProof/>
            <w:webHidden/>
          </w:rPr>
          <w:fldChar w:fldCharType="end"/>
        </w:r>
      </w:hyperlink>
    </w:p>
    <w:p w:rsidR="00462A5F" w:rsidRDefault="00E55208">
      <w:pPr>
        <w:pStyle w:val="30"/>
        <w:tabs>
          <w:tab w:val="right" w:leader="dot" w:pos="8296"/>
        </w:tabs>
        <w:rPr>
          <w:noProof/>
        </w:rPr>
      </w:pPr>
      <w:hyperlink w:anchor="_Toc25652432" w:history="1">
        <w:r w:rsidR="00462A5F" w:rsidRPr="004F57C3">
          <w:rPr>
            <w:rStyle w:val="a5"/>
            <w:rFonts w:ascii="Times New Roman" w:hAnsi="Times New Roman" w:cs="Times New Roman"/>
            <w:noProof/>
          </w:rPr>
          <w:t>9.1.1</w:t>
        </w:r>
        <w:r w:rsidR="00462A5F" w:rsidRPr="004F57C3">
          <w:rPr>
            <w:rStyle w:val="a5"/>
            <w:rFonts w:ascii="Times New Roman" w:hAnsi="Times New Roman" w:cs="Times New Roman" w:hint="eastAsia"/>
            <w:noProof/>
          </w:rPr>
          <w:t>有组织废气监测结果</w:t>
        </w:r>
        <w:r w:rsidR="00462A5F">
          <w:rPr>
            <w:noProof/>
            <w:webHidden/>
          </w:rPr>
          <w:tab/>
        </w:r>
        <w:r>
          <w:rPr>
            <w:noProof/>
            <w:webHidden/>
          </w:rPr>
          <w:fldChar w:fldCharType="begin"/>
        </w:r>
        <w:r w:rsidR="00462A5F">
          <w:rPr>
            <w:noProof/>
            <w:webHidden/>
          </w:rPr>
          <w:instrText xml:space="preserve"> PAGEREF _Toc25652432 \h </w:instrText>
        </w:r>
        <w:r>
          <w:rPr>
            <w:noProof/>
            <w:webHidden/>
          </w:rPr>
        </w:r>
        <w:r>
          <w:rPr>
            <w:noProof/>
            <w:webHidden/>
          </w:rPr>
          <w:fldChar w:fldCharType="separate"/>
        </w:r>
        <w:r w:rsidR="003D2841">
          <w:rPr>
            <w:noProof/>
            <w:webHidden/>
          </w:rPr>
          <w:t>21</w:t>
        </w:r>
        <w:r>
          <w:rPr>
            <w:noProof/>
            <w:webHidden/>
          </w:rPr>
          <w:fldChar w:fldCharType="end"/>
        </w:r>
      </w:hyperlink>
    </w:p>
    <w:p w:rsidR="00462A5F" w:rsidRDefault="00E55208">
      <w:pPr>
        <w:pStyle w:val="30"/>
        <w:tabs>
          <w:tab w:val="right" w:leader="dot" w:pos="8296"/>
        </w:tabs>
        <w:rPr>
          <w:noProof/>
        </w:rPr>
      </w:pPr>
      <w:hyperlink w:anchor="_Toc25652433" w:history="1">
        <w:r w:rsidR="00462A5F" w:rsidRPr="004F57C3">
          <w:rPr>
            <w:rStyle w:val="a5"/>
            <w:rFonts w:ascii="Times New Roman" w:hAnsi="Times New Roman" w:cs="Times New Roman"/>
            <w:noProof/>
          </w:rPr>
          <w:t>9.1.2</w:t>
        </w:r>
        <w:r w:rsidR="00462A5F" w:rsidRPr="004F57C3">
          <w:rPr>
            <w:rStyle w:val="a5"/>
            <w:rFonts w:ascii="Times New Roman" w:hAnsi="Times New Roman" w:cs="Times New Roman" w:hint="eastAsia"/>
            <w:noProof/>
          </w:rPr>
          <w:t>噪声监测结果</w:t>
        </w:r>
        <w:r w:rsidR="00462A5F">
          <w:rPr>
            <w:noProof/>
            <w:webHidden/>
          </w:rPr>
          <w:tab/>
        </w:r>
        <w:r>
          <w:rPr>
            <w:noProof/>
            <w:webHidden/>
          </w:rPr>
          <w:fldChar w:fldCharType="begin"/>
        </w:r>
        <w:r w:rsidR="00462A5F">
          <w:rPr>
            <w:noProof/>
            <w:webHidden/>
          </w:rPr>
          <w:instrText xml:space="preserve"> PAGEREF _Toc25652433 \h </w:instrText>
        </w:r>
        <w:r>
          <w:rPr>
            <w:noProof/>
            <w:webHidden/>
          </w:rPr>
        </w:r>
        <w:r>
          <w:rPr>
            <w:noProof/>
            <w:webHidden/>
          </w:rPr>
          <w:fldChar w:fldCharType="separate"/>
        </w:r>
        <w:r w:rsidR="003D2841">
          <w:rPr>
            <w:noProof/>
            <w:webHidden/>
          </w:rPr>
          <w:t>28</w:t>
        </w:r>
        <w:r>
          <w:rPr>
            <w:noProof/>
            <w:webHidden/>
          </w:rPr>
          <w:fldChar w:fldCharType="end"/>
        </w:r>
      </w:hyperlink>
    </w:p>
    <w:p w:rsidR="00462A5F" w:rsidRDefault="00E55208">
      <w:pPr>
        <w:pStyle w:val="30"/>
        <w:tabs>
          <w:tab w:val="right" w:leader="dot" w:pos="8296"/>
        </w:tabs>
        <w:rPr>
          <w:noProof/>
        </w:rPr>
      </w:pPr>
      <w:hyperlink w:anchor="_Toc25652434" w:history="1">
        <w:r w:rsidR="00462A5F" w:rsidRPr="004F57C3">
          <w:rPr>
            <w:rStyle w:val="a5"/>
            <w:rFonts w:ascii="Times New Roman" w:hAnsi="Times New Roman" w:cs="Times New Roman"/>
            <w:noProof/>
          </w:rPr>
          <w:t>9.1.3</w:t>
        </w:r>
        <w:r w:rsidR="00462A5F" w:rsidRPr="004F57C3">
          <w:rPr>
            <w:rStyle w:val="a5"/>
            <w:rFonts w:ascii="Times New Roman" w:hAnsi="Times New Roman" w:cs="Times New Roman" w:hint="eastAsia"/>
            <w:noProof/>
          </w:rPr>
          <w:t>监测点位</w:t>
        </w:r>
        <w:r w:rsidR="00462A5F">
          <w:rPr>
            <w:noProof/>
            <w:webHidden/>
          </w:rPr>
          <w:tab/>
        </w:r>
        <w:r>
          <w:rPr>
            <w:noProof/>
            <w:webHidden/>
          </w:rPr>
          <w:fldChar w:fldCharType="begin"/>
        </w:r>
        <w:r w:rsidR="00462A5F">
          <w:rPr>
            <w:noProof/>
            <w:webHidden/>
          </w:rPr>
          <w:instrText xml:space="preserve"> PAGEREF _Toc25652434 \h </w:instrText>
        </w:r>
        <w:r>
          <w:rPr>
            <w:noProof/>
            <w:webHidden/>
          </w:rPr>
        </w:r>
        <w:r>
          <w:rPr>
            <w:noProof/>
            <w:webHidden/>
          </w:rPr>
          <w:fldChar w:fldCharType="separate"/>
        </w:r>
        <w:r w:rsidR="003D2841">
          <w:rPr>
            <w:noProof/>
            <w:webHidden/>
          </w:rPr>
          <w:t>28</w:t>
        </w:r>
        <w:r>
          <w:rPr>
            <w:noProof/>
            <w:webHidden/>
          </w:rPr>
          <w:fldChar w:fldCharType="end"/>
        </w:r>
      </w:hyperlink>
    </w:p>
    <w:p w:rsidR="00462A5F" w:rsidRDefault="00E55208">
      <w:pPr>
        <w:pStyle w:val="20"/>
        <w:tabs>
          <w:tab w:val="right" w:leader="dot" w:pos="8296"/>
        </w:tabs>
        <w:rPr>
          <w:noProof/>
        </w:rPr>
      </w:pPr>
      <w:hyperlink w:anchor="_Toc25652435" w:history="1">
        <w:r w:rsidR="00462A5F" w:rsidRPr="004F57C3">
          <w:rPr>
            <w:rStyle w:val="a5"/>
            <w:rFonts w:ascii="Times New Roman" w:hAnsi="Times New Roman" w:cs="Times New Roman"/>
            <w:noProof/>
          </w:rPr>
          <w:t>9.2</w:t>
        </w:r>
        <w:r w:rsidR="00462A5F" w:rsidRPr="004F57C3">
          <w:rPr>
            <w:rStyle w:val="a5"/>
            <w:rFonts w:ascii="Times New Roman" w:hAnsi="Times New Roman" w:cs="Times New Roman" w:hint="eastAsia"/>
            <w:noProof/>
          </w:rPr>
          <w:t>监测结果分析</w:t>
        </w:r>
        <w:r w:rsidR="00462A5F">
          <w:rPr>
            <w:noProof/>
            <w:webHidden/>
          </w:rPr>
          <w:tab/>
        </w:r>
        <w:r>
          <w:rPr>
            <w:noProof/>
            <w:webHidden/>
          </w:rPr>
          <w:fldChar w:fldCharType="begin"/>
        </w:r>
        <w:r w:rsidR="00462A5F">
          <w:rPr>
            <w:noProof/>
            <w:webHidden/>
          </w:rPr>
          <w:instrText xml:space="preserve"> PAGEREF _Toc25652435 \h </w:instrText>
        </w:r>
        <w:r>
          <w:rPr>
            <w:noProof/>
            <w:webHidden/>
          </w:rPr>
        </w:r>
        <w:r>
          <w:rPr>
            <w:noProof/>
            <w:webHidden/>
          </w:rPr>
          <w:fldChar w:fldCharType="separate"/>
        </w:r>
        <w:r w:rsidR="003D2841">
          <w:rPr>
            <w:noProof/>
            <w:webHidden/>
          </w:rPr>
          <w:t>29</w:t>
        </w:r>
        <w:r>
          <w:rPr>
            <w:noProof/>
            <w:webHidden/>
          </w:rPr>
          <w:fldChar w:fldCharType="end"/>
        </w:r>
      </w:hyperlink>
    </w:p>
    <w:p w:rsidR="00462A5F" w:rsidRDefault="00E55208">
      <w:pPr>
        <w:pStyle w:val="20"/>
        <w:tabs>
          <w:tab w:val="right" w:leader="dot" w:pos="8296"/>
        </w:tabs>
        <w:rPr>
          <w:noProof/>
        </w:rPr>
      </w:pPr>
      <w:hyperlink w:anchor="_Toc25652436" w:history="1">
        <w:r w:rsidR="00462A5F" w:rsidRPr="004F57C3">
          <w:rPr>
            <w:rStyle w:val="a5"/>
            <w:rFonts w:ascii="Times New Roman" w:eastAsia="宋体" w:hAnsi="Times New Roman" w:cs="Times New Roman"/>
            <w:noProof/>
          </w:rPr>
          <w:t>9.3</w:t>
        </w:r>
        <w:r w:rsidR="00462A5F" w:rsidRPr="004F57C3">
          <w:rPr>
            <w:rStyle w:val="a5"/>
            <w:rFonts w:ascii="Times New Roman" w:eastAsia="宋体" w:hAnsi="Times New Roman" w:cs="Times New Roman" w:hint="eastAsia"/>
            <w:noProof/>
          </w:rPr>
          <w:t>污染物排放总量核算</w:t>
        </w:r>
        <w:r w:rsidR="00462A5F">
          <w:rPr>
            <w:noProof/>
            <w:webHidden/>
          </w:rPr>
          <w:tab/>
        </w:r>
        <w:r>
          <w:rPr>
            <w:noProof/>
            <w:webHidden/>
          </w:rPr>
          <w:fldChar w:fldCharType="begin"/>
        </w:r>
        <w:r w:rsidR="00462A5F">
          <w:rPr>
            <w:noProof/>
            <w:webHidden/>
          </w:rPr>
          <w:instrText xml:space="preserve"> PAGEREF _Toc25652436 \h </w:instrText>
        </w:r>
        <w:r>
          <w:rPr>
            <w:noProof/>
            <w:webHidden/>
          </w:rPr>
        </w:r>
        <w:r>
          <w:rPr>
            <w:noProof/>
            <w:webHidden/>
          </w:rPr>
          <w:fldChar w:fldCharType="separate"/>
        </w:r>
        <w:r w:rsidR="003D2841">
          <w:rPr>
            <w:noProof/>
            <w:webHidden/>
          </w:rPr>
          <w:t>30</w:t>
        </w:r>
        <w:r>
          <w:rPr>
            <w:noProof/>
            <w:webHidden/>
          </w:rPr>
          <w:fldChar w:fldCharType="end"/>
        </w:r>
      </w:hyperlink>
    </w:p>
    <w:p w:rsidR="00462A5F" w:rsidRDefault="00E55208">
      <w:pPr>
        <w:pStyle w:val="10"/>
        <w:tabs>
          <w:tab w:val="right" w:leader="dot" w:pos="8296"/>
        </w:tabs>
        <w:rPr>
          <w:noProof/>
        </w:rPr>
      </w:pPr>
      <w:hyperlink w:anchor="_Toc25652437" w:history="1">
        <w:r w:rsidR="00462A5F" w:rsidRPr="004F57C3">
          <w:rPr>
            <w:rStyle w:val="a5"/>
            <w:rFonts w:ascii="Times New Roman" w:hAnsi="Times New Roman"/>
            <w:noProof/>
          </w:rPr>
          <w:t>10</w:t>
        </w:r>
        <w:r w:rsidR="00462A5F" w:rsidRPr="004F57C3">
          <w:rPr>
            <w:rStyle w:val="a5"/>
            <w:rFonts w:ascii="Times New Roman" w:hAnsi="Times New Roman" w:hint="eastAsia"/>
            <w:noProof/>
          </w:rPr>
          <w:t>验收监测结论</w:t>
        </w:r>
        <w:r w:rsidR="00462A5F">
          <w:rPr>
            <w:noProof/>
            <w:webHidden/>
          </w:rPr>
          <w:tab/>
        </w:r>
        <w:r>
          <w:rPr>
            <w:noProof/>
            <w:webHidden/>
          </w:rPr>
          <w:fldChar w:fldCharType="begin"/>
        </w:r>
        <w:r w:rsidR="00462A5F">
          <w:rPr>
            <w:noProof/>
            <w:webHidden/>
          </w:rPr>
          <w:instrText xml:space="preserve"> PAGEREF _Toc25652437 \h </w:instrText>
        </w:r>
        <w:r>
          <w:rPr>
            <w:noProof/>
            <w:webHidden/>
          </w:rPr>
        </w:r>
        <w:r>
          <w:rPr>
            <w:noProof/>
            <w:webHidden/>
          </w:rPr>
          <w:fldChar w:fldCharType="separate"/>
        </w:r>
        <w:r w:rsidR="003D2841">
          <w:rPr>
            <w:noProof/>
            <w:webHidden/>
          </w:rPr>
          <w:t>31</w:t>
        </w:r>
        <w:r>
          <w:rPr>
            <w:noProof/>
            <w:webHidden/>
          </w:rPr>
          <w:fldChar w:fldCharType="end"/>
        </w:r>
      </w:hyperlink>
    </w:p>
    <w:p w:rsidR="00130BE1" w:rsidRPr="00C15E21" w:rsidRDefault="00E55208" w:rsidP="00387797">
      <w:pPr>
        <w:ind w:firstLineChars="250" w:firstLine="753"/>
        <w:rPr>
          <w:rFonts w:ascii="Times New Roman" w:hAnsi="Times New Roman" w:cs="Times New Roman"/>
          <w:b/>
          <w:sz w:val="30"/>
          <w:szCs w:val="30"/>
        </w:rPr>
      </w:pPr>
      <w:r w:rsidRPr="00C15E21">
        <w:rPr>
          <w:rFonts w:ascii="Times New Roman" w:hAnsi="Times New Roman" w:cs="Times New Roman"/>
          <w:b/>
          <w:sz w:val="30"/>
          <w:szCs w:val="30"/>
        </w:rPr>
        <w:fldChar w:fldCharType="end"/>
      </w:r>
    </w:p>
    <w:p w:rsidR="006E75B2" w:rsidRPr="00C15E21" w:rsidRDefault="006E75B2" w:rsidP="00A31876">
      <w:pPr>
        <w:rPr>
          <w:rFonts w:ascii="Times New Roman" w:hAnsi="Times New Roman" w:cs="Times New Roman"/>
          <w:b/>
          <w:sz w:val="30"/>
          <w:szCs w:val="30"/>
        </w:rPr>
      </w:pPr>
    </w:p>
    <w:p w:rsidR="00780830" w:rsidRPr="00C15E21" w:rsidRDefault="00780830" w:rsidP="00780830">
      <w:pPr>
        <w:ind w:firstLineChars="250" w:firstLine="527"/>
        <w:rPr>
          <w:rFonts w:ascii="Times New Roman" w:hAnsi="Times New Roman" w:cs="Times New Roman"/>
          <w:b/>
          <w:szCs w:val="21"/>
        </w:rPr>
      </w:pPr>
    </w:p>
    <w:p w:rsidR="00396E54" w:rsidRPr="00C15E21" w:rsidRDefault="00396E54" w:rsidP="00396E54">
      <w:pPr>
        <w:spacing w:line="320" w:lineRule="exact"/>
        <w:jc w:val="left"/>
        <w:rPr>
          <w:rFonts w:ascii="Times New Roman" w:eastAsia="宋体" w:hAnsi="Times New Roman" w:cs="Times New Roman"/>
          <w:b/>
          <w:sz w:val="30"/>
          <w:szCs w:val="30"/>
        </w:rPr>
      </w:pPr>
      <w:r w:rsidRPr="00C15E21">
        <w:rPr>
          <w:rFonts w:ascii="Times New Roman" w:eastAsia="宋体" w:hAnsi="Times New Roman" w:cs="Times New Roman"/>
          <w:b/>
          <w:sz w:val="30"/>
          <w:szCs w:val="30"/>
        </w:rPr>
        <w:lastRenderedPageBreak/>
        <w:t>附图</w:t>
      </w:r>
    </w:p>
    <w:p w:rsidR="00396E54" w:rsidRPr="00C15E21" w:rsidRDefault="00396E54" w:rsidP="00396E54">
      <w:pPr>
        <w:spacing w:line="320" w:lineRule="exact"/>
        <w:rPr>
          <w:rFonts w:ascii="Times New Roman" w:eastAsia="宋体" w:hAnsi="Times New Roman" w:cs="Times New Roman"/>
          <w:sz w:val="24"/>
          <w:szCs w:val="24"/>
        </w:rPr>
      </w:pP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、地理位置图；</w:t>
      </w:r>
    </w:p>
    <w:p w:rsidR="00396E54" w:rsidRPr="00C15E21" w:rsidRDefault="00396E54" w:rsidP="00396E54">
      <w:pPr>
        <w:spacing w:line="320" w:lineRule="exact"/>
        <w:rPr>
          <w:rFonts w:ascii="Times New Roman" w:eastAsia="宋体" w:hAnsi="Times New Roman" w:cs="Times New Roman"/>
          <w:sz w:val="24"/>
          <w:szCs w:val="24"/>
        </w:rPr>
      </w:pPr>
      <w:r w:rsidRPr="00C15E21">
        <w:rPr>
          <w:rFonts w:ascii="Times New Roman" w:eastAsia="宋体" w:hAnsi="Times New Roman" w:cs="Times New Roman"/>
          <w:sz w:val="24"/>
          <w:szCs w:val="24"/>
        </w:rPr>
        <w:t>2</w:t>
      </w:r>
      <w:r w:rsidRPr="00C15E21">
        <w:rPr>
          <w:rFonts w:ascii="Times New Roman" w:eastAsia="宋体" w:hAnsi="Times New Roman" w:cs="Times New Roman"/>
          <w:sz w:val="24"/>
          <w:szCs w:val="24"/>
        </w:rPr>
        <w:t>、</w:t>
      </w:r>
      <w:r w:rsidR="00F226F9" w:rsidRPr="00C15E21">
        <w:rPr>
          <w:rFonts w:ascii="Times New Roman" w:eastAsia="宋体" w:hAnsi="Times New Roman" w:cs="Times New Roman"/>
          <w:sz w:val="24"/>
          <w:szCs w:val="24"/>
        </w:rPr>
        <w:t>周边关系图</w:t>
      </w:r>
      <w:r w:rsidRPr="00C15E21">
        <w:rPr>
          <w:rFonts w:ascii="Times New Roman" w:eastAsia="宋体" w:hAnsi="Times New Roman" w:cs="Times New Roman"/>
          <w:sz w:val="24"/>
          <w:szCs w:val="24"/>
        </w:rPr>
        <w:t>；</w:t>
      </w:r>
    </w:p>
    <w:p w:rsidR="00396E54" w:rsidRPr="00C15E21" w:rsidRDefault="00396E54" w:rsidP="00396E54">
      <w:pPr>
        <w:spacing w:line="320" w:lineRule="exact"/>
        <w:rPr>
          <w:rFonts w:ascii="Times New Roman" w:eastAsia="宋体" w:hAnsi="Times New Roman" w:cs="Times New Roman"/>
          <w:sz w:val="24"/>
          <w:szCs w:val="24"/>
        </w:rPr>
      </w:pPr>
      <w:r w:rsidRPr="00C15E21">
        <w:rPr>
          <w:rFonts w:ascii="Times New Roman" w:eastAsia="宋体" w:hAnsi="Times New Roman" w:cs="Times New Roman"/>
          <w:sz w:val="24"/>
          <w:szCs w:val="24"/>
        </w:rPr>
        <w:t>3</w:t>
      </w:r>
      <w:r w:rsidRPr="00C15E21">
        <w:rPr>
          <w:rFonts w:ascii="Times New Roman" w:eastAsia="宋体" w:hAnsi="Times New Roman" w:cs="Times New Roman"/>
          <w:sz w:val="24"/>
          <w:szCs w:val="24"/>
        </w:rPr>
        <w:t>、</w:t>
      </w:r>
      <w:r w:rsidR="00F226F9" w:rsidRPr="00C15E21">
        <w:rPr>
          <w:rFonts w:ascii="Times New Roman" w:eastAsia="宋体" w:hAnsi="Times New Roman" w:cs="Times New Roman"/>
          <w:sz w:val="24"/>
          <w:szCs w:val="24"/>
        </w:rPr>
        <w:t>平面布置图</w:t>
      </w:r>
      <w:r w:rsidR="00055F7D" w:rsidRPr="00C15E21">
        <w:rPr>
          <w:rFonts w:ascii="Times New Roman" w:eastAsia="宋体" w:hAnsi="Times New Roman" w:cs="Times New Roman"/>
          <w:sz w:val="24"/>
          <w:szCs w:val="24"/>
        </w:rPr>
        <w:t>；</w:t>
      </w:r>
    </w:p>
    <w:p w:rsidR="00396E54" w:rsidRPr="00C15E21" w:rsidRDefault="00396E54" w:rsidP="00396E54">
      <w:pPr>
        <w:spacing w:line="320" w:lineRule="exact"/>
        <w:jc w:val="left"/>
        <w:rPr>
          <w:rFonts w:ascii="Times New Roman" w:eastAsia="宋体" w:hAnsi="Times New Roman" w:cs="Times New Roman"/>
          <w:b/>
          <w:sz w:val="30"/>
          <w:szCs w:val="30"/>
        </w:rPr>
      </w:pPr>
      <w:r w:rsidRPr="00C15E21">
        <w:rPr>
          <w:rFonts w:ascii="Times New Roman" w:eastAsia="宋体" w:hAnsi="Times New Roman" w:cs="Times New Roman"/>
          <w:b/>
          <w:sz w:val="30"/>
          <w:szCs w:val="30"/>
        </w:rPr>
        <w:t>附件</w:t>
      </w:r>
    </w:p>
    <w:p w:rsidR="00396E54" w:rsidRPr="00C15E21" w:rsidRDefault="00F226F9" w:rsidP="00396E54">
      <w:pPr>
        <w:spacing w:line="320" w:lineRule="exact"/>
        <w:rPr>
          <w:rFonts w:ascii="Times New Roman" w:eastAsia="宋体" w:hAnsi="Times New Roman" w:cs="Times New Roman"/>
          <w:sz w:val="24"/>
          <w:szCs w:val="24"/>
        </w:rPr>
      </w:pPr>
      <w:r w:rsidRPr="00C15E21">
        <w:rPr>
          <w:rFonts w:ascii="Times New Roman" w:eastAsia="宋体" w:hAnsi="Times New Roman" w:cs="Times New Roman"/>
          <w:sz w:val="24"/>
          <w:szCs w:val="24"/>
        </w:rPr>
        <w:t>1</w:t>
      </w:r>
      <w:r w:rsidR="00396E54" w:rsidRPr="00C15E21">
        <w:rPr>
          <w:rFonts w:ascii="Times New Roman" w:eastAsia="宋体" w:hAnsi="Times New Roman" w:cs="Times New Roman"/>
          <w:sz w:val="24"/>
          <w:szCs w:val="24"/>
        </w:rPr>
        <w:t>、环评审批意见</w:t>
      </w:r>
    </w:p>
    <w:p w:rsidR="00396E54" w:rsidRPr="00C15E21" w:rsidRDefault="006E75B2" w:rsidP="00396E54">
      <w:pPr>
        <w:spacing w:line="320" w:lineRule="exact"/>
        <w:rPr>
          <w:rFonts w:ascii="Times New Roman" w:eastAsia="宋体" w:hAnsi="Times New Roman" w:cs="Times New Roman"/>
          <w:sz w:val="24"/>
          <w:szCs w:val="24"/>
        </w:rPr>
      </w:pPr>
      <w:r w:rsidRPr="00C15E21">
        <w:rPr>
          <w:rFonts w:ascii="Times New Roman" w:eastAsia="宋体" w:hAnsi="Times New Roman" w:cs="Times New Roman"/>
          <w:sz w:val="24"/>
          <w:szCs w:val="24"/>
        </w:rPr>
        <w:t>2</w:t>
      </w:r>
      <w:r w:rsidR="00396E54" w:rsidRPr="00C15E21">
        <w:rPr>
          <w:rFonts w:ascii="Times New Roman" w:eastAsia="宋体" w:hAnsi="Times New Roman" w:cs="Times New Roman"/>
          <w:sz w:val="24"/>
          <w:szCs w:val="24"/>
        </w:rPr>
        <w:t>、</w:t>
      </w:r>
      <w:r w:rsidR="00462A5F">
        <w:rPr>
          <w:rFonts w:ascii="Times New Roman" w:eastAsia="宋体" w:hAnsi="Times New Roman" w:cs="Times New Roman" w:hint="eastAsia"/>
          <w:sz w:val="24"/>
          <w:szCs w:val="24"/>
        </w:rPr>
        <w:t>排污许可证</w:t>
      </w:r>
    </w:p>
    <w:p w:rsidR="00396E54" w:rsidRPr="00C15E21" w:rsidRDefault="006E75B2" w:rsidP="00396E54">
      <w:pPr>
        <w:spacing w:line="320" w:lineRule="exact"/>
        <w:rPr>
          <w:rFonts w:ascii="Times New Roman" w:eastAsia="宋体" w:hAnsi="Times New Roman" w:cs="Times New Roman"/>
          <w:sz w:val="24"/>
          <w:szCs w:val="24"/>
        </w:rPr>
        <w:sectPr w:rsidR="00396E54" w:rsidRPr="00C15E21">
          <w:footerReference w:type="default" r:id="rId8"/>
          <w:pgSz w:w="11906" w:h="16838"/>
          <w:pgMar w:top="1440" w:right="1800" w:bottom="1440" w:left="1800" w:header="851" w:footer="992" w:gutter="0"/>
          <w:pgNumType w:start="1"/>
          <w:cols w:space="425"/>
          <w:docGrid w:type="lines" w:linePitch="312"/>
        </w:sectPr>
      </w:pPr>
      <w:r w:rsidRPr="00C15E21">
        <w:rPr>
          <w:rFonts w:ascii="Times New Roman" w:eastAsia="宋体" w:hAnsi="Times New Roman" w:cs="Times New Roman"/>
          <w:sz w:val="24"/>
          <w:szCs w:val="24"/>
        </w:rPr>
        <w:t>3</w:t>
      </w:r>
      <w:r w:rsidR="00396E54" w:rsidRPr="00C15E21">
        <w:rPr>
          <w:rFonts w:ascii="Times New Roman" w:eastAsia="宋体" w:hAnsi="Times New Roman" w:cs="Times New Roman"/>
          <w:sz w:val="24"/>
          <w:szCs w:val="24"/>
        </w:rPr>
        <w:t>、监测报告</w:t>
      </w:r>
    </w:p>
    <w:p w:rsidR="008A7259" w:rsidRPr="00C15E21" w:rsidRDefault="00C46AA7" w:rsidP="00956161">
      <w:pPr>
        <w:pStyle w:val="1"/>
        <w:adjustRightInd w:val="0"/>
        <w:snapToGrid w:val="0"/>
        <w:spacing w:beforeLines="50" w:after="0" w:line="360" w:lineRule="auto"/>
        <w:rPr>
          <w:rFonts w:ascii="Times New Roman" w:hAnsi="Times New Roman"/>
          <w:sz w:val="32"/>
          <w:szCs w:val="32"/>
        </w:rPr>
      </w:pPr>
      <w:bookmarkStart w:id="0" w:name="_Toc25652403"/>
      <w:r w:rsidRPr="00C15E21">
        <w:rPr>
          <w:rFonts w:ascii="Times New Roman" w:hAnsi="Times New Roman"/>
          <w:sz w:val="32"/>
          <w:szCs w:val="32"/>
        </w:rPr>
        <w:lastRenderedPageBreak/>
        <w:t>1.</w:t>
      </w:r>
      <w:r w:rsidR="008674F6" w:rsidRPr="00C15E21">
        <w:rPr>
          <w:rFonts w:ascii="Times New Roman" w:hAnsi="Times New Roman"/>
          <w:sz w:val="32"/>
          <w:szCs w:val="32"/>
        </w:rPr>
        <w:t>项目概况</w:t>
      </w:r>
      <w:bookmarkEnd w:id="0"/>
    </w:p>
    <w:p w:rsidR="00B90E8C" w:rsidRPr="00C15E21" w:rsidRDefault="00B90E8C">
      <w:pPr>
        <w:rPr>
          <w:rFonts w:ascii="Times New Roman" w:hAnsi="Times New Roman" w:cs="Times New Roman"/>
          <w:sz w:val="24"/>
          <w:szCs w:val="24"/>
        </w:rPr>
      </w:pPr>
    </w:p>
    <w:p w:rsidR="00396E54" w:rsidRPr="009E2F28" w:rsidRDefault="0021137F" w:rsidP="004772C6">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沧州盛天禧食品有限公司</w:t>
      </w:r>
      <w:r w:rsidR="00396E54" w:rsidRPr="00C15E21">
        <w:rPr>
          <w:rFonts w:ascii="Times New Roman" w:hAnsi="Times New Roman" w:cs="Times New Roman"/>
          <w:sz w:val="24"/>
          <w:szCs w:val="24"/>
        </w:rPr>
        <w:t>投资</w:t>
      </w:r>
      <w:r w:rsidR="00D62C78">
        <w:rPr>
          <w:rFonts w:ascii="Times New Roman" w:hAnsi="Times New Roman" w:cs="Times New Roman" w:hint="eastAsia"/>
          <w:sz w:val="24"/>
          <w:szCs w:val="24"/>
        </w:rPr>
        <w:t>160</w:t>
      </w:r>
      <w:r w:rsidR="00396E54" w:rsidRPr="00C15E21">
        <w:rPr>
          <w:rFonts w:ascii="Times New Roman" w:hAnsi="Times New Roman" w:cs="Times New Roman"/>
          <w:sz w:val="24"/>
          <w:szCs w:val="24"/>
        </w:rPr>
        <w:t>万元在</w:t>
      </w:r>
      <w:r w:rsidR="00D62C78" w:rsidRPr="009F6DBA">
        <w:rPr>
          <w:rFonts w:hint="eastAsia"/>
          <w:sz w:val="24"/>
          <w:szCs w:val="24"/>
        </w:rPr>
        <w:t>沧州经济开发区东海路</w:t>
      </w:r>
      <w:r w:rsidR="00D62C78" w:rsidRPr="009F6DBA">
        <w:rPr>
          <w:rFonts w:hint="eastAsia"/>
          <w:sz w:val="24"/>
          <w:szCs w:val="24"/>
        </w:rPr>
        <w:t>25</w:t>
      </w:r>
      <w:r w:rsidR="00D62C78" w:rsidRPr="009F6DBA">
        <w:rPr>
          <w:rFonts w:hint="eastAsia"/>
          <w:sz w:val="24"/>
          <w:szCs w:val="24"/>
        </w:rPr>
        <w:t>号</w:t>
      </w:r>
      <w:r w:rsidR="004772C6" w:rsidRPr="00C15E21">
        <w:rPr>
          <w:rFonts w:ascii="Times New Roman" w:hAnsi="Times New Roman" w:cs="Times New Roman"/>
          <w:sz w:val="24"/>
          <w:szCs w:val="24"/>
        </w:rPr>
        <w:t>建设</w:t>
      </w:r>
      <w:r w:rsidR="005668E0">
        <w:rPr>
          <w:rFonts w:ascii="Times New Roman" w:hAnsi="Times New Roman" w:cs="Times New Roman"/>
          <w:sz w:val="24"/>
          <w:szCs w:val="24"/>
        </w:rPr>
        <w:t>沧州盛天禧食品有限公司技改项目</w:t>
      </w:r>
      <w:r w:rsidR="00396E54" w:rsidRPr="00C15E21">
        <w:rPr>
          <w:rFonts w:ascii="Times New Roman" w:hAnsi="Times New Roman" w:cs="Times New Roman"/>
          <w:sz w:val="24"/>
          <w:szCs w:val="24"/>
        </w:rPr>
        <w:t>，项目建设性质为</w:t>
      </w:r>
      <w:r w:rsidR="004772C6" w:rsidRPr="00C15E21">
        <w:rPr>
          <w:rFonts w:ascii="Times New Roman" w:hAnsi="Times New Roman" w:cs="Times New Roman"/>
          <w:sz w:val="24"/>
          <w:szCs w:val="24"/>
        </w:rPr>
        <w:t>技改</w:t>
      </w:r>
      <w:r w:rsidR="009E2F28">
        <w:rPr>
          <w:rFonts w:ascii="Times New Roman" w:hAnsi="Times New Roman" w:cs="Times New Roman" w:hint="eastAsia"/>
          <w:sz w:val="24"/>
          <w:szCs w:val="24"/>
        </w:rPr>
        <w:t>，公司</w:t>
      </w:r>
      <w:r w:rsidR="009E2F28" w:rsidRPr="009E2F28">
        <w:rPr>
          <w:rFonts w:hint="eastAsia"/>
          <w:sz w:val="24"/>
          <w:szCs w:val="24"/>
        </w:rPr>
        <w:t>拆除原有生物质锅炉及相应除尘设备，新购置安装天然气蒸汽锅炉</w:t>
      </w:r>
      <w:r w:rsidR="00396E54" w:rsidRPr="009E2F28">
        <w:rPr>
          <w:rFonts w:ascii="Times New Roman" w:hAnsi="Times New Roman" w:cs="Times New Roman"/>
          <w:sz w:val="24"/>
          <w:szCs w:val="24"/>
        </w:rPr>
        <w:t>。</w:t>
      </w:r>
      <w:bookmarkStart w:id="1" w:name="_Hlk496987392"/>
    </w:p>
    <w:p w:rsidR="004772C6" w:rsidRPr="00C15E21" w:rsidRDefault="0021137F" w:rsidP="00396E5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沧州盛天禧食品有限公司</w:t>
      </w:r>
      <w:r w:rsidR="004772C6" w:rsidRPr="00C15E21">
        <w:rPr>
          <w:rFonts w:ascii="Times New Roman" w:hAnsi="Times New Roman" w:cs="Times New Roman"/>
          <w:sz w:val="24"/>
          <w:szCs w:val="24"/>
        </w:rPr>
        <w:t>201</w:t>
      </w:r>
      <w:r w:rsidR="00D62C78">
        <w:rPr>
          <w:rFonts w:ascii="Times New Roman" w:hAnsi="Times New Roman" w:cs="Times New Roman" w:hint="eastAsia"/>
          <w:sz w:val="24"/>
          <w:szCs w:val="24"/>
        </w:rPr>
        <w:t>9</w:t>
      </w:r>
      <w:r w:rsidR="00396E54" w:rsidRPr="00C15E21">
        <w:rPr>
          <w:rFonts w:ascii="Times New Roman" w:hAnsi="Times New Roman" w:cs="Times New Roman"/>
          <w:sz w:val="24"/>
          <w:szCs w:val="24"/>
        </w:rPr>
        <w:t>年</w:t>
      </w:r>
      <w:r w:rsidR="004772C6" w:rsidRPr="00C15E21">
        <w:rPr>
          <w:rFonts w:ascii="Times New Roman" w:hAnsi="Times New Roman" w:cs="Times New Roman"/>
          <w:sz w:val="24"/>
          <w:szCs w:val="24"/>
        </w:rPr>
        <w:t>9</w:t>
      </w:r>
      <w:r w:rsidR="00396E54" w:rsidRPr="00C15E21">
        <w:rPr>
          <w:rFonts w:ascii="Times New Roman" w:hAnsi="Times New Roman" w:cs="Times New Roman"/>
          <w:sz w:val="24"/>
          <w:szCs w:val="24"/>
        </w:rPr>
        <w:t>月委托</w:t>
      </w:r>
      <w:r w:rsidR="00D62C78">
        <w:rPr>
          <w:rFonts w:ascii="Times New Roman" w:hAnsi="Times New Roman" w:cs="Times New Roman" w:hint="eastAsia"/>
          <w:sz w:val="24"/>
          <w:szCs w:val="24"/>
        </w:rPr>
        <w:t>河北圣力安全与环境科技集团有限公司</w:t>
      </w:r>
      <w:r w:rsidR="00396E54" w:rsidRPr="00C15E21">
        <w:rPr>
          <w:rFonts w:ascii="Times New Roman" w:hAnsi="Times New Roman" w:cs="Times New Roman"/>
          <w:sz w:val="24"/>
          <w:szCs w:val="24"/>
        </w:rPr>
        <w:t>编制了</w:t>
      </w:r>
      <w:r w:rsidR="000F6D01" w:rsidRPr="00C15E21">
        <w:rPr>
          <w:rFonts w:ascii="Times New Roman" w:hAnsi="Times New Roman" w:cs="Times New Roman"/>
          <w:sz w:val="24"/>
          <w:szCs w:val="24"/>
        </w:rPr>
        <w:t>《</w:t>
      </w:r>
      <w:r w:rsidR="005668E0">
        <w:rPr>
          <w:rFonts w:ascii="Times New Roman" w:hAnsi="Times New Roman" w:cs="Times New Roman"/>
          <w:sz w:val="24"/>
          <w:szCs w:val="24"/>
        </w:rPr>
        <w:t>沧州盛天禧食品有限公司技改项目</w:t>
      </w:r>
      <w:r w:rsidR="004772C6" w:rsidRPr="00C15E21">
        <w:rPr>
          <w:rFonts w:ascii="Times New Roman" w:hAnsi="Times New Roman" w:cs="Times New Roman"/>
          <w:sz w:val="24"/>
          <w:szCs w:val="24"/>
        </w:rPr>
        <w:t>环境影响报告表</w:t>
      </w:r>
      <w:r w:rsidR="00396E54" w:rsidRPr="00C15E21">
        <w:rPr>
          <w:rFonts w:ascii="Times New Roman" w:hAnsi="Times New Roman" w:cs="Times New Roman"/>
          <w:sz w:val="24"/>
          <w:szCs w:val="24"/>
        </w:rPr>
        <w:t>》</w:t>
      </w:r>
      <w:r w:rsidR="00C8657E" w:rsidRPr="00C15E21">
        <w:rPr>
          <w:rFonts w:ascii="Times New Roman" w:hAnsi="Times New Roman" w:cs="Times New Roman"/>
          <w:sz w:val="24"/>
          <w:szCs w:val="24"/>
        </w:rPr>
        <w:t>，</w:t>
      </w:r>
      <w:r w:rsidR="00651E22" w:rsidRPr="00C15E21">
        <w:rPr>
          <w:rFonts w:ascii="Times New Roman" w:hAnsi="Times New Roman" w:cs="Times New Roman"/>
          <w:sz w:val="24"/>
          <w:szCs w:val="24"/>
        </w:rPr>
        <w:t>报告表</w:t>
      </w:r>
      <w:r w:rsidR="00396E54" w:rsidRPr="00C15E21">
        <w:rPr>
          <w:rFonts w:ascii="Times New Roman" w:hAnsi="Times New Roman" w:cs="Times New Roman"/>
          <w:sz w:val="24"/>
          <w:szCs w:val="24"/>
        </w:rPr>
        <w:t>于</w:t>
      </w:r>
      <w:r w:rsidR="004772C6" w:rsidRPr="00C15E21">
        <w:rPr>
          <w:rFonts w:ascii="Times New Roman" w:hAnsi="Times New Roman" w:cs="Times New Roman"/>
          <w:sz w:val="24"/>
          <w:szCs w:val="24"/>
        </w:rPr>
        <w:t>201</w:t>
      </w:r>
      <w:r w:rsidR="00D62C78">
        <w:rPr>
          <w:rFonts w:ascii="Times New Roman" w:hAnsi="Times New Roman" w:cs="Times New Roman" w:hint="eastAsia"/>
          <w:sz w:val="24"/>
          <w:szCs w:val="24"/>
        </w:rPr>
        <w:t>9</w:t>
      </w:r>
      <w:r w:rsidR="00396E54" w:rsidRPr="00C15E21">
        <w:rPr>
          <w:rFonts w:ascii="Times New Roman" w:hAnsi="Times New Roman" w:cs="Times New Roman"/>
          <w:sz w:val="24"/>
          <w:szCs w:val="24"/>
        </w:rPr>
        <w:t>年</w:t>
      </w:r>
      <w:r w:rsidR="004772C6" w:rsidRPr="00C15E21">
        <w:rPr>
          <w:rFonts w:ascii="Times New Roman" w:hAnsi="Times New Roman" w:cs="Times New Roman"/>
          <w:sz w:val="24"/>
          <w:szCs w:val="24"/>
        </w:rPr>
        <w:t>1</w:t>
      </w:r>
      <w:r w:rsidR="00D62C78">
        <w:rPr>
          <w:rFonts w:ascii="Times New Roman" w:hAnsi="Times New Roman" w:cs="Times New Roman" w:hint="eastAsia"/>
          <w:sz w:val="24"/>
          <w:szCs w:val="24"/>
        </w:rPr>
        <w:t>2</w:t>
      </w:r>
      <w:r w:rsidR="00396E54" w:rsidRPr="00C15E21">
        <w:rPr>
          <w:rFonts w:ascii="Times New Roman" w:hAnsi="Times New Roman" w:cs="Times New Roman"/>
          <w:sz w:val="24"/>
          <w:szCs w:val="24"/>
        </w:rPr>
        <w:t>月</w:t>
      </w:r>
      <w:r w:rsidR="00D62C78">
        <w:rPr>
          <w:rFonts w:ascii="Times New Roman" w:hAnsi="Times New Roman" w:cs="Times New Roman" w:hint="eastAsia"/>
          <w:sz w:val="24"/>
          <w:szCs w:val="24"/>
        </w:rPr>
        <w:t>6</w:t>
      </w:r>
      <w:r w:rsidR="00396E54" w:rsidRPr="00C15E21">
        <w:rPr>
          <w:rFonts w:ascii="Times New Roman" w:hAnsi="Times New Roman" w:cs="Times New Roman"/>
          <w:sz w:val="24"/>
          <w:szCs w:val="24"/>
        </w:rPr>
        <w:t>日</w:t>
      </w:r>
      <w:bookmarkStart w:id="2" w:name="_Hlk496980272"/>
      <w:r w:rsidR="00396E54" w:rsidRPr="00C15E21">
        <w:rPr>
          <w:rFonts w:ascii="Times New Roman" w:hAnsi="Times New Roman" w:cs="Times New Roman"/>
          <w:sz w:val="24"/>
          <w:szCs w:val="24"/>
        </w:rPr>
        <w:t>通过</w:t>
      </w:r>
      <w:r w:rsidR="004772C6" w:rsidRPr="00C15E21">
        <w:rPr>
          <w:rFonts w:ascii="Times New Roman" w:hAnsi="Times New Roman" w:cs="Times New Roman"/>
          <w:sz w:val="24"/>
          <w:szCs w:val="24"/>
        </w:rPr>
        <w:t>沧州市</w:t>
      </w:r>
      <w:r w:rsidR="00B86FE2">
        <w:rPr>
          <w:rFonts w:ascii="Times New Roman" w:hAnsi="Times New Roman" w:cs="Times New Roman" w:hint="eastAsia"/>
          <w:sz w:val="24"/>
          <w:szCs w:val="24"/>
        </w:rPr>
        <w:t>生态环境局经济开发区分局</w:t>
      </w:r>
      <w:r w:rsidR="00396E54" w:rsidRPr="00C15E21">
        <w:rPr>
          <w:rFonts w:ascii="Times New Roman" w:hAnsi="Times New Roman" w:cs="Times New Roman"/>
          <w:sz w:val="24"/>
          <w:szCs w:val="24"/>
        </w:rPr>
        <w:t>审批，审批文号为</w:t>
      </w:r>
      <w:proofErr w:type="gramStart"/>
      <w:r w:rsidR="00B86FE2">
        <w:rPr>
          <w:rFonts w:ascii="Times New Roman" w:hAnsi="Times New Roman" w:cs="Times New Roman" w:hint="eastAsia"/>
          <w:sz w:val="24"/>
          <w:szCs w:val="24"/>
        </w:rPr>
        <w:t>沧</w:t>
      </w:r>
      <w:proofErr w:type="gramEnd"/>
      <w:r w:rsidR="00B86FE2">
        <w:rPr>
          <w:rFonts w:ascii="Times New Roman" w:hAnsi="Times New Roman" w:cs="Times New Roman" w:hint="eastAsia"/>
          <w:sz w:val="24"/>
          <w:szCs w:val="24"/>
        </w:rPr>
        <w:t>开环</w:t>
      </w:r>
      <w:r w:rsidR="00C8657E" w:rsidRPr="00C15E21">
        <w:rPr>
          <w:rFonts w:ascii="Times New Roman" w:hAnsi="Times New Roman" w:cs="Times New Roman"/>
          <w:sz w:val="24"/>
          <w:szCs w:val="24"/>
        </w:rPr>
        <w:t>表</w:t>
      </w:r>
      <w:r w:rsidR="00C8657E" w:rsidRPr="00C15E21">
        <w:rPr>
          <w:rFonts w:ascii="Times New Roman" w:hAnsi="Times New Roman" w:cs="Times New Roman"/>
          <w:sz w:val="24"/>
          <w:szCs w:val="24"/>
        </w:rPr>
        <w:t>[201</w:t>
      </w:r>
      <w:r w:rsidR="00B86FE2">
        <w:rPr>
          <w:rFonts w:ascii="Times New Roman" w:hAnsi="Times New Roman" w:cs="Times New Roman" w:hint="eastAsia"/>
          <w:sz w:val="24"/>
          <w:szCs w:val="24"/>
        </w:rPr>
        <w:t>9</w:t>
      </w:r>
      <w:r w:rsidR="00C8657E" w:rsidRPr="00C15E21">
        <w:rPr>
          <w:rFonts w:ascii="Times New Roman" w:hAnsi="Times New Roman" w:cs="Times New Roman"/>
          <w:sz w:val="24"/>
          <w:szCs w:val="24"/>
        </w:rPr>
        <w:t>]</w:t>
      </w:r>
      <w:r w:rsidR="00B86FE2">
        <w:rPr>
          <w:rFonts w:ascii="Times New Roman" w:hAnsi="Times New Roman" w:cs="Times New Roman" w:hint="eastAsia"/>
          <w:sz w:val="24"/>
          <w:szCs w:val="24"/>
        </w:rPr>
        <w:t>56</w:t>
      </w:r>
      <w:r w:rsidR="00C8657E" w:rsidRPr="00C15E21">
        <w:rPr>
          <w:rFonts w:ascii="Times New Roman" w:hAnsi="Times New Roman" w:cs="Times New Roman"/>
          <w:sz w:val="24"/>
          <w:szCs w:val="24"/>
        </w:rPr>
        <w:t>号</w:t>
      </w:r>
      <w:r w:rsidR="00396E54" w:rsidRPr="00C15E21">
        <w:rPr>
          <w:rFonts w:ascii="Times New Roman" w:hAnsi="Times New Roman" w:cs="Times New Roman"/>
          <w:sz w:val="24"/>
          <w:szCs w:val="24"/>
        </w:rPr>
        <w:t>。</w:t>
      </w:r>
      <w:bookmarkEnd w:id="1"/>
      <w:bookmarkEnd w:id="2"/>
    </w:p>
    <w:p w:rsidR="00097E89" w:rsidRDefault="005668E0" w:rsidP="00396E5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沧州盛天禧食品有限公司技改项目</w:t>
      </w:r>
      <w:r w:rsidR="00396E54" w:rsidRPr="00C15E21">
        <w:rPr>
          <w:rFonts w:ascii="Times New Roman" w:eastAsia="宋体" w:hAnsi="Times New Roman" w:cs="Times New Roman"/>
          <w:sz w:val="24"/>
          <w:szCs w:val="24"/>
        </w:rPr>
        <w:t>于</w:t>
      </w:r>
      <w:r w:rsidR="004772C6" w:rsidRPr="00C15E21">
        <w:rPr>
          <w:rFonts w:ascii="Times New Roman" w:eastAsia="宋体" w:hAnsi="Times New Roman" w:cs="Times New Roman"/>
          <w:sz w:val="24"/>
          <w:szCs w:val="24"/>
        </w:rPr>
        <w:t>20</w:t>
      </w:r>
      <w:r w:rsidR="00B86FE2">
        <w:rPr>
          <w:rFonts w:ascii="Times New Roman" w:eastAsia="宋体" w:hAnsi="Times New Roman" w:cs="Times New Roman" w:hint="eastAsia"/>
          <w:sz w:val="24"/>
          <w:szCs w:val="24"/>
        </w:rPr>
        <w:t>20</w:t>
      </w:r>
      <w:r w:rsidR="00396E54" w:rsidRPr="00C15E21">
        <w:rPr>
          <w:rFonts w:ascii="Times New Roman" w:eastAsia="宋体" w:hAnsi="Times New Roman" w:cs="Times New Roman"/>
          <w:sz w:val="24"/>
          <w:szCs w:val="24"/>
        </w:rPr>
        <w:t>年</w:t>
      </w:r>
      <w:r w:rsidR="00B86FE2">
        <w:rPr>
          <w:rFonts w:ascii="Times New Roman" w:eastAsia="宋体" w:hAnsi="Times New Roman" w:cs="Times New Roman" w:hint="eastAsia"/>
          <w:sz w:val="24"/>
          <w:szCs w:val="24"/>
        </w:rPr>
        <w:t>12</w:t>
      </w:r>
      <w:r w:rsidR="00396E54" w:rsidRPr="00C15E21">
        <w:rPr>
          <w:rFonts w:ascii="Times New Roman" w:eastAsia="宋体" w:hAnsi="Times New Roman" w:cs="Times New Roman"/>
          <w:sz w:val="24"/>
          <w:szCs w:val="24"/>
        </w:rPr>
        <w:t>月</w:t>
      </w:r>
      <w:r w:rsidR="00B86FE2">
        <w:rPr>
          <w:rFonts w:ascii="Times New Roman" w:eastAsia="宋体" w:hAnsi="Times New Roman" w:cs="Times New Roman" w:hint="eastAsia"/>
          <w:sz w:val="24"/>
          <w:szCs w:val="24"/>
        </w:rPr>
        <w:t>20</w:t>
      </w:r>
      <w:r w:rsidR="00396E54" w:rsidRPr="00C15E21">
        <w:rPr>
          <w:rFonts w:ascii="Times New Roman" w:eastAsia="宋体" w:hAnsi="Times New Roman" w:cs="Times New Roman"/>
          <w:sz w:val="24"/>
          <w:szCs w:val="24"/>
        </w:rPr>
        <w:t>日开工建设，</w:t>
      </w:r>
      <w:r w:rsidR="00097E89" w:rsidRPr="00C15E21">
        <w:rPr>
          <w:rFonts w:ascii="Times New Roman" w:eastAsia="宋体" w:hAnsi="Times New Roman" w:cs="Times New Roman"/>
          <w:sz w:val="24"/>
          <w:szCs w:val="24"/>
        </w:rPr>
        <w:t>20</w:t>
      </w:r>
      <w:r w:rsidR="00B86FE2">
        <w:rPr>
          <w:rFonts w:ascii="Times New Roman" w:eastAsia="宋体" w:hAnsi="Times New Roman" w:cs="Times New Roman" w:hint="eastAsia"/>
          <w:sz w:val="24"/>
          <w:szCs w:val="24"/>
        </w:rPr>
        <w:t>19</w:t>
      </w:r>
      <w:r w:rsidR="00097E89" w:rsidRPr="00C15E21">
        <w:rPr>
          <w:rFonts w:ascii="Times New Roman" w:eastAsia="宋体" w:hAnsi="Times New Roman" w:cs="Times New Roman"/>
          <w:sz w:val="24"/>
          <w:szCs w:val="24"/>
        </w:rPr>
        <w:t>年</w:t>
      </w:r>
      <w:r w:rsidR="00B86FE2">
        <w:rPr>
          <w:rFonts w:ascii="Times New Roman" w:eastAsia="宋体" w:hAnsi="Times New Roman" w:cs="Times New Roman" w:hint="eastAsia"/>
          <w:sz w:val="24"/>
          <w:szCs w:val="24"/>
        </w:rPr>
        <w:t>12</w:t>
      </w:r>
      <w:r w:rsidR="00097E89" w:rsidRPr="00C15E21">
        <w:rPr>
          <w:rFonts w:ascii="Times New Roman" w:eastAsia="宋体" w:hAnsi="Times New Roman" w:cs="Times New Roman"/>
          <w:sz w:val="24"/>
          <w:szCs w:val="24"/>
        </w:rPr>
        <w:t>月</w:t>
      </w:r>
      <w:r w:rsidR="00B86FE2">
        <w:rPr>
          <w:rFonts w:ascii="Times New Roman" w:eastAsia="宋体" w:hAnsi="Times New Roman" w:cs="Times New Roman" w:hint="eastAsia"/>
          <w:sz w:val="24"/>
          <w:szCs w:val="24"/>
        </w:rPr>
        <w:t>30</w:t>
      </w:r>
      <w:r w:rsidR="00097E89" w:rsidRPr="00C15E21">
        <w:rPr>
          <w:rFonts w:ascii="Times New Roman" w:eastAsia="宋体" w:hAnsi="Times New Roman" w:cs="Times New Roman"/>
          <w:sz w:val="24"/>
          <w:szCs w:val="24"/>
        </w:rPr>
        <w:t>日申领了排污许可证，排污许可证编号：</w:t>
      </w:r>
      <w:r w:rsidR="00B86FE2">
        <w:rPr>
          <w:rFonts w:ascii="Times New Roman" w:eastAsia="宋体" w:hAnsi="Times New Roman" w:cs="Times New Roman" w:hint="eastAsia"/>
          <w:sz w:val="24"/>
          <w:szCs w:val="24"/>
        </w:rPr>
        <w:t>911309017329201795001Y</w:t>
      </w:r>
      <w:r w:rsidR="00097E89">
        <w:rPr>
          <w:rFonts w:ascii="Times New Roman" w:eastAsia="宋体" w:hAnsi="Times New Roman" w:cs="Times New Roman" w:hint="eastAsia"/>
          <w:sz w:val="24"/>
          <w:szCs w:val="24"/>
        </w:rPr>
        <w:t>，</w:t>
      </w:r>
      <w:r w:rsidR="00B86FE2">
        <w:rPr>
          <w:rFonts w:ascii="Times New Roman" w:eastAsia="宋体" w:hAnsi="Times New Roman" w:cs="Times New Roman" w:hint="eastAsia"/>
          <w:sz w:val="24"/>
          <w:szCs w:val="24"/>
        </w:rPr>
        <w:t>2020</w:t>
      </w:r>
      <w:r w:rsidR="00396E54" w:rsidRPr="00C15E21">
        <w:rPr>
          <w:rFonts w:ascii="Times New Roman" w:eastAsia="宋体" w:hAnsi="Times New Roman" w:cs="Times New Roman"/>
          <w:sz w:val="24"/>
          <w:szCs w:val="24"/>
        </w:rPr>
        <w:t>年</w:t>
      </w:r>
      <w:r w:rsidR="00D93CA0">
        <w:rPr>
          <w:rFonts w:ascii="Times New Roman" w:eastAsia="宋体" w:hAnsi="Times New Roman" w:cs="Times New Roman" w:hint="eastAsia"/>
          <w:sz w:val="24"/>
          <w:szCs w:val="24"/>
        </w:rPr>
        <w:t>2</w:t>
      </w:r>
      <w:r w:rsidR="00396E54" w:rsidRPr="00C15E21">
        <w:rPr>
          <w:rFonts w:ascii="Times New Roman" w:eastAsia="宋体" w:hAnsi="Times New Roman" w:cs="Times New Roman"/>
          <w:sz w:val="24"/>
          <w:szCs w:val="24"/>
        </w:rPr>
        <w:t>月</w:t>
      </w:r>
      <w:r w:rsidR="00A65568">
        <w:rPr>
          <w:rFonts w:ascii="Times New Roman" w:eastAsia="宋体" w:hAnsi="Times New Roman" w:cs="Times New Roman" w:hint="eastAsia"/>
          <w:sz w:val="24"/>
          <w:szCs w:val="24"/>
        </w:rPr>
        <w:t>21</w:t>
      </w:r>
      <w:r w:rsidR="00396E54" w:rsidRPr="00C15E21">
        <w:rPr>
          <w:rFonts w:ascii="Times New Roman" w:eastAsia="宋体" w:hAnsi="Times New Roman" w:cs="Times New Roman"/>
          <w:sz w:val="24"/>
          <w:szCs w:val="24"/>
        </w:rPr>
        <w:t>日工程竣工，进入调试。</w:t>
      </w:r>
    </w:p>
    <w:p w:rsidR="00396E54" w:rsidRPr="00C15E21" w:rsidRDefault="00396E54" w:rsidP="00396E54">
      <w:pPr>
        <w:adjustRightInd w:val="0"/>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根据《中华人民共和国环境保护法》和《建设项目环境保护管理条例》（国务院第</w:t>
      </w:r>
      <w:r w:rsidRPr="00C15E21">
        <w:rPr>
          <w:rFonts w:ascii="Times New Roman" w:eastAsia="宋体" w:hAnsi="Times New Roman" w:cs="Times New Roman"/>
          <w:sz w:val="24"/>
          <w:szCs w:val="24"/>
        </w:rPr>
        <w:t>682</w:t>
      </w:r>
      <w:r w:rsidRPr="00C15E21">
        <w:rPr>
          <w:rFonts w:ascii="Times New Roman" w:eastAsia="宋体" w:hAnsi="Times New Roman" w:cs="Times New Roman"/>
          <w:sz w:val="24"/>
          <w:szCs w:val="24"/>
        </w:rPr>
        <w:t>号令）等有关规定，按照环境保护设施与主体工程同时设计、同时施工、同时投入使用的</w:t>
      </w: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三同时</w:t>
      </w: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制度要求，建设单位需查清工程在施工过程中对环境影响报告</w:t>
      </w:r>
      <w:r w:rsidR="00341231" w:rsidRPr="00C15E21">
        <w:rPr>
          <w:rFonts w:ascii="Times New Roman" w:eastAsia="宋体" w:hAnsi="Times New Roman" w:cs="Times New Roman"/>
          <w:sz w:val="24"/>
          <w:szCs w:val="24"/>
        </w:rPr>
        <w:t>表</w:t>
      </w:r>
      <w:r w:rsidRPr="00C15E21">
        <w:rPr>
          <w:rFonts w:ascii="Times New Roman" w:eastAsia="宋体" w:hAnsi="Times New Roman" w:cs="Times New Roman"/>
          <w:sz w:val="24"/>
          <w:szCs w:val="24"/>
        </w:rPr>
        <w:t>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3F4633" w:rsidRPr="00C15E21" w:rsidRDefault="00396E54" w:rsidP="00276FBD">
      <w:pPr>
        <w:spacing w:line="360" w:lineRule="auto"/>
        <w:ind w:firstLineChars="200" w:firstLine="480"/>
        <w:rPr>
          <w:rFonts w:ascii="Times New Roman" w:hAnsi="Times New Roman" w:cs="Times New Roman"/>
          <w:sz w:val="24"/>
          <w:szCs w:val="24"/>
        </w:rPr>
      </w:pPr>
      <w:r w:rsidRPr="00C15E21">
        <w:rPr>
          <w:rFonts w:ascii="Times New Roman" w:eastAsia="宋体" w:hAnsi="Times New Roman" w:cs="Times New Roman"/>
          <w:sz w:val="24"/>
          <w:szCs w:val="24"/>
        </w:rPr>
        <w:t>我公司参照环保部《建设项目竣工环境保护验收暂行办法》和河北省环境保护厅《建设项目环境影响评价文件审批及建设单位自主开展环境保护设施验收工作指引（试行）》有关要求，自</w:t>
      </w:r>
      <w:r w:rsidRPr="00C15E21">
        <w:rPr>
          <w:rFonts w:ascii="Times New Roman" w:eastAsia="宋体" w:hAnsi="Times New Roman" w:cs="Times New Roman"/>
          <w:sz w:val="24"/>
          <w:szCs w:val="24"/>
        </w:rPr>
        <w:t>20</w:t>
      </w:r>
      <w:r w:rsidR="00D93CA0">
        <w:rPr>
          <w:rFonts w:ascii="Times New Roman" w:eastAsia="宋体" w:hAnsi="Times New Roman" w:cs="Times New Roman" w:hint="eastAsia"/>
          <w:sz w:val="24"/>
          <w:szCs w:val="24"/>
        </w:rPr>
        <w:t>20</w:t>
      </w:r>
      <w:r w:rsidRPr="00C15E21">
        <w:rPr>
          <w:rFonts w:ascii="Times New Roman" w:eastAsia="宋体" w:hAnsi="Times New Roman" w:cs="Times New Roman"/>
          <w:sz w:val="24"/>
          <w:szCs w:val="24"/>
        </w:rPr>
        <w:t>年</w:t>
      </w:r>
      <w:r w:rsidR="00D93CA0">
        <w:rPr>
          <w:rFonts w:ascii="Times New Roman" w:eastAsia="宋体" w:hAnsi="Times New Roman" w:cs="Times New Roman" w:hint="eastAsia"/>
          <w:sz w:val="24"/>
          <w:szCs w:val="24"/>
        </w:rPr>
        <w:t>3</w:t>
      </w:r>
      <w:r w:rsidRPr="00C15E21">
        <w:rPr>
          <w:rFonts w:ascii="Times New Roman" w:eastAsia="宋体" w:hAnsi="Times New Roman" w:cs="Times New Roman"/>
          <w:sz w:val="24"/>
          <w:szCs w:val="24"/>
        </w:rPr>
        <w:t>月开始开展相关验收调查工作，同时</w:t>
      </w:r>
      <w:r w:rsidR="0021137F">
        <w:rPr>
          <w:rFonts w:ascii="Times New Roman" w:hAnsi="Times New Roman" w:cs="Times New Roman"/>
          <w:sz w:val="24"/>
          <w:szCs w:val="24"/>
        </w:rPr>
        <w:t>沧州盛天禧食品有限公司</w:t>
      </w:r>
      <w:r w:rsidRPr="00C15E21">
        <w:rPr>
          <w:rFonts w:ascii="Times New Roman" w:eastAsia="宋体" w:hAnsi="Times New Roman" w:cs="Times New Roman"/>
          <w:sz w:val="24"/>
          <w:szCs w:val="24"/>
        </w:rPr>
        <w:t>委托</w:t>
      </w:r>
      <w:r w:rsidR="00B479A3">
        <w:rPr>
          <w:rFonts w:ascii="Times New Roman" w:eastAsia="宋体" w:hAnsi="Times New Roman" w:cs="Times New Roman" w:hint="eastAsia"/>
          <w:sz w:val="24"/>
          <w:szCs w:val="24"/>
        </w:rPr>
        <w:t>河北众智环境检测技术有限公司</w:t>
      </w:r>
      <w:r w:rsidRPr="00B479A3">
        <w:rPr>
          <w:rFonts w:ascii="Times New Roman" w:eastAsia="宋体" w:hAnsi="Times New Roman" w:cs="Times New Roman"/>
          <w:sz w:val="24"/>
          <w:szCs w:val="24"/>
        </w:rPr>
        <w:t>于</w:t>
      </w:r>
      <w:bookmarkStart w:id="3" w:name="_Hlk496985984"/>
      <w:r w:rsidR="00097E89" w:rsidRPr="00B479A3">
        <w:rPr>
          <w:rFonts w:ascii="Times New Roman" w:eastAsia="宋体" w:hAnsi="Times New Roman" w:cs="Times New Roman" w:hint="eastAsia"/>
          <w:sz w:val="24"/>
          <w:szCs w:val="24"/>
        </w:rPr>
        <w:t>20</w:t>
      </w:r>
      <w:r w:rsidR="00B479A3" w:rsidRPr="00B479A3">
        <w:rPr>
          <w:rFonts w:ascii="Times New Roman" w:eastAsia="宋体" w:hAnsi="Times New Roman" w:cs="Times New Roman" w:hint="eastAsia"/>
          <w:sz w:val="24"/>
          <w:szCs w:val="24"/>
        </w:rPr>
        <w:t>20</w:t>
      </w:r>
      <w:r w:rsidR="00097E89" w:rsidRPr="00B479A3">
        <w:rPr>
          <w:rFonts w:ascii="Times New Roman" w:eastAsia="宋体" w:hAnsi="Times New Roman" w:cs="Times New Roman" w:hint="eastAsia"/>
          <w:sz w:val="24"/>
          <w:szCs w:val="24"/>
        </w:rPr>
        <w:t>年</w:t>
      </w:r>
      <w:r w:rsidR="00B479A3" w:rsidRPr="00B479A3">
        <w:rPr>
          <w:rFonts w:ascii="Times New Roman" w:eastAsia="宋体" w:hAnsi="Times New Roman" w:cs="Times New Roman" w:hint="eastAsia"/>
          <w:sz w:val="24"/>
          <w:szCs w:val="24"/>
        </w:rPr>
        <w:t>4</w:t>
      </w:r>
      <w:r w:rsidR="00097E89" w:rsidRPr="00B479A3">
        <w:rPr>
          <w:rFonts w:ascii="Times New Roman" w:eastAsia="宋体" w:hAnsi="Times New Roman" w:cs="Times New Roman" w:hint="eastAsia"/>
          <w:sz w:val="24"/>
          <w:szCs w:val="24"/>
        </w:rPr>
        <w:t>月</w:t>
      </w:r>
      <w:r w:rsidR="00B479A3" w:rsidRPr="00B479A3">
        <w:rPr>
          <w:rFonts w:ascii="Times New Roman" w:eastAsia="宋体" w:hAnsi="Times New Roman" w:cs="Times New Roman" w:hint="eastAsia"/>
          <w:sz w:val="24"/>
          <w:szCs w:val="24"/>
        </w:rPr>
        <w:t>2</w:t>
      </w:r>
      <w:r w:rsidR="00097E89" w:rsidRPr="00B479A3">
        <w:rPr>
          <w:rFonts w:ascii="Times New Roman" w:eastAsia="宋体" w:hAnsi="Times New Roman" w:cs="Times New Roman" w:hint="eastAsia"/>
          <w:sz w:val="24"/>
          <w:szCs w:val="24"/>
        </w:rPr>
        <w:t>日</w:t>
      </w:r>
      <w:r w:rsidR="00A65568" w:rsidRPr="00B479A3">
        <w:rPr>
          <w:rFonts w:ascii="Times New Roman" w:eastAsia="宋体" w:hAnsi="Times New Roman" w:cs="Times New Roman" w:hint="eastAsia"/>
          <w:sz w:val="24"/>
          <w:szCs w:val="24"/>
        </w:rPr>
        <w:t>至</w:t>
      </w:r>
      <w:r w:rsidR="00B479A3" w:rsidRPr="00B479A3">
        <w:rPr>
          <w:rFonts w:ascii="Times New Roman" w:eastAsia="宋体" w:hAnsi="Times New Roman" w:cs="Times New Roman" w:hint="eastAsia"/>
          <w:sz w:val="24"/>
          <w:szCs w:val="24"/>
        </w:rPr>
        <w:t>4</w:t>
      </w:r>
      <w:r w:rsidR="00A65568" w:rsidRPr="00B479A3">
        <w:rPr>
          <w:rFonts w:ascii="Times New Roman" w:eastAsia="宋体" w:hAnsi="Times New Roman" w:cs="Times New Roman" w:hint="eastAsia"/>
          <w:sz w:val="24"/>
          <w:szCs w:val="24"/>
        </w:rPr>
        <w:t>月</w:t>
      </w:r>
      <w:r w:rsidR="00B479A3" w:rsidRPr="00B479A3">
        <w:rPr>
          <w:rFonts w:ascii="Times New Roman" w:eastAsia="宋体" w:hAnsi="Times New Roman" w:cs="Times New Roman" w:hint="eastAsia"/>
          <w:sz w:val="24"/>
          <w:szCs w:val="24"/>
        </w:rPr>
        <w:t>4</w:t>
      </w:r>
      <w:r w:rsidR="00A65568" w:rsidRPr="00B479A3">
        <w:rPr>
          <w:rFonts w:ascii="Times New Roman" w:eastAsia="宋体" w:hAnsi="Times New Roman" w:cs="Times New Roman" w:hint="eastAsia"/>
          <w:sz w:val="24"/>
          <w:szCs w:val="24"/>
        </w:rPr>
        <w:t>日</w:t>
      </w:r>
      <w:bookmarkEnd w:id="3"/>
      <w:r w:rsidRPr="00C15E21">
        <w:rPr>
          <w:rFonts w:ascii="Times New Roman" w:eastAsia="宋体" w:hAnsi="Times New Roman" w:cs="Times New Roman"/>
          <w:sz w:val="24"/>
          <w:szCs w:val="24"/>
        </w:rPr>
        <w:t>进行了竣工验收检测并出具检测报告。我公司根据现场调查情况和检测报告按照《建设项目竣工环境保护验收技术指南</w:t>
      </w:r>
      <w:r w:rsidRPr="00C15E21">
        <w:rPr>
          <w:rFonts w:ascii="Times New Roman" w:eastAsia="宋体" w:hAnsi="Times New Roman" w:cs="Times New Roman"/>
          <w:sz w:val="24"/>
          <w:szCs w:val="24"/>
        </w:rPr>
        <w:t xml:space="preserve"> </w:t>
      </w:r>
      <w:r w:rsidRPr="00C15E21">
        <w:rPr>
          <w:rFonts w:ascii="Times New Roman" w:eastAsia="宋体" w:hAnsi="Times New Roman" w:cs="Times New Roman"/>
          <w:sz w:val="24"/>
          <w:szCs w:val="24"/>
        </w:rPr>
        <w:t>污染影响类》编制完成竣工环境保护验收报告。</w:t>
      </w:r>
      <w:r w:rsidR="003F4633" w:rsidRPr="00C15E21">
        <w:rPr>
          <w:rFonts w:ascii="Times New Roman" w:hAnsi="Times New Roman" w:cs="Times New Roman"/>
          <w:sz w:val="24"/>
          <w:szCs w:val="24"/>
        </w:rPr>
        <w:br w:type="page"/>
      </w:r>
    </w:p>
    <w:p w:rsidR="00757D20" w:rsidRPr="00C15E21" w:rsidRDefault="00C46AA7" w:rsidP="00956161">
      <w:pPr>
        <w:pStyle w:val="1"/>
        <w:adjustRightInd w:val="0"/>
        <w:snapToGrid w:val="0"/>
        <w:spacing w:beforeLines="50" w:after="0" w:line="360" w:lineRule="auto"/>
        <w:rPr>
          <w:rFonts w:ascii="Times New Roman" w:hAnsi="Times New Roman"/>
        </w:rPr>
      </w:pPr>
      <w:bookmarkStart w:id="4" w:name="_Toc25652404"/>
      <w:r w:rsidRPr="00C15E21">
        <w:rPr>
          <w:rFonts w:ascii="Times New Roman" w:hAnsi="Times New Roman"/>
          <w:sz w:val="32"/>
          <w:szCs w:val="32"/>
        </w:rPr>
        <w:lastRenderedPageBreak/>
        <w:t>2.</w:t>
      </w:r>
      <w:r w:rsidR="00757D20" w:rsidRPr="00C15E21">
        <w:rPr>
          <w:rFonts w:ascii="Times New Roman" w:hAnsi="Times New Roman"/>
          <w:sz w:val="32"/>
          <w:szCs w:val="32"/>
        </w:rPr>
        <w:t>验收依据</w:t>
      </w:r>
      <w:bookmarkEnd w:id="4"/>
    </w:p>
    <w:p w:rsidR="00757D20" w:rsidRPr="00C15E21" w:rsidRDefault="00C46AA7" w:rsidP="00956161">
      <w:pPr>
        <w:pStyle w:val="2"/>
        <w:adjustRightInd w:val="0"/>
        <w:snapToGrid w:val="0"/>
        <w:spacing w:beforeLines="50" w:after="0" w:line="360" w:lineRule="auto"/>
        <w:rPr>
          <w:rFonts w:ascii="Times New Roman" w:eastAsia="宋体" w:hAnsi="Times New Roman" w:cs="Times New Roman"/>
          <w:sz w:val="30"/>
          <w:szCs w:val="30"/>
        </w:rPr>
      </w:pPr>
      <w:bookmarkStart w:id="5" w:name="_Toc489609602"/>
      <w:bookmarkStart w:id="6" w:name="_Toc25652405"/>
      <w:r w:rsidRPr="00C15E21">
        <w:rPr>
          <w:rFonts w:ascii="Times New Roman" w:eastAsia="宋体" w:hAnsi="Times New Roman" w:cs="Times New Roman"/>
          <w:sz w:val="30"/>
          <w:szCs w:val="30"/>
        </w:rPr>
        <w:t>2</w:t>
      </w:r>
      <w:r w:rsidR="00757D20" w:rsidRPr="00C15E21">
        <w:rPr>
          <w:rFonts w:ascii="Times New Roman" w:eastAsia="宋体" w:hAnsi="Times New Roman" w:cs="Times New Roman"/>
          <w:sz w:val="30"/>
          <w:szCs w:val="30"/>
        </w:rPr>
        <w:t>.1</w:t>
      </w:r>
      <w:bookmarkEnd w:id="5"/>
      <w:r w:rsidR="00757D20" w:rsidRPr="00C15E21">
        <w:rPr>
          <w:rFonts w:ascii="Times New Roman" w:eastAsia="宋体" w:hAnsi="Times New Roman" w:cs="Times New Roman"/>
          <w:sz w:val="30"/>
          <w:szCs w:val="30"/>
        </w:rPr>
        <w:t>法律、法规</w:t>
      </w:r>
      <w:bookmarkEnd w:id="6"/>
    </w:p>
    <w:p w:rsidR="000F1D7E" w:rsidRPr="00C15E21" w:rsidRDefault="000F1D7E" w:rsidP="00403365">
      <w:pPr>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）《中华人民共和国环境保护法》，（</w:t>
      </w:r>
      <w:r w:rsidRPr="00C15E21">
        <w:rPr>
          <w:rFonts w:ascii="Times New Roman" w:eastAsia="宋体" w:hAnsi="Times New Roman" w:cs="Times New Roman"/>
          <w:sz w:val="24"/>
          <w:szCs w:val="24"/>
        </w:rPr>
        <w:t>2015</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日起施行）；</w:t>
      </w:r>
    </w:p>
    <w:p w:rsidR="000F1D7E" w:rsidRPr="00C15E21" w:rsidRDefault="000F1D7E" w:rsidP="00403365">
      <w:pPr>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2</w:t>
      </w:r>
      <w:r w:rsidRPr="00C15E21">
        <w:rPr>
          <w:rFonts w:ascii="Times New Roman" w:eastAsia="宋体" w:hAnsi="Times New Roman" w:cs="Times New Roman"/>
          <w:sz w:val="24"/>
          <w:szCs w:val="24"/>
        </w:rPr>
        <w:t>）《中华人民共和国环境影响评价法》，（</w:t>
      </w:r>
      <w:r w:rsidRPr="00C15E21">
        <w:rPr>
          <w:rFonts w:ascii="Times New Roman" w:eastAsia="宋体" w:hAnsi="Times New Roman" w:cs="Times New Roman"/>
          <w:sz w:val="24"/>
          <w:szCs w:val="24"/>
        </w:rPr>
        <w:t>2016</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9</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日起施行）；</w:t>
      </w:r>
    </w:p>
    <w:p w:rsidR="000F1D7E" w:rsidRPr="00C15E21" w:rsidRDefault="000F1D7E" w:rsidP="00403365">
      <w:pPr>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3</w:t>
      </w:r>
      <w:r w:rsidRPr="00C15E21">
        <w:rPr>
          <w:rFonts w:ascii="Times New Roman" w:eastAsia="宋体" w:hAnsi="Times New Roman" w:cs="Times New Roman"/>
          <w:sz w:val="24"/>
          <w:szCs w:val="24"/>
        </w:rPr>
        <w:t>）《中华人民共和国水污染防治法》（</w:t>
      </w:r>
      <w:r w:rsidRPr="00C15E21">
        <w:rPr>
          <w:rFonts w:ascii="Times New Roman" w:eastAsia="宋体" w:hAnsi="Times New Roman" w:cs="Times New Roman"/>
          <w:sz w:val="24"/>
          <w:szCs w:val="24"/>
        </w:rPr>
        <w:t>2018</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日起施行）；</w:t>
      </w:r>
    </w:p>
    <w:p w:rsidR="000F1D7E" w:rsidRPr="00C15E21" w:rsidRDefault="000F1D7E" w:rsidP="00403365">
      <w:pPr>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4</w:t>
      </w:r>
      <w:r w:rsidRPr="00C15E21">
        <w:rPr>
          <w:rFonts w:ascii="Times New Roman" w:eastAsia="宋体" w:hAnsi="Times New Roman" w:cs="Times New Roman"/>
          <w:sz w:val="24"/>
          <w:szCs w:val="24"/>
        </w:rPr>
        <w:t>）《中华人民共和国大气污染防治法》，（</w:t>
      </w:r>
      <w:r w:rsidRPr="00C15E21">
        <w:rPr>
          <w:rFonts w:ascii="Times New Roman" w:eastAsia="宋体" w:hAnsi="Times New Roman" w:cs="Times New Roman"/>
          <w:sz w:val="24"/>
          <w:szCs w:val="24"/>
        </w:rPr>
        <w:t xml:space="preserve"> 2016</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日施行）；</w:t>
      </w:r>
    </w:p>
    <w:p w:rsidR="000F1D7E" w:rsidRPr="00C15E21" w:rsidRDefault="000F1D7E" w:rsidP="00403365">
      <w:pPr>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5</w:t>
      </w:r>
      <w:r w:rsidRPr="00C15E21">
        <w:rPr>
          <w:rFonts w:ascii="Times New Roman" w:eastAsia="宋体" w:hAnsi="Times New Roman" w:cs="Times New Roman"/>
          <w:sz w:val="24"/>
          <w:szCs w:val="24"/>
        </w:rPr>
        <w:t>）《中华人民共和国环境噪声污染防治法》，（</w:t>
      </w:r>
      <w:r w:rsidR="00D02590" w:rsidRPr="00C15E21">
        <w:rPr>
          <w:rFonts w:ascii="Times New Roman" w:eastAsia="宋体" w:hAnsi="Times New Roman" w:cs="Times New Roman"/>
          <w:sz w:val="24"/>
          <w:szCs w:val="24"/>
        </w:rPr>
        <w:t>2018</w:t>
      </w:r>
      <w:r w:rsidRPr="00C15E21">
        <w:rPr>
          <w:rFonts w:ascii="Times New Roman" w:eastAsia="宋体" w:hAnsi="Times New Roman" w:cs="Times New Roman"/>
          <w:sz w:val="24"/>
          <w:szCs w:val="24"/>
        </w:rPr>
        <w:t>年</w:t>
      </w:r>
      <w:r w:rsidR="00D02590" w:rsidRPr="00C15E21">
        <w:rPr>
          <w:rFonts w:ascii="Times New Roman" w:eastAsia="宋体" w:hAnsi="Times New Roman" w:cs="Times New Roman"/>
          <w:sz w:val="24"/>
          <w:szCs w:val="24"/>
        </w:rPr>
        <w:t>12</w:t>
      </w:r>
      <w:r w:rsidRPr="00C15E21">
        <w:rPr>
          <w:rFonts w:ascii="Times New Roman" w:eastAsia="宋体" w:hAnsi="Times New Roman" w:cs="Times New Roman"/>
          <w:sz w:val="24"/>
          <w:szCs w:val="24"/>
        </w:rPr>
        <w:t>月</w:t>
      </w:r>
      <w:r w:rsidR="00D02590" w:rsidRPr="00C15E21">
        <w:rPr>
          <w:rFonts w:ascii="Times New Roman" w:eastAsia="宋体" w:hAnsi="Times New Roman" w:cs="Times New Roman"/>
          <w:sz w:val="24"/>
          <w:szCs w:val="24"/>
        </w:rPr>
        <w:t>29</w:t>
      </w:r>
      <w:r w:rsidRPr="00C15E21">
        <w:rPr>
          <w:rFonts w:ascii="Times New Roman" w:eastAsia="宋体" w:hAnsi="Times New Roman" w:cs="Times New Roman"/>
          <w:sz w:val="24"/>
          <w:szCs w:val="24"/>
        </w:rPr>
        <w:t>日起施行）；</w:t>
      </w:r>
    </w:p>
    <w:p w:rsidR="000F1D7E" w:rsidRPr="00C15E21" w:rsidRDefault="000F1D7E" w:rsidP="00403365">
      <w:pPr>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6</w:t>
      </w:r>
      <w:r w:rsidRPr="00C15E21">
        <w:rPr>
          <w:rFonts w:ascii="Times New Roman" w:eastAsia="宋体" w:hAnsi="Times New Roman" w:cs="Times New Roman"/>
          <w:sz w:val="24"/>
          <w:szCs w:val="24"/>
        </w:rPr>
        <w:t>）《中华人民共和国固体废物污染环境防治法》，（</w:t>
      </w:r>
      <w:r w:rsidRPr="00C15E21">
        <w:rPr>
          <w:rFonts w:ascii="Times New Roman" w:eastAsia="宋体" w:hAnsi="Times New Roman" w:cs="Times New Roman"/>
          <w:sz w:val="24"/>
          <w:szCs w:val="24"/>
        </w:rPr>
        <w:t>2016</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11</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7</w:t>
      </w:r>
      <w:r w:rsidRPr="00C15E21">
        <w:rPr>
          <w:rFonts w:ascii="Times New Roman" w:eastAsia="宋体" w:hAnsi="Times New Roman" w:cs="Times New Roman"/>
          <w:sz w:val="24"/>
          <w:szCs w:val="24"/>
        </w:rPr>
        <w:t>日修订）；</w:t>
      </w:r>
    </w:p>
    <w:p w:rsidR="00396E54" w:rsidRPr="00C15E21" w:rsidRDefault="00396E54" w:rsidP="00403365">
      <w:pPr>
        <w:adjustRightInd w:val="0"/>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7</w:t>
      </w:r>
      <w:r w:rsidRPr="00C15E21">
        <w:rPr>
          <w:rFonts w:ascii="Times New Roman" w:eastAsia="宋体" w:hAnsi="Times New Roman" w:cs="Times New Roman"/>
          <w:sz w:val="24"/>
          <w:szCs w:val="24"/>
        </w:rPr>
        <w:t>）《建设项目环境保护管理条例》，（</w:t>
      </w:r>
      <w:r w:rsidRPr="00C15E21">
        <w:rPr>
          <w:rFonts w:ascii="Times New Roman" w:eastAsia="宋体" w:hAnsi="Times New Roman" w:cs="Times New Roman"/>
          <w:sz w:val="24"/>
          <w:szCs w:val="24"/>
        </w:rPr>
        <w:t>2017</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10</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日起施行）；</w:t>
      </w:r>
    </w:p>
    <w:p w:rsidR="00396E54" w:rsidRPr="00C15E21" w:rsidRDefault="00396E54" w:rsidP="00403365">
      <w:pPr>
        <w:adjustRightInd w:val="0"/>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8</w:t>
      </w:r>
      <w:r w:rsidRPr="00C15E21">
        <w:rPr>
          <w:rFonts w:ascii="Times New Roman" w:eastAsia="宋体" w:hAnsi="Times New Roman" w:cs="Times New Roman"/>
          <w:sz w:val="24"/>
          <w:szCs w:val="24"/>
        </w:rPr>
        <w:t>）《建设项目环境影响评价分类管理名录》（</w:t>
      </w:r>
      <w:r w:rsidRPr="00C15E21">
        <w:rPr>
          <w:rFonts w:ascii="Times New Roman" w:eastAsia="宋体" w:hAnsi="Times New Roman" w:cs="Times New Roman"/>
          <w:sz w:val="24"/>
          <w:szCs w:val="24"/>
        </w:rPr>
        <w:t>2017</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9</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日起施行）；</w:t>
      </w:r>
    </w:p>
    <w:p w:rsidR="00396E54" w:rsidRPr="00C15E21" w:rsidRDefault="00396E54" w:rsidP="00403365">
      <w:pPr>
        <w:adjustRightInd w:val="0"/>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9</w:t>
      </w:r>
      <w:r w:rsidRPr="00C15E21">
        <w:rPr>
          <w:rFonts w:ascii="Times New Roman" w:eastAsia="宋体" w:hAnsi="Times New Roman" w:cs="Times New Roman"/>
          <w:sz w:val="24"/>
          <w:szCs w:val="24"/>
        </w:rPr>
        <w:t>）《河北省环境保护条例》，（</w:t>
      </w:r>
      <w:r w:rsidRPr="00C15E21">
        <w:rPr>
          <w:rFonts w:ascii="Times New Roman" w:eastAsia="宋体" w:hAnsi="Times New Roman" w:cs="Times New Roman"/>
          <w:sz w:val="24"/>
          <w:szCs w:val="24"/>
        </w:rPr>
        <w:t>2005</w:t>
      </w:r>
      <w:r w:rsidRPr="00C15E21">
        <w:rPr>
          <w:rFonts w:ascii="Times New Roman" w:eastAsia="宋体" w:hAnsi="Times New Roman" w:cs="Times New Roman"/>
          <w:sz w:val="24"/>
          <w:szCs w:val="24"/>
        </w:rPr>
        <w:t>年</w:t>
      </w:r>
      <w:r w:rsidRPr="00C15E21">
        <w:rPr>
          <w:rFonts w:ascii="Times New Roman" w:eastAsia="宋体" w:hAnsi="Times New Roman" w:cs="Times New Roman"/>
          <w:sz w:val="24"/>
          <w:szCs w:val="24"/>
        </w:rPr>
        <w:t>5</w:t>
      </w:r>
      <w:r w:rsidRPr="00C15E21">
        <w:rPr>
          <w:rFonts w:ascii="Times New Roman" w:eastAsia="宋体" w:hAnsi="Times New Roman" w:cs="Times New Roman"/>
          <w:sz w:val="24"/>
          <w:szCs w:val="24"/>
        </w:rPr>
        <w:t>月</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日起施行）。</w:t>
      </w:r>
    </w:p>
    <w:p w:rsidR="00757D20" w:rsidRPr="00C15E21" w:rsidRDefault="00C46AA7" w:rsidP="00956161">
      <w:pPr>
        <w:pStyle w:val="2"/>
        <w:adjustRightInd w:val="0"/>
        <w:snapToGrid w:val="0"/>
        <w:spacing w:beforeLines="50" w:after="0" w:line="360" w:lineRule="auto"/>
        <w:rPr>
          <w:rFonts w:ascii="Times New Roman" w:eastAsia="宋体" w:hAnsi="Times New Roman" w:cs="Times New Roman"/>
          <w:sz w:val="30"/>
          <w:szCs w:val="30"/>
        </w:rPr>
      </w:pPr>
      <w:bookmarkStart w:id="7" w:name="_Toc25652406"/>
      <w:r w:rsidRPr="00C15E21">
        <w:rPr>
          <w:rFonts w:ascii="Times New Roman" w:eastAsia="宋体" w:hAnsi="Times New Roman" w:cs="Times New Roman"/>
          <w:sz w:val="30"/>
          <w:szCs w:val="30"/>
        </w:rPr>
        <w:t>2</w:t>
      </w:r>
      <w:r w:rsidR="00757D20" w:rsidRPr="00C15E21">
        <w:rPr>
          <w:rFonts w:ascii="Times New Roman" w:eastAsia="宋体" w:hAnsi="Times New Roman" w:cs="Times New Roman"/>
          <w:sz w:val="30"/>
          <w:szCs w:val="30"/>
        </w:rPr>
        <w:t>.2</w:t>
      </w:r>
      <w:r w:rsidR="00757D20" w:rsidRPr="00C15E21">
        <w:rPr>
          <w:rFonts w:ascii="Times New Roman" w:eastAsia="宋体" w:hAnsi="Times New Roman" w:cs="Times New Roman"/>
          <w:sz w:val="30"/>
          <w:szCs w:val="30"/>
        </w:rPr>
        <w:t>验收技术规范</w:t>
      </w:r>
      <w:bookmarkEnd w:id="7"/>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）《建设项目环境影响评价技术导则</w:t>
      </w:r>
      <w:r w:rsidRPr="00C15E21">
        <w:rPr>
          <w:rFonts w:ascii="Times New Roman" w:eastAsia="宋体" w:hAnsi="Times New Roman" w:cs="Times New Roman"/>
          <w:sz w:val="24"/>
          <w:szCs w:val="24"/>
        </w:rPr>
        <w:t xml:space="preserve">  </w:t>
      </w:r>
      <w:r w:rsidRPr="00C15E21">
        <w:rPr>
          <w:rFonts w:ascii="Times New Roman" w:eastAsia="宋体" w:hAnsi="Times New Roman" w:cs="Times New Roman"/>
          <w:sz w:val="24"/>
          <w:szCs w:val="24"/>
        </w:rPr>
        <w:t>总纲》（</w:t>
      </w:r>
      <w:r w:rsidRPr="00C15E21">
        <w:rPr>
          <w:rFonts w:ascii="Times New Roman" w:eastAsia="宋体" w:hAnsi="Times New Roman" w:cs="Times New Roman"/>
          <w:sz w:val="24"/>
          <w:szCs w:val="24"/>
        </w:rPr>
        <w:t>HJ 2.1-2016</w:t>
      </w:r>
      <w:r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2</w:t>
      </w:r>
      <w:r w:rsidRPr="00C15E21">
        <w:rPr>
          <w:rFonts w:ascii="Times New Roman" w:eastAsia="宋体" w:hAnsi="Times New Roman" w:cs="Times New Roman"/>
          <w:sz w:val="24"/>
          <w:szCs w:val="24"/>
        </w:rPr>
        <w:t>）《环境影响评价技术导则</w:t>
      </w:r>
      <w:r w:rsidRPr="00C15E21">
        <w:rPr>
          <w:rFonts w:ascii="Times New Roman" w:eastAsia="宋体" w:hAnsi="Times New Roman" w:cs="Times New Roman"/>
          <w:sz w:val="24"/>
          <w:szCs w:val="24"/>
        </w:rPr>
        <w:t xml:space="preserve">  </w:t>
      </w:r>
      <w:r w:rsidRPr="00C15E21">
        <w:rPr>
          <w:rFonts w:ascii="Times New Roman" w:eastAsia="宋体" w:hAnsi="Times New Roman" w:cs="Times New Roman"/>
          <w:sz w:val="24"/>
          <w:szCs w:val="24"/>
        </w:rPr>
        <w:t>大气环境》（</w:t>
      </w:r>
      <w:r w:rsidRPr="00C15E21">
        <w:rPr>
          <w:rFonts w:ascii="Times New Roman" w:eastAsia="宋体" w:hAnsi="Times New Roman" w:cs="Times New Roman"/>
          <w:sz w:val="24"/>
          <w:szCs w:val="24"/>
        </w:rPr>
        <w:t>HJ 2.2-20</w:t>
      </w:r>
      <w:r w:rsidR="00396E54"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8</w:t>
      </w:r>
      <w:r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3</w:t>
      </w:r>
      <w:r w:rsidRPr="00C15E21">
        <w:rPr>
          <w:rFonts w:ascii="Times New Roman" w:eastAsia="宋体" w:hAnsi="Times New Roman" w:cs="Times New Roman"/>
          <w:sz w:val="24"/>
          <w:szCs w:val="24"/>
        </w:rPr>
        <w:t>）《环境影响评价技术导则</w:t>
      </w:r>
      <w:r w:rsidRPr="00C15E21">
        <w:rPr>
          <w:rFonts w:ascii="Times New Roman" w:eastAsia="宋体" w:hAnsi="Times New Roman" w:cs="Times New Roman"/>
          <w:sz w:val="24"/>
          <w:szCs w:val="24"/>
        </w:rPr>
        <w:t xml:space="preserve">  </w:t>
      </w:r>
      <w:r w:rsidRPr="00C15E21">
        <w:rPr>
          <w:rFonts w:ascii="Times New Roman" w:eastAsia="宋体" w:hAnsi="Times New Roman" w:cs="Times New Roman"/>
          <w:sz w:val="24"/>
          <w:szCs w:val="24"/>
        </w:rPr>
        <w:t>声环境》（</w:t>
      </w:r>
      <w:r w:rsidRPr="00C15E21">
        <w:rPr>
          <w:rFonts w:ascii="Times New Roman" w:eastAsia="宋体" w:hAnsi="Times New Roman" w:cs="Times New Roman"/>
          <w:sz w:val="24"/>
          <w:szCs w:val="24"/>
        </w:rPr>
        <w:t>HJ 2.4-2009</w:t>
      </w:r>
      <w:r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4</w:t>
      </w:r>
      <w:r w:rsidRPr="00C15E21">
        <w:rPr>
          <w:rFonts w:ascii="Times New Roman" w:eastAsia="宋体" w:hAnsi="Times New Roman" w:cs="Times New Roman"/>
          <w:sz w:val="24"/>
          <w:szCs w:val="24"/>
        </w:rPr>
        <w:t>）《环境空气质量标准》（</w:t>
      </w:r>
      <w:r w:rsidRPr="00C15E21">
        <w:rPr>
          <w:rFonts w:ascii="Times New Roman" w:eastAsia="宋体" w:hAnsi="Times New Roman" w:cs="Times New Roman"/>
          <w:sz w:val="24"/>
          <w:szCs w:val="24"/>
        </w:rPr>
        <w:t>GB3095-2012</w:t>
      </w:r>
      <w:r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rPr>
        <w:t>（</w:t>
      </w:r>
      <w:r w:rsidR="000F6D01" w:rsidRPr="00C15E21">
        <w:rPr>
          <w:rFonts w:ascii="Times New Roman" w:eastAsia="宋体" w:hAnsi="Times New Roman" w:cs="Times New Roman"/>
          <w:sz w:val="24"/>
        </w:rPr>
        <w:t>5</w:t>
      </w:r>
      <w:r w:rsidRPr="00C15E21">
        <w:rPr>
          <w:rFonts w:ascii="Times New Roman" w:eastAsia="宋体" w:hAnsi="Times New Roman" w:cs="Times New Roman"/>
          <w:sz w:val="24"/>
        </w:rPr>
        <w:t>）</w:t>
      </w:r>
      <w:r w:rsidR="00D02590" w:rsidRPr="00C15E21">
        <w:rPr>
          <w:rFonts w:ascii="Times New Roman" w:eastAsia="宋体" w:hAnsi="Times New Roman" w:cs="Times New Roman"/>
          <w:sz w:val="24"/>
          <w:szCs w:val="24"/>
        </w:rPr>
        <w:t>《声环境质量标准》（</w:t>
      </w:r>
      <w:r w:rsidR="00D02590" w:rsidRPr="00C15E21">
        <w:rPr>
          <w:rFonts w:ascii="Times New Roman" w:eastAsia="宋体" w:hAnsi="Times New Roman" w:cs="Times New Roman"/>
          <w:sz w:val="24"/>
          <w:szCs w:val="24"/>
        </w:rPr>
        <w:t>GB3096-2008</w:t>
      </w:r>
      <w:r w:rsidR="00D02590"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000F6D01" w:rsidRPr="00C15E21">
        <w:rPr>
          <w:rFonts w:ascii="Times New Roman" w:eastAsia="宋体" w:hAnsi="Times New Roman" w:cs="Times New Roman"/>
          <w:sz w:val="24"/>
          <w:szCs w:val="24"/>
        </w:rPr>
        <w:t>6</w:t>
      </w:r>
      <w:r w:rsidRPr="00C15E21">
        <w:rPr>
          <w:rFonts w:ascii="Times New Roman" w:eastAsia="宋体" w:hAnsi="Times New Roman" w:cs="Times New Roman"/>
          <w:sz w:val="24"/>
          <w:szCs w:val="24"/>
        </w:rPr>
        <w:t>）</w:t>
      </w:r>
      <w:r w:rsidR="00D02590" w:rsidRPr="00C15E21">
        <w:rPr>
          <w:rFonts w:ascii="Times New Roman" w:eastAsia="宋体" w:hAnsi="Times New Roman" w:cs="Times New Roman"/>
          <w:sz w:val="24"/>
          <w:szCs w:val="24"/>
        </w:rPr>
        <w:t>《大气污染物综合排放标准》（</w:t>
      </w:r>
      <w:r w:rsidR="00D02590" w:rsidRPr="00C15E21">
        <w:rPr>
          <w:rFonts w:ascii="Times New Roman" w:eastAsia="宋体" w:hAnsi="Times New Roman" w:cs="Times New Roman"/>
          <w:sz w:val="24"/>
          <w:szCs w:val="24"/>
        </w:rPr>
        <w:t>GB16297-1996</w:t>
      </w:r>
      <w:r w:rsidR="00D02590"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000F6D01" w:rsidRPr="00C15E21">
        <w:rPr>
          <w:rFonts w:ascii="Times New Roman" w:eastAsia="宋体" w:hAnsi="Times New Roman" w:cs="Times New Roman"/>
          <w:sz w:val="24"/>
          <w:szCs w:val="24"/>
        </w:rPr>
        <w:t>7</w:t>
      </w:r>
      <w:r w:rsidRPr="00C15E21">
        <w:rPr>
          <w:rFonts w:ascii="Times New Roman" w:eastAsia="宋体" w:hAnsi="Times New Roman" w:cs="Times New Roman"/>
          <w:sz w:val="24"/>
          <w:szCs w:val="24"/>
        </w:rPr>
        <w:t>）</w:t>
      </w:r>
      <w:r w:rsidR="00D02590" w:rsidRPr="00C15E21">
        <w:rPr>
          <w:rFonts w:ascii="Times New Roman" w:eastAsia="宋体" w:hAnsi="Times New Roman" w:cs="Times New Roman"/>
          <w:sz w:val="24"/>
          <w:szCs w:val="24"/>
        </w:rPr>
        <w:t>《</w:t>
      </w:r>
      <w:r w:rsidR="004772C6" w:rsidRPr="00C15E21">
        <w:rPr>
          <w:rFonts w:ascii="Times New Roman" w:eastAsia="宋体" w:hAnsi="Times New Roman" w:cs="Times New Roman"/>
          <w:sz w:val="24"/>
          <w:szCs w:val="24"/>
        </w:rPr>
        <w:t>锅炉大气污染物综合排放标准</w:t>
      </w:r>
      <w:r w:rsidR="00D02590" w:rsidRPr="00C15E21">
        <w:rPr>
          <w:rFonts w:ascii="Times New Roman" w:eastAsia="宋体" w:hAnsi="Times New Roman" w:cs="Times New Roman"/>
          <w:sz w:val="24"/>
          <w:szCs w:val="24"/>
        </w:rPr>
        <w:t>》（</w:t>
      </w:r>
      <w:r w:rsidR="00D02590" w:rsidRPr="00C15E21">
        <w:rPr>
          <w:rFonts w:ascii="Times New Roman" w:eastAsia="宋体" w:hAnsi="Times New Roman" w:cs="Times New Roman"/>
          <w:sz w:val="24"/>
          <w:szCs w:val="24"/>
        </w:rPr>
        <w:t>GB</w:t>
      </w:r>
      <w:r w:rsidR="004772C6" w:rsidRPr="00C15E21">
        <w:rPr>
          <w:rFonts w:ascii="Times New Roman" w:eastAsia="宋体" w:hAnsi="Times New Roman" w:cs="Times New Roman"/>
          <w:sz w:val="24"/>
          <w:szCs w:val="24"/>
        </w:rPr>
        <w:t>13271</w:t>
      </w:r>
      <w:r w:rsidR="00D02590" w:rsidRPr="00C15E21">
        <w:rPr>
          <w:rFonts w:ascii="Times New Roman" w:eastAsia="宋体" w:hAnsi="Times New Roman" w:cs="Times New Roman"/>
          <w:sz w:val="24"/>
          <w:szCs w:val="24"/>
        </w:rPr>
        <w:t>-</w:t>
      </w:r>
      <w:r w:rsidR="00201D4C" w:rsidRPr="00C15E21">
        <w:rPr>
          <w:rFonts w:ascii="Times New Roman" w:eastAsia="宋体" w:hAnsi="Times New Roman" w:cs="Times New Roman"/>
          <w:sz w:val="24"/>
          <w:szCs w:val="24"/>
        </w:rPr>
        <w:t>2014</w:t>
      </w:r>
      <w:r w:rsidR="00D02590"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00201D4C" w:rsidRPr="00C15E21">
        <w:rPr>
          <w:rFonts w:ascii="Times New Roman" w:eastAsia="宋体" w:hAnsi="Times New Roman" w:cs="Times New Roman"/>
          <w:sz w:val="24"/>
          <w:szCs w:val="24"/>
        </w:rPr>
        <w:t>8</w:t>
      </w:r>
      <w:r w:rsidRPr="00C15E21">
        <w:rPr>
          <w:rFonts w:ascii="Times New Roman" w:eastAsia="宋体" w:hAnsi="Times New Roman" w:cs="Times New Roman"/>
          <w:sz w:val="24"/>
          <w:szCs w:val="24"/>
        </w:rPr>
        <w:t>）</w:t>
      </w:r>
      <w:r w:rsidR="00D02590" w:rsidRPr="00C15E21">
        <w:rPr>
          <w:rFonts w:ascii="Times New Roman" w:eastAsia="宋体" w:hAnsi="Times New Roman" w:cs="Times New Roman"/>
          <w:sz w:val="24"/>
          <w:szCs w:val="24"/>
        </w:rPr>
        <w:t>《工业企业厂界环境噪声排放标准》（</w:t>
      </w:r>
      <w:r w:rsidR="00D02590" w:rsidRPr="00C15E21">
        <w:rPr>
          <w:rFonts w:ascii="Times New Roman" w:eastAsia="宋体" w:hAnsi="Times New Roman" w:cs="Times New Roman"/>
          <w:sz w:val="24"/>
          <w:szCs w:val="24"/>
        </w:rPr>
        <w:t>GB12348-2008</w:t>
      </w:r>
      <w:r w:rsidR="00D02590" w:rsidRPr="00C15E21">
        <w:rPr>
          <w:rFonts w:ascii="Times New Roman" w:eastAsia="宋体" w:hAnsi="Times New Roman" w:cs="Times New Roman"/>
          <w:sz w:val="24"/>
          <w:szCs w:val="24"/>
        </w:rPr>
        <w:t>）；</w:t>
      </w:r>
    </w:p>
    <w:p w:rsidR="000F1D7E" w:rsidRPr="00C15E21" w:rsidRDefault="000F1D7E" w:rsidP="000F1D7E">
      <w:pPr>
        <w:spacing w:line="440" w:lineRule="atLeast"/>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00201D4C" w:rsidRPr="00C15E21">
        <w:rPr>
          <w:rFonts w:ascii="Times New Roman" w:eastAsia="宋体" w:hAnsi="Times New Roman" w:cs="Times New Roman"/>
          <w:sz w:val="24"/>
          <w:szCs w:val="24"/>
        </w:rPr>
        <w:t>9</w:t>
      </w:r>
      <w:r w:rsidRPr="00C15E21">
        <w:rPr>
          <w:rFonts w:ascii="Times New Roman" w:eastAsia="宋体" w:hAnsi="Times New Roman" w:cs="Times New Roman"/>
          <w:sz w:val="24"/>
          <w:szCs w:val="24"/>
        </w:rPr>
        <w:t>）</w:t>
      </w:r>
      <w:r w:rsidR="00D02590" w:rsidRPr="00C15E21">
        <w:rPr>
          <w:rFonts w:ascii="Times New Roman" w:eastAsia="宋体" w:hAnsi="Times New Roman" w:cs="Times New Roman"/>
          <w:sz w:val="24"/>
          <w:szCs w:val="24"/>
        </w:rPr>
        <w:t>《一般工业固体废物贮存、处置场污染控制标准》（</w:t>
      </w:r>
      <w:r w:rsidR="00D02590" w:rsidRPr="00C15E21">
        <w:rPr>
          <w:rFonts w:ascii="Times New Roman" w:eastAsia="宋体" w:hAnsi="Times New Roman" w:cs="Times New Roman"/>
          <w:sz w:val="24"/>
          <w:szCs w:val="24"/>
        </w:rPr>
        <w:t>GB18599-2001</w:t>
      </w:r>
      <w:r w:rsidR="00D02590" w:rsidRPr="00C15E21">
        <w:rPr>
          <w:rFonts w:ascii="Times New Roman" w:eastAsia="宋体" w:hAnsi="Times New Roman" w:cs="Times New Roman"/>
          <w:sz w:val="24"/>
          <w:szCs w:val="24"/>
        </w:rPr>
        <w:t>）；</w:t>
      </w:r>
    </w:p>
    <w:p w:rsidR="000F1D7E" w:rsidRPr="00C15E21" w:rsidRDefault="000F1D7E" w:rsidP="000F1D7E">
      <w:pPr>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00201D4C" w:rsidRPr="00C15E21">
        <w:rPr>
          <w:rFonts w:ascii="Times New Roman" w:eastAsia="宋体" w:hAnsi="Times New Roman" w:cs="Times New Roman"/>
          <w:sz w:val="24"/>
          <w:szCs w:val="24"/>
        </w:rPr>
        <w:t>10</w:t>
      </w:r>
      <w:r w:rsidRPr="00C15E21">
        <w:rPr>
          <w:rFonts w:ascii="Times New Roman" w:eastAsia="宋体" w:hAnsi="Times New Roman" w:cs="Times New Roman"/>
          <w:sz w:val="24"/>
          <w:szCs w:val="24"/>
        </w:rPr>
        <w:t>）</w:t>
      </w:r>
      <w:r w:rsidR="00D02590" w:rsidRPr="00C15E21">
        <w:rPr>
          <w:rFonts w:ascii="Times New Roman" w:hAnsi="Times New Roman" w:cs="Times New Roman"/>
          <w:sz w:val="24"/>
          <w:szCs w:val="24"/>
        </w:rPr>
        <w:t>《建设项目环境保护管理条例》（国务院第</w:t>
      </w:r>
      <w:r w:rsidR="00D02590" w:rsidRPr="00C15E21">
        <w:rPr>
          <w:rFonts w:ascii="Times New Roman" w:hAnsi="Times New Roman" w:cs="Times New Roman"/>
          <w:sz w:val="24"/>
          <w:szCs w:val="24"/>
        </w:rPr>
        <w:t>682</w:t>
      </w:r>
      <w:r w:rsidR="00D02590" w:rsidRPr="00C15E21">
        <w:rPr>
          <w:rFonts w:ascii="Times New Roman" w:hAnsi="Times New Roman" w:cs="Times New Roman"/>
          <w:sz w:val="24"/>
          <w:szCs w:val="24"/>
        </w:rPr>
        <w:t>号令）；</w:t>
      </w:r>
    </w:p>
    <w:p w:rsidR="000F1D7E" w:rsidRPr="00C15E21" w:rsidRDefault="000F1D7E" w:rsidP="000F1D7E">
      <w:pPr>
        <w:spacing w:line="360" w:lineRule="auto"/>
        <w:ind w:firstLineChars="200" w:firstLine="480"/>
        <w:rPr>
          <w:rFonts w:ascii="Times New Roman" w:hAnsi="Times New Roman" w:cs="Times New Roman"/>
          <w:sz w:val="24"/>
          <w:szCs w:val="24"/>
        </w:rPr>
      </w:pPr>
      <w:r w:rsidRPr="00C15E21">
        <w:rPr>
          <w:rFonts w:ascii="Times New Roman" w:eastAsia="宋体" w:hAnsi="Times New Roman" w:cs="Times New Roman"/>
          <w:sz w:val="24"/>
          <w:szCs w:val="24"/>
        </w:rPr>
        <w:t>（</w:t>
      </w:r>
      <w:r w:rsidR="00201D4C" w:rsidRPr="00C15E21">
        <w:rPr>
          <w:rFonts w:ascii="Times New Roman" w:eastAsia="宋体" w:hAnsi="Times New Roman" w:cs="Times New Roman"/>
          <w:sz w:val="24"/>
          <w:szCs w:val="24"/>
        </w:rPr>
        <w:t>11</w:t>
      </w:r>
      <w:r w:rsidRPr="00C15E21">
        <w:rPr>
          <w:rFonts w:ascii="Times New Roman" w:eastAsia="宋体" w:hAnsi="Times New Roman" w:cs="Times New Roman"/>
          <w:sz w:val="24"/>
          <w:szCs w:val="24"/>
        </w:rPr>
        <w:t>）</w:t>
      </w:r>
      <w:r w:rsidR="00D02590" w:rsidRPr="00C15E21">
        <w:rPr>
          <w:rFonts w:ascii="Times New Roman" w:hAnsi="Times New Roman" w:cs="Times New Roman"/>
          <w:sz w:val="24"/>
          <w:szCs w:val="24"/>
        </w:rPr>
        <w:t>《建设项目竣工环境保护验收暂行办法》</w:t>
      </w:r>
      <w:r w:rsidR="00D02590" w:rsidRPr="00C15E21">
        <w:rPr>
          <w:rFonts w:ascii="Times New Roman" w:hAnsi="Times New Roman" w:cs="Times New Roman"/>
          <w:sz w:val="24"/>
          <w:szCs w:val="24"/>
        </w:rPr>
        <w:t>(</w:t>
      </w:r>
      <w:r w:rsidR="00D02590" w:rsidRPr="00C15E21">
        <w:rPr>
          <w:rFonts w:ascii="Times New Roman" w:hAnsi="Times New Roman" w:cs="Times New Roman"/>
          <w:sz w:val="24"/>
          <w:szCs w:val="24"/>
        </w:rPr>
        <w:t>国环</w:t>
      </w:r>
      <w:proofErr w:type="gramStart"/>
      <w:r w:rsidR="00D02590" w:rsidRPr="00C15E21">
        <w:rPr>
          <w:rFonts w:ascii="Times New Roman" w:hAnsi="Times New Roman" w:cs="Times New Roman"/>
          <w:sz w:val="24"/>
          <w:szCs w:val="24"/>
        </w:rPr>
        <w:t>规</w:t>
      </w:r>
      <w:proofErr w:type="gramEnd"/>
      <w:r w:rsidR="00D02590" w:rsidRPr="00C15E21">
        <w:rPr>
          <w:rFonts w:ascii="Times New Roman" w:hAnsi="Times New Roman" w:cs="Times New Roman"/>
          <w:sz w:val="24"/>
          <w:szCs w:val="24"/>
        </w:rPr>
        <w:t>环评</w:t>
      </w:r>
      <w:proofErr w:type="gramStart"/>
      <w:r w:rsidR="00D02590" w:rsidRPr="00C15E21">
        <w:rPr>
          <w:rFonts w:ascii="Times New Roman" w:hAnsi="Times New Roman" w:cs="Times New Roman"/>
          <w:sz w:val="24"/>
          <w:szCs w:val="24"/>
        </w:rPr>
        <w:t>〔</w:t>
      </w:r>
      <w:proofErr w:type="gramEnd"/>
      <w:r w:rsidR="00D02590" w:rsidRPr="00C15E21">
        <w:rPr>
          <w:rFonts w:ascii="Times New Roman" w:hAnsi="Times New Roman" w:cs="Times New Roman"/>
          <w:sz w:val="24"/>
          <w:szCs w:val="24"/>
        </w:rPr>
        <w:t>2017) 4</w:t>
      </w:r>
      <w:r w:rsidR="00D02590" w:rsidRPr="00C15E21">
        <w:rPr>
          <w:rFonts w:ascii="Times New Roman" w:hAnsi="Times New Roman" w:cs="Times New Roman"/>
          <w:sz w:val="24"/>
          <w:szCs w:val="24"/>
        </w:rPr>
        <w:t>号</w:t>
      </w:r>
      <w:r w:rsidR="00D02590" w:rsidRPr="00C15E21">
        <w:rPr>
          <w:rFonts w:ascii="Times New Roman" w:hAnsi="Times New Roman" w:cs="Times New Roman"/>
          <w:sz w:val="24"/>
          <w:szCs w:val="24"/>
        </w:rPr>
        <w:t>)</w:t>
      </w:r>
      <w:r w:rsidR="00D02590" w:rsidRPr="00C15E21">
        <w:rPr>
          <w:rFonts w:ascii="Times New Roman" w:hAnsi="Times New Roman" w:cs="Times New Roman"/>
          <w:sz w:val="24"/>
          <w:szCs w:val="24"/>
        </w:rPr>
        <w:t>；</w:t>
      </w:r>
    </w:p>
    <w:p w:rsidR="00FC579C" w:rsidRPr="00C15E21" w:rsidRDefault="00FC579C" w:rsidP="00FC579C">
      <w:pPr>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w:t>
      </w:r>
      <w:r w:rsidR="00201D4C" w:rsidRPr="00C15E21">
        <w:rPr>
          <w:rFonts w:ascii="Times New Roman" w:hAnsi="Times New Roman" w:cs="Times New Roman"/>
          <w:sz w:val="24"/>
          <w:szCs w:val="24"/>
        </w:rPr>
        <w:t>12</w:t>
      </w:r>
      <w:r w:rsidRPr="00C15E21">
        <w:rPr>
          <w:rFonts w:ascii="Times New Roman" w:hAnsi="Times New Roman" w:cs="Times New Roman"/>
          <w:sz w:val="24"/>
          <w:szCs w:val="24"/>
        </w:rPr>
        <w:t>）</w:t>
      </w:r>
      <w:r w:rsidR="00D02590" w:rsidRPr="00C15E21">
        <w:rPr>
          <w:rFonts w:ascii="Times New Roman" w:hAnsi="Times New Roman" w:cs="Times New Roman"/>
          <w:sz w:val="24"/>
          <w:szCs w:val="24"/>
        </w:rPr>
        <w:t>关于印发《建设项目环境影响评价文件审批及建设单位自主开展环境保护设施验收工作指引（实行）》的通知（</w:t>
      </w:r>
      <w:proofErr w:type="gramStart"/>
      <w:r w:rsidR="00D02590" w:rsidRPr="00C15E21">
        <w:rPr>
          <w:rFonts w:ascii="Times New Roman" w:hAnsi="Times New Roman" w:cs="Times New Roman"/>
          <w:sz w:val="24"/>
          <w:szCs w:val="24"/>
        </w:rPr>
        <w:t>冀环办</w:t>
      </w:r>
      <w:proofErr w:type="gramEnd"/>
      <w:r w:rsidR="00D02590" w:rsidRPr="00C15E21">
        <w:rPr>
          <w:rFonts w:ascii="Times New Roman" w:hAnsi="Times New Roman" w:cs="Times New Roman"/>
          <w:sz w:val="24"/>
          <w:szCs w:val="24"/>
        </w:rPr>
        <w:t>字函</w:t>
      </w:r>
      <w:r w:rsidR="00D02590" w:rsidRPr="00C15E21">
        <w:rPr>
          <w:rFonts w:ascii="Times New Roman" w:hAnsi="Times New Roman" w:cs="Times New Roman"/>
          <w:sz w:val="24"/>
          <w:szCs w:val="24"/>
        </w:rPr>
        <w:t>[2017]727</w:t>
      </w:r>
      <w:r w:rsidR="00D02590" w:rsidRPr="00C15E21">
        <w:rPr>
          <w:rFonts w:ascii="Times New Roman" w:hAnsi="Times New Roman" w:cs="Times New Roman"/>
          <w:sz w:val="24"/>
          <w:szCs w:val="24"/>
        </w:rPr>
        <w:t>号）；</w:t>
      </w:r>
    </w:p>
    <w:p w:rsidR="00FC579C" w:rsidRPr="00C15E21" w:rsidRDefault="00FC579C" w:rsidP="00FC579C">
      <w:pPr>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w:t>
      </w:r>
      <w:r w:rsidR="00201D4C" w:rsidRPr="00C15E21">
        <w:rPr>
          <w:rFonts w:ascii="Times New Roman" w:hAnsi="Times New Roman" w:cs="Times New Roman"/>
          <w:sz w:val="24"/>
          <w:szCs w:val="24"/>
        </w:rPr>
        <w:t>13</w:t>
      </w:r>
      <w:r w:rsidRPr="00C15E21">
        <w:rPr>
          <w:rFonts w:ascii="Times New Roman" w:hAnsi="Times New Roman" w:cs="Times New Roman"/>
          <w:sz w:val="24"/>
          <w:szCs w:val="24"/>
        </w:rPr>
        <w:t>）</w:t>
      </w:r>
      <w:r w:rsidR="00D02590" w:rsidRPr="00C15E21">
        <w:rPr>
          <w:rFonts w:ascii="Times New Roman" w:hAnsi="Times New Roman" w:cs="Times New Roman"/>
          <w:sz w:val="24"/>
          <w:szCs w:val="24"/>
        </w:rPr>
        <w:t>《建设项目竣工环境保护验收技术指南</w:t>
      </w:r>
      <w:r w:rsidR="00D02590" w:rsidRPr="00C15E21">
        <w:rPr>
          <w:rFonts w:ascii="Times New Roman" w:hAnsi="Times New Roman" w:cs="Times New Roman"/>
          <w:sz w:val="24"/>
          <w:szCs w:val="24"/>
        </w:rPr>
        <w:t xml:space="preserve"> </w:t>
      </w:r>
      <w:r w:rsidR="00D02590" w:rsidRPr="00C15E21">
        <w:rPr>
          <w:rFonts w:ascii="Times New Roman" w:hAnsi="Times New Roman" w:cs="Times New Roman"/>
          <w:sz w:val="24"/>
          <w:szCs w:val="24"/>
        </w:rPr>
        <w:t>污染影响类》（</w:t>
      </w:r>
      <w:r w:rsidR="00D02590" w:rsidRPr="00C15E21">
        <w:rPr>
          <w:rFonts w:ascii="Times New Roman" w:hAnsi="Times New Roman" w:cs="Times New Roman"/>
          <w:sz w:val="24"/>
          <w:szCs w:val="24"/>
        </w:rPr>
        <w:t>2018</w:t>
      </w:r>
      <w:r w:rsidR="00D02590" w:rsidRPr="00C15E21">
        <w:rPr>
          <w:rFonts w:ascii="Times New Roman" w:hAnsi="Times New Roman" w:cs="Times New Roman"/>
          <w:sz w:val="24"/>
          <w:szCs w:val="24"/>
        </w:rPr>
        <w:t>年</w:t>
      </w:r>
      <w:r w:rsidR="00D02590" w:rsidRPr="00C15E21">
        <w:rPr>
          <w:rFonts w:ascii="Times New Roman" w:hAnsi="Times New Roman" w:cs="Times New Roman"/>
          <w:sz w:val="24"/>
          <w:szCs w:val="24"/>
        </w:rPr>
        <w:t>5</w:t>
      </w:r>
      <w:r w:rsidR="00D02590" w:rsidRPr="00C15E21">
        <w:rPr>
          <w:rFonts w:ascii="Times New Roman" w:hAnsi="Times New Roman" w:cs="Times New Roman"/>
          <w:sz w:val="24"/>
          <w:szCs w:val="24"/>
        </w:rPr>
        <w:t>月</w:t>
      </w:r>
      <w:r w:rsidR="00D02590" w:rsidRPr="00C15E21">
        <w:rPr>
          <w:rFonts w:ascii="Times New Roman" w:hAnsi="Times New Roman" w:cs="Times New Roman"/>
          <w:sz w:val="24"/>
          <w:szCs w:val="24"/>
        </w:rPr>
        <w:t>16</w:t>
      </w:r>
      <w:r w:rsidR="00D02590" w:rsidRPr="00C15E21">
        <w:rPr>
          <w:rFonts w:ascii="Times New Roman" w:hAnsi="Times New Roman" w:cs="Times New Roman"/>
          <w:sz w:val="24"/>
          <w:szCs w:val="24"/>
        </w:rPr>
        <w:t>日）；</w:t>
      </w:r>
    </w:p>
    <w:p w:rsidR="00FC579C" w:rsidRDefault="00FC579C" w:rsidP="00FC579C">
      <w:pPr>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w:t>
      </w:r>
      <w:r w:rsidR="00201D4C" w:rsidRPr="00C15E21">
        <w:rPr>
          <w:rFonts w:ascii="Times New Roman" w:hAnsi="Times New Roman" w:cs="Times New Roman"/>
          <w:sz w:val="24"/>
          <w:szCs w:val="24"/>
        </w:rPr>
        <w:t>14</w:t>
      </w:r>
      <w:r w:rsidRPr="00C15E21">
        <w:rPr>
          <w:rFonts w:ascii="Times New Roman" w:hAnsi="Times New Roman" w:cs="Times New Roman"/>
          <w:sz w:val="24"/>
          <w:szCs w:val="24"/>
        </w:rPr>
        <w:t>）</w:t>
      </w:r>
      <w:r w:rsidR="00D02590" w:rsidRPr="00C15E21">
        <w:rPr>
          <w:rFonts w:ascii="Times New Roman" w:hAnsi="Times New Roman" w:cs="Times New Roman"/>
          <w:sz w:val="24"/>
          <w:szCs w:val="24"/>
        </w:rPr>
        <w:t>《河北省环境保护条例》</w:t>
      </w:r>
      <w:r w:rsidR="00D02590" w:rsidRPr="00097E89">
        <w:rPr>
          <w:rFonts w:ascii="Times New Roman" w:hAnsi="Times New Roman" w:cs="Times New Roman"/>
          <w:sz w:val="24"/>
          <w:szCs w:val="24"/>
        </w:rPr>
        <w:t>（</w:t>
      </w:r>
      <w:r w:rsidR="00D02590" w:rsidRPr="00097E89">
        <w:rPr>
          <w:rFonts w:ascii="Times New Roman" w:hAnsi="Times New Roman" w:cs="Times New Roman"/>
          <w:sz w:val="24"/>
          <w:szCs w:val="24"/>
        </w:rPr>
        <w:t>2005</w:t>
      </w:r>
      <w:r w:rsidR="00D02590" w:rsidRPr="00097E89">
        <w:rPr>
          <w:rFonts w:ascii="Times New Roman" w:hAnsi="Times New Roman" w:cs="Times New Roman"/>
          <w:sz w:val="24"/>
          <w:szCs w:val="24"/>
        </w:rPr>
        <w:t>年</w:t>
      </w:r>
      <w:r w:rsidR="00D02590" w:rsidRPr="00097E89">
        <w:rPr>
          <w:rFonts w:ascii="Times New Roman" w:hAnsi="Times New Roman" w:cs="Times New Roman"/>
          <w:sz w:val="24"/>
          <w:szCs w:val="24"/>
        </w:rPr>
        <w:t>5</w:t>
      </w:r>
      <w:r w:rsidR="00D02590" w:rsidRPr="00097E89">
        <w:rPr>
          <w:rFonts w:ascii="Times New Roman" w:hAnsi="Times New Roman" w:cs="Times New Roman"/>
          <w:sz w:val="24"/>
          <w:szCs w:val="24"/>
        </w:rPr>
        <w:t>月</w:t>
      </w:r>
      <w:r w:rsidR="00D02590" w:rsidRPr="00097E89">
        <w:rPr>
          <w:rFonts w:ascii="Times New Roman" w:hAnsi="Times New Roman" w:cs="Times New Roman"/>
          <w:sz w:val="24"/>
          <w:szCs w:val="24"/>
        </w:rPr>
        <w:t>1</w:t>
      </w:r>
      <w:r w:rsidR="00D02590" w:rsidRPr="00097E89">
        <w:rPr>
          <w:rFonts w:ascii="Times New Roman" w:hAnsi="Times New Roman" w:cs="Times New Roman"/>
          <w:sz w:val="24"/>
          <w:szCs w:val="24"/>
        </w:rPr>
        <w:t>日起施行）</w:t>
      </w:r>
      <w:r w:rsidR="00097E89">
        <w:rPr>
          <w:rFonts w:ascii="Times New Roman" w:hAnsi="Times New Roman" w:cs="Times New Roman" w:hint="eastAsia"/>
          <w:sz w:val="24"/>
          <w:szCs w:val="24"/>
        </w:rPr>
        <w:t>；</w:t>
      </w:r>
    </w:p>
    <w:p w:rsidR="00097E89" w:rsidRPr="00C15E21" w:rsidRDefault="00097E89" w:rsidP="00FC579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15</w:t>
      </w:r>
      <w:r>
        <w:rPr>
          <w:rFonts w:ascii="Times New Roman" w:hAnsi="Times New Roman" w:cs="Times New Roman" w:hint="eastAsia"/>
          <w:sz w:val="24"/>
          <w:szCs w:val="24"/>
        </w:rPr>
        <w:t>）《</w:t>
      </w:r>
      <w:r w:rsidRPr="00097E89">
        <w:rPr>
          <w:rFonts w:ascii="Times New Roman" w:hAnsi="Times New Roman" w:cs="Times New Roman" w:hint="eastAsia"/>
          <w:sz w:val="24"/>
          <w:szCs w:val="24"/>
        </w:rPr>
        <w:t>河北省大气污染防治工作领导小组办公室关于开展燃气锅炉氮氧化</w:t>
      </w:r>
      <w:r w:rsidRPr="00097E89">
        <w:rPr>
          <w:rFonts w:ascii="Times New Roman" w:hAnsi="Times New Roman" w:cs="Times New Roman" w:hint="eastAsia"/>
          <w:sz w:val="24"/>
          <w:szCs w:val="24"/>
        </w:rPr>
        <w:lastRenderedPageBreak/>
        <w:t>物治理工作的通知</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冀气领办</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2018</w:t>
      </w:r>
      <w:r>
        <w:rPr>
          <w:rFonts w:ascii="Times New Roman" w:hAnsi="Times New Roman" w:cs="Times New Roman" w:hint="eastAsia"/>
          <w:sz w:val="24"/>
          <w:szCs w:val="24"/>
        </w:rPr>
        <w:t>】</w:t>
      </w:r>
      <w:r>
        <w:rPr>
          <w:rFonts w:ascii="Times New Roman" w:hAnsi="Times New Roman" w:cs="Times New Roman" w:hint="eastAsia"/>
          <w:sz w:val="24"/>
          <w:szCs w:val="24"/>
        </w:rPr>
        <w:t>177</w:t>
      </w:r>
      <w:r>
        <w:rPr>
          <w:rFonts w:ascii="Times New Roman" w:hAnsi="Times New Roman" w:cs="Times New Roman" w:hint="eastAsia"/>
          <w:sz w:val="24"/>
          <w:szCs w:val="24"/>
        </w:rPr>
        <w:t>号）。</w:t>
      </w:r>
    </w:p>
    <w:p w:rsidR="00757D20" w:rsidRPr="00C15E21" w:rsidRDefault="00BD26E0" w:rsidP="00956161">
      <w:pPr>
        <w:pStyle w:val="2"/>
        <w:adjustRightInd w:val="0"/>
        <w:snapToGrid w:val="0"/>
        <w:spacing w:beforeLines="50" w:after="0" w:line="360" w:lineRule="auto"/>
        <w:rPr>
          <w:rFonts w:ascii="Times New Roman" w:eastAsia="宋体" w:hAnsi="Times New Roman" w:cs="Times New Roman"/>
          <w:sz w:val="30"/>
          <w:szCs w:val="30"/>
        </w:rPr>
      </w:pPr>
      <w:bookmarkStart w:id="8" w:name="_Toc25652407"/>
      <w:r w:rsidRPr="00C15E21">
        <w:rPr>
          <w:rFonts w:ascii="Times New Roman" w:eastAsia="宋体" w:hAnsi="Times New Roman" w:cs="Times New Roman"/>
          <w:sz w:val="30"/>
          <w:szCs w:val="30"/>
        </w:rPr>
        <w:t>2</w:t>
      </w:r>
      <w:r w:rsidR="00757D20" w:rsidRPr="00C15E21">
        <w:rPr>
          <w:rFonts w:ascii="Times New Roman" w:eastAsia="宋体" w:hAnsi="Times New Roman" w:cs="Times New Roman"/>
          <w:sz w:val="30"/>
          <w:szCs w:val="30"/>
        </w:rPr>
        <w:t>.3</w:t>
      </w:r>
      <w:r w:rsidR="00757D20" w:rsidRPr="00C15E21">
        <w:rPr>
          <w:rFonts w:ascii="Times New Roman" w:eastAsia="宋体" w:hAnsi="Times New Roman" w:cs="Times New Roman"/>
          <w:sz w:val="30"/>
          <w:szCs w:val="30"/>
        </w:rPr>
        <w:t>工程技术文件及批复文件</w:t>
      </w:r>
      <w:bookmarkEnd w:id="8"/>
    </w:p>
    <w:p w:rsidR="00396E54" w:rsidRPr="00C15E21" w:rsidRDefault="00396E54" w:rsidP="00396E54">
      <w:pPr>
        <w:adjustRightInd w:val="0"/>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w:t>
      </w:r>
      <w:r w:rsidR="005668E0">
        <w:rPr>
          <w:rFonts w:ascii="Times New Roman" w:hAnsi="Times New Roman" w:cs="Times New Roman"/>
          <w:sz w:val="24"/>
          <w:szCs w:val="24"/>
        </w:rPr>
        <w:t>沧州盛天禧食品有限公司技改项目</w:t>
      </w:r>
      <w:r w:rsidR="00201D4C" w:rsidRPr="00C15E21">
        <w:rPr>
          <w:rFonts w:ascii="Times New Roman" w:hAnsi="Times New Roman" w:cs="Times New Roman"/>
          <w:sz w:val="24"/>
          <w:szCs w:val="24"/>
        </w:rPr>
        <w:t>环境影响报告表</w:t>
      </w:r>
      <w:r w:rsidRPr="00C15E21">
        <w:rPr>
          <w:rFonts w:ascii="Times New Roman" w:eastAsia="宋体" w:hAnsi="Times New Roman" w:cs="Times New Roman"/>
          <w:sz w:val="24"/>
          <w:szCs w:val="24"/>
        </w:rPr>
        <w:t>》；</w:t>
      </w:r>
    </w:p>
    <w:p w:rsidR="00396E54" w:rsidRPr="00C15E21" w:rsidRDefault="00396E54" w:rsidP="00396E54">
      <w:pPr>
        <w:adjustRightInd w:val="0"/>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2</w:t>
      </w:r>
      <w:r w:rsidRPr="00C15E21">
        <w:rPr>
          <w:rFonts w:ascii="Times New Roman" w:eastAsia="宋体" w:hAnsi="Times New Roman" w:cs="Times New Roman"/>
          <w:sz w:val="24"/>
          <w:szCs w:val="24"/>
        </w:rPr>
        <w:t>）</w:t>
      </w:r>
      <w:r w:rsidR="00201D4C" w:rsidRPr="00C15E21">
        <w:rPr>
          <w:rFonts w:ascii="Times New Roman" w:eastAsia="宋体" w:hAnsi="Times New Roman" w:cs="Times New Roman"/>
          <w:sz w:val="24"/>
          <w:szCs w:val="24"/>
        </w:rPr>
        <w:t>沧州市环境保护局</w:t>
      </w:r>
      <w:r w:rsidR="00D93CA0">
        <w:rPr>
          <w:rFonts w:ascii="Times New Roman" w:eastAsia="宋体" w:hAnsi="Times New Roman" w:cs="Times New Roman" w:hint="eastAsia"/>
          <w:sz w:val="24"/>
          <w:szCs w:val="24"/>
        </w:rPr>
        <w:t>经济开发区分局</w:t>
      </w:r>
      <w:r w:rsidRPr="00C15E21">
        <w:rPr>
          <w:rFonts w:ascii="Times New Roman" w:eastAsia="宋体" w:hAnsi="Times New Roman" w:cs="Times New Roman"/>
          <w:sz w:val="24"/>
          <w:szCs w:val="24"/>
        </w:rPr>
        <w:t>关于</w:t>
      </w:r>
      <w:r w:rsidR="005668E0">
        <w:rPr>
          <w:rFonts w:ascii="Times New Roman" w:hAnsi="Times New Roman" w:cs="Times New Roman"/>
          <w:sz w:val="24"/>
          <w:szCs w:val="24"/>
        </w:rPr>
        <w:t>沧州盛天禧食品有限公司技改项目</w:t>
      </w:r>
      <w:r w:rsidRPr="00C15E21">
        <w:rPr>
          <w:rFonts w:ascii="Times New Roman" w:eastAsia="宋体" w:hAnsi="Times New Roman" w:cs="Times New Roman"/>
          <w:sz w:val="24"/>
          <w:szCs w:val="24"/>
        </w:rPr>
        <w:t>的批复，</w:t>
      </w:r>
      <w:proofErr w:type="gramStart"/>
      <w:r w:rsidR="00D93CA0">
        <w:rPr>
          <w:rFonts w:ascii="Times New Roman" w:eastAsia="宋体" w:hAnsi="Times New Roman" w:cs="Times New Roman" w:hint="eastAsia"/>
          <w:sz w:val="24"/>
          <w:szCs w:val="24"/>
        </w:rPr>
        <w:t>沧</w:t>
      </w:r>
      <w:proofErr w:type="gramEnd"/>
      <w:r w:rsidR="00D93CA0">
        <w:rPr>
          <w:rFonts w:ascii="Times New Roman" w:eastAsia="宋体" w:hAnsi="Times New Roman" w:cs="Times New Roman" w:hint="eastAsia"/>
          <w:sz w:val="24"/>
          <w:szCs w:val="24"/>
        </w:rPr>
        <w:t>开环</w:t>
      </w:r>
      <w:r w:rsidR="003076CF" w:rsidRPr="00C15E21">
        <w:rPr>
          <w:rFonts w:ascii="Times New Roman" w:eastAsia="宋体" w:hAnsi="Times New Roman" w:cs="Times New Roman"/>
          <w:sz w:val="24"/>
          <w:szCs w:val="24"/>
        </w:rPr>
        <w:t>表</w:t>
      </w:r>
      <w:r w:rsidR="004041D3" w:rsidRPr="00C15E21">
        <w:rPr>
          <w:rFonts w:ascii="Times New Roman" w:eastAsia="宋体" w:hAnsi="Times New Roman" w:cs="Times New Roman"/>
          <w:sz w:val="24"/>
          <w:szCs w:val="24"/>
        </w:rPr>
        <w:t>[</w:t>
      </w:r>
      <w:r w:rsidR="00201D4C" w:rsidRPr="00C15E21">
        <w:rPr>
          <w:rFonts w:ascii="Times New Roman" w:eastAsia="宋体" w:hAnsi="Times New Roman" w:cs="Times New Roman"/>
          <w:sz w:val="24"/>
          <w:szCs w:val="24"/>
        </w:rPr>
        <w:t>201</w:t>
      </w:r>
      <w:r w:rsidR="00D93CA0">
        <w:rPr>
          <w:rFonts w:ascii="Times New Roman" w:eastAsia="宋体" w:hAnsi="Times New Roman" w:cs="Times New Roman" w:hint="eastAsia"/>
          <w:sz w:val="24"/>
          <w:szCs w:val="24"/>
        </w:rPr>
        <w:t>9</w:t>
      </w:r>
      <w:r w:rsidR="004041D3" w:rsidRPr="00C15E21">
        <w:rPr>
          <w:rFonts w:ascii="Times New Roman" w:eastAsia="宋体" w:hAnsi="Times New Roman" w:cs="Times New Roman"/>
          <w:sz w:val="24"/>
          <w:szCs w:val="24"/>
        </w:rPr>
        <w:t>]</w:t>
      </w:r>
      <w:r w:rsidR="00D93CA0">
        <w:rPr>
          <w:rFonts w:ascii="Times New Roman" w:eastAsia="宋体" w:hAnsi="Times New Roman" w:cs="Times New Roman" w:hint="eastAsia"/>
          <w:sz w:val="24"/>
          <w:szCs w:val="24"/>
        </w:rPr>
        <w:t>56</w:t>
      </w:r>
      <w:r w:rsidR="004041D3" w:rsidRPr="00C15E21">
        <w:rPr>
          <w:rFonts w:ascii="Times New Roman" w:eastAsia="宋体" w:hAnsi="Times New Roman" w:cs="Times New Roman"/>
          <w:sz w:val="24"/>
          <w:szCs w:val="24"/>
        </w:rPr>
        <w:t>号</w:t>
      </w:r>
      <w:r w:rsidRPr="00C15E21">
        <w:rPr>
          <w:rFonts w:ascii="Times New Roman" w:eastAsia="宋体" w:hAnsi="Times New Roman" w:cs="Times New Roman"/>
          <w:sz w:val="24"/>
          <w:szCs w:val="24"/>
        </w:rPr>
        <w:t>；</w:t>
      </w:r>
    </w:p>
    <w:p w:rsidR="003076CF" w:rsidRPr="00B479A3" w:rsidRDefault="003076CF" w:rsidP="00396E54">
      <w:pPr>
        <w:adjustRightInd w:val="0"/>
        <w:snapToGrid w:val="0"/>
        <w:spacing w:line="360" w:lineRule="auto"/>
        <w:ind w:firstLineChars="200" w:firstLine="480"/>
        <w:rPr>
          <w:rFonts w:ascii="Times New Roman" w:eastAsia="宋体" w:hAnsi="Times New Roman" w:cs="Times New Roman"/>
          <w:sz w:val="24"/>
          <w:szCs w:val="24"/>
        </w:rPr>
      </w:pPr>
      <w:r w:rsidRPr="00B479A3">
        <w:rPr>
          <w:rFonts w:ascii="Times New Roman" w:eastAsia="宋体" w:hAnsi="Times New Roman" w:cs="Times New Roman"/>
          <w:sz w:val="24"/>
          <w:szCs w:val="24"/>
        </w:rPr>
        <w:t>（</w:t>
      </w:r>
      <w:r w:rsidRPr="00B479A3">
        <w:rPr>
          <w:rFonts w:ascii="Times New Roman" w:eastAsia="宋体" w:hAnsi="Times New Roman" w:cs="Times New Roman"/>
          <w:sz w:val="24"/>
          <w:szCs w:val="24"/>
        </w:rPr>
        <w:t>3</w:t>
      </w:r>
      <w:r w:rsidRPr="00B479A3">
        <w:rPr>
          <w:rFonts w:ascii="Times New Roman" w:eastAsia="宋体" w:hAnsi="Times New Roman" w:cs="Times New Roman"/>
          <w:sz w:val="24"/>
          <w:szCs w:val="24"/>
        </w:rPr>
        <w:t>）</w:t>
      </w:r>
      <w:r w:rsidRPr="00B479A3">
        <w:rPr>
          <w:rFonts w:ascii="Times New Roman" w:hAnsi="Times New Roman" w:cs="Times New Roman"/>
          <w:sz w:val="24"/>
          <w:szCs w:val="24"/>
        </w:rPr>
        <w:t>《</w:t>
      </w:r>
      <w:r w:rsidR="0021137F" w:rsidRPr="00B479A3">
        <w:rPr>
          <w:rFonts w:ascii="Times New Roman" w:hAnsi="Times New Roman" w:cs="Times New Roman"/>
          <w:sz w:val="24"/>
          <w:szCs w:val="24"/>
        </w:rPr>
        <w:t>沧州盛天禧食品有限公司</w:t>
      </w:r>
      <w:r w:rsidR="00201D4C" w:rsidRPr="00B479A3">
        <w:rPr>
          <w:rFonts w:ascii="Times New Roman" w:hAnsi="Times New Roman" w:cs="Times New Roman"/>
          <w:sz w:val="24"/>
          <w:szCs w:val="24"/>
        </w:rPr>
        <w:t>检测报告</w:t>
      </w:r>
      <w:r w:rsidRPr="00B479A3">
        <w:rPr>
          <w:rFonts w:ascii="Times New Roman" w:hAnsi="Times New Roman" w:cs="Times New Roman"/>
          <w:sz w:val="24"/>
          <w:szCs w:val="24"/>
        </w:rPr>
        <w:t>》</w:t>
      </w:r>
      <w:r w:rsidR="00201D4C" w:rsidRPr="00B479A3">
        <w:rPr>
          <w:rFonts w:ascii="Times New Roman" w:hAnsi="Times New Roman" w:cs="Times New Roman"/>
          <w:sz w:val="24"/>
          <w:szCs w:val="24"/>
        </w:rPr>
        <w:t>河北众智检验【</w:t>
      </w:r>
      <w:r w:rsidR="00201D4C" w:rsidRPr="00B479A3">
        <w:rPr>
          <w:rFonts w:ascii="Times New Roman" w:hAnsi="Times New Roman" w:cs="Times New Roman"/>
          <w:sz w:val="24"/>
          <w:szCs w:val="24"/>
        </w:rPr>
        <w:t>20</w:t>
      </w:r>
      <w:r w:rsidR="00B479A3" w:rsidRPr="00B479A3">
        <w:rPr>
          <w:rFonts w:ascii="Times New Roman" w:hAnsi="Times New Roman" w:cs="Times New Roman" w:hint="eastAsia"/>
          <w:sz w:val="24"/>
          <w:szCs w:val="24"/>
        </w:rPr>
        <w:t>20</w:t>
      </w:r>
      <w:r w:rsidR="00201D4C" w:rsidRPr="00B479A3">
        <w:rPr>
          <w:rFonts w:ascii="Times New Roman" w:hAnsi="Times New Roman" w:cs="Times New Roman"/>
          <w:sz w:val="24"/>
          <w:szCs w:val="24"/>
        </w:rPr>
        <w:t>】</w:t>
      </w:r>
      <w:r w:rsidR="00B479A3" w:rsidRPr="00B479A3">
        <w:rPr>
          <w:rFonts w:ascii="Times New Roman" w:hAnsi="Times New Roman" w:cs="Times New Roman" w:hint="eastAsia"/>
          <w:sz w:val="24"/>
          <w:szCs w:val="24"/>
        </w:rPr>
        <w:t>04005</w:t>
      </w:r>
      <w:r w:rsidR="00201D4C" w:rsidRPr="00B479A3">
        <w:rPr>
          <w:rFonts w:ascii="Times New Roman" w:hAnsi="Times New Roman" w:cs="Times New Roman"/>
          <w:sz w:val="24"/>
          <w:szCs w:val="24"/>
        </w:rPr>
        <w:t>号</w:t>
      </w:r>
      <w:r w:rsidRPr="00B479A3">
        <w:rPr>
          <w:rFonts w:ascii="Times New Roman" w:hAnsi="Times New Roman" w:cs="Times New Roman"/>
          <w:sz w:val="24"/>
          <w:szCs w:val="24"/>
        </w:rPr>
        <w:t>；</w:t>
      </w:r>
    </w:p>
    <w:p w:rsidR="00C42262" w:rsidRPr="00C15E21" w:rsidRDefault="00C42262" w:rsidP="00396E54">
      <w:pPr>
        <w:adjustRightInd w:val="0"/>
        <w:snapToGrid w:val="0"/>
        <w:spacing w:line="360" w:lineRule="auto"/>
        <w:ind w:firstLineChars="200" w:firstLine="480"/>
        <w:rPr>
          <w:rFonts w:ascii="Times New Roman" w:eastAsia="宋体" w:hAnsi="Times New Roman" w:cs="Times New Roman"/>
          <w:sz w:val="24"/>
          <w:szCs w:val="24"/>
        </w:rPr>
      </w:pPr>
      <w:r w:rsidRPr="00B479A3">
        <w:rPr>
          <w:rFonts w:ascii="Times New Roman" w:eastAsia="宋体" w:hAnsi="Times New Roman" w:cs="Times New Roman"/>
          <w:sz w:val="24"/>
          <w:szCs w:val="24"/>
        </w:rPr>
        <w:t>（</w:t>
      </w:r>
      <w:r w:rsidR="00201D4C" w:rsidRPr="00B479A3">
        <w:rPr>
          <w:rFonts w:ascii="Times New Roman" w:eastAsia="宋体" w:hAnsi="Times New Roman" w:cs="Times New Roman"/>
          <w:sz w:val="24"/>
          <w:szCs w:val="24"/>
        </w:rPr>
        <w:t>4</w:t>
      </w:r>
      <w:r w:rsidRPr="00B479A3">
        <w:rPr>
          <w:rFonts w:ascii="Times New Roman" w:eastAsia="宋体" w:hAnsi="Times New Roman" w:cs="Times New Roman"/>
          <w:sz w:val="24"/>
          <w:szCs w:val="24"/>
        </w:rPr>
        <w:t>）《</w:t>
      </w:r>
      <w:r w:rsidR="005668E0" w:rsidRPr="00B479A3">
        <w:rPr>
          <w:rFonts w:ascii="Times New Roman" w:hAnsi="Times New Roman" w:cs="Times New Roman"/>
          <w:sz w:val="24"/>
          <w:szCs w:val="24"/>
        </w:rPr>
        <w:t>沧州盛天禧食品有限公司技改项目</w:t>
      </w:r>
      <w:r w:rsidR="00201D4C" w:rsidRPr="00B479A3">
        <w:rPr>
          <w:rFonts w:ascii="Times New Roman" w:hAnsi="Times New Roman" w:cs="Times New Roman"/>
          <w:sz w:val="24"/>
          <w:szCs w:val="24"/>
        </w:rPr>
        <w:t>建设项目竣工环境保护验收监测报告表</w:t>
      </w:r>
      <w:r w:rsidRPr="00B479A3">
        <w:rPr>
          <w:rFonts w:ascii="Times New Roman" w:eastAsia="宋体" w:hAnsi="Times New Roman" w:cs="Times New Roman"/>
          <w:sz w:val="24"/>
          <w:szCs w:val="24"/>
        </w:rPr>
        <w:t>》（</w:t>
      </w:r>
      <w:r w:rsidR="00201D4C" w:rsidRPr="00B479A3">
        <w:rPr>
          <w:rFonts w:ascii="Times New Roman" w:hAnsi="Times New Roman" w:cs="Times New Roman"/>
          <w:sz w:val="24"/>
          <w:szCs w:val="24"/>
        </w:rPr>
        <w:t>河北众智检验【</w:t>
      </w:r>
      <w:r w:rsidR="00201D4C" w:rsidRPr="00B479A3">
        <w:rPr>
          <w:rFonts w:ascii="Times New Roman" w:hAnsi="Times New Roman" w:cs="Times New Roman"/>
          <w:sz w:val="24"/>
          <w:szCs w:val="24"/>
        </w:rPr>
        <w:t>20</w:t>
      </w:r>
      <w:r w:rsidR="00B479A3" w:rsidRPr="00B479A3">
        <w:rPr>
          <w:rFonts w:ascii="Times New Roman" w:hAnsi="Times New Roman" w:cs="Times New Roman" w:hint="eastAsia"/>
          <w:sz w:val="24"/>
          <w:szCs w:val="24"/>
        </w:rPr>
        <w:t>20</w:t>
      </w:r>
      <w:r w:rsidR="00201D4C" w:rsidRPr="00B479A3">
        <w:rPr>
          <w:rFonts w:ascii="Times New Roman" w:hAnsi="Times New Roman" w:cs="Times New Roman"/>
          <w:sz w:val="24"/>
          <w:szCs w:val="24"/>
        </w:rPr>
        <w:t>】</w:t>
      </w:r>
      <w:r w:rsidR="00B479A3" w:rsidRPr="00B479A3">
        <w:rPr>
          <w:rFonts w:ascii="Times New Roman" w:hAnsi="Times New Roman" w:cs="Times New Roman" w:hint="eastAsia"/>
          <w:sz w:val="24"/>
          <w:szCs w:val="24"/>
        </w:rPr>
        <w:t>04005</w:t>
      </w:r>
      <w:r w:rsidR="00201D4C" w:rsidRPr="00B479A3">
        <w:rPr>
          <w:rFonts w:ascii="Times New Roman" w:hAnsi="Times New Roman" w:cs="Times New Roman"/>
          <w:sz w:val="24"/>
          <w:szCs w:val="24"/>
        </w:rPr>
        <w:t>号</w:t>
      </w:r>
      <w:r w:rsidRPr="00B479A3">
        <w:rPr>
          <w:rFonts w:ascii="Times New Roman" w:eastAsia="宋体" w:hAnsi="Times New Roman" w:cs="Times New Roman"/>
          <w:sz w:val="24"/>
          <w:szCs w:val="24"/>
        </w:rPr>
        <w:t>，</w:t>
      </w:r>
      <w:r w:rsidRPr="00B479A3">
        <w:rPr>
          <w:rFonts w:ascii="Times New Roman" w:eastAsia="宋体" w:hAnsi="Times New Roman" w:cs="Times New Roman"/>
          <w:sz w:val="24"/>
          <w:szCs w:val="24"/>
        </w:rPr>
        <w:t>20</w:t>
      </w:r>
      <w:r w:rsidR="00B479A3" w:rsidRPr="00B479A3">
        <w:rPr>
          <w:rFonts w:ascii="Times New Roman" w:eastAsia="宋体" w:hAnsi="Times New Roman" w:cs="Times New Roman" w:hint="eastAsia"/>
          <w:sz w:val="24"/>
          <w:szCs w:val="24"/>
        </w:rPr>
        <w:t>20</w:t>
      </w:r>
      <w:r w:rsidRPr="00B479A3">
        <w:rPr>
          <w:rFonts w:ascii="Times New Roman" w:eastAsia="宋体" w:hAnsi="Times New Roman" w:cs="Times New Roman"/>
          <w:sz w:val="24"/>
          <w:szCs w:val="24"/>
        </w:rPr>
        <w:t>年</w:t>
      </w:r>
      <w:r w:rsidR="00B479A3" w:rsidRPr="00B479A3">
        <w:rPr>
          <w:rFonts w:ascii="Times New Roman" w:eastAsia="宋体" w:hAnsi="Times New Roman" w:cs="Times New Roman" w:hint="eastAsia"/>
          <w:sz w:val="24"/>
          <w:szCs w:val="24"/>
        </w:rPr>
        <w:t>04</w:t>
      </w:r>
      <w:r w:rsidRPr="00B479A3">
        <w:rPr>
          <w:rFonts w:ascii="Times New Roman" w:eastAsia="宋体" w:hAnsi="Times New Roman" w:cs="Times New Roman"/>
          <w:sz w:val="24"/>
          <w:szCs w:val="24"/>
        </w:rPr>
        <w:t>月）</w:t>
      </w:r>
      <w:r w:rsidR="001B2882" w:rsidRPr="00B479A3">
        <w:rPr>
          <w:rFonts w:ascii="Times New Roman" w:eastAsia="宋体" w:hAnsi="Times New Roman" w:cs="Times New Roman"/>
          <w:sz w:val="24"/>
          <w:szCs w:val="24"/>
        </w:rPr>
        <w:t>；</w:t>
      </w:r>
    </w:p>
    <w:p w:rsidR="002B411F" w:rsidRPr="00C15E21" w:rsidRDefault="00D02590" w:rsidP="00C42262">
      <w:pPr>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w:t>
      </w:r>
      <w:r w:rsidR="00B479A3">
        <w:rPr>
          <w:rFonts w:ascii="Times New Roman" w:hAnsi="Times New Roman" w:cs="Times New Roman" w:hint="eastAsia"/>
          <w:sz w:val="24"/>
          <w:szCs w:val="24"/>
        </w:rPr>
        <w:t>5</w:t>
      </w:r>
      <w:r w:rsidRPr="00C15E21">
        <w:rPr>
          <w:rFonts w:ascii="Times New Roman" w:hAnsi="Times New Roman" w:cs="Times New Roman"/>
          <w:sz w:val="24"/>
          <w:szCs w:val="24"/>
        </w:rPr>
        <w:t>）</w:t>
      </w:r>
      <w:r w:rsidR="0021137F">
        <w:rPr>
          <w:rFonts w:ascii="Times New Roman" w:hAnsi="Times New Roman" w:cs="Times New Roman"/>
          <w:sz w:val="24"/>
          <w:szCs w:val="24"/>
        </w:rPr>
        <w:t>沧州盛天禧食品有限公司</w:t>
      </w:r>
      <w:r w:rsidR="00C42262" w:rsidRPr="00C15E21">
        <w:rPr>
          <w:rFonts w:ascii="Times New Roman" w:eastAsia="宋体" w:hAnsi="Times New Roman" w:cs="Times New Roman"/>
          <w:sz w:val="24"/>
          <w:szCs w:val="24"/>
        </w:rPr>
        <w:t>提供的相关资料。</w:t>
      </w:r>
    </w:p>
    <w:p w:rsidR="00DE5479" w:rsidRPr="00C15E21" w:rsidRDefault="00DE5479" w:rsidP="00AA77F6">
      <w:pPr>
        <w:spacing w:line="360" w:lineRule="auto"/>
        <w:ind w:firstLineChars="200" w:firstLine="480"/>
        <w:rPr>
          <w:rFonts w:ascii="Times New Roman" w:hAnsi="Times New Roman" w:cs="Times New Roman"/>
          <w:sz w:val="24"/>
          <w:szCs w:val="24"/>
        </w:rPr>
      </w:pPr>
    </w:p>
    <w:p w:rsidR="00DE5479" w:rsidRPr="00C15E21" w:rsidRDefault="00DE5479" w:rsidP="00AA77F6">
      <w:pPr>
        <w:spacing w:line="360" w:lineRule="auto"/>
        <w:ind w:firstLineChars="200" w:firstLine="480"/>
        <w:rPr>
          <w:rFonts w:ascii="Times New Roman" w:hAnsi="Times New Roman" w:cs="Times New Roman"/>
          <w:sz w:val="24"/>
          <w:szCs w:val="24"/>
        </w:rPr>
      </w:pPr>
    </w:p>
    <w:p w:rsidR="00DE5479" w:rsidRPr="00C15E21" w:rsidRDefault="00DE5479" w:rsidP="00AA77F6">
      <w:pPr>
        <w:spacing w:line="360" w:lineRule="auto"/>
        <w:ind w:firstLineChars="200" w:firstLine="480"/>
        <w:rPr>
          <w:rFonts w:ascii="Times New Roman" w:hAnsi="Times New Roman" w:cs="Times New Roman"/>
          <w:sz w:val="24"/>
          <w:szCs w:val="24"/>
        </w:rPr>
      </w:pPr>
    </w:p>
    <w:p w:rsidR="00DE5479" w:rsidRPr="00C15E21" w:rsidRDefault="00DE5479" w:rsidP="00AA77F6">
      <w:pPr>
        <w:spacing w:line="360" w:lineRule="auto"/>
        <w:ind w:firstLineChars="200" w:firstLine="480"/>
        <w:rPr>
          <w:rFonts w:ascii="Times New Roman" w:hAnsi="Times New Roman" w:cs="Times New Roman"/>
          <w:sz w:val="24"/>
          <w:szCs w:val="24"/>
        </w:rPr>
      </w:pPr>
    </w:p>
    <w:p w:rsidR="0071781B" w:rsidRPr="00C15E21" w:rsidRDefault="0071781B" w:rsidP="00AA77F6">
      <w:pPr>
        <w:spacing w:line="360" w:lineRule="auto"/>
        <w:ind w:firstLineChars="200" w:firstLine="480"/>
        <w:rPr>
          <w:rFonts w:ascii="Times New Roman" w:hAnsi="Times New Roman" w:cs="Times New Roman"/>
          <w:sz w:val="24"/>
          <w:szCs w:val="24"/>
        </w:rPr>
      </w:pPr>
    </w:p>
    <w:p w:rsidR="0071781B" w:rsidRPr="00C15E21" w:rsidRDefault="0071781B" w:rsidP="00AA77F6">
      <w:pPr>
        <w:spacing w:line="360" w:lineRule="auto"/>
        <w:ind w:firstLineChars="200" w:firstLine="480"/>
        <w:rPr>
          <w:rFonts w:ascii="Times New Roman" w:hAnsi="Times New Roman" w:cs="Times New Roman"/>
          <w:sz w:val="24"/>
          <w:szCs w:val="24"/>
        </w:rPr>
      </w:pPr>
    </w:p>
    <w:p w:rsidR="0071781B" w:rsidRPr="00C15E21" w:rsidRDefault="0071781B" w:rsidP="00AA77F6">
      <w:pPr>
        <w:spacing w:line="360" w:lineRule="auto"/>
        <w:ind w:firstLineChars="200" w:firstLine="480"/>
        <w:rPr>
          <w:rFonts w:ascii="Times New Roman" w:hAnsi="Times New Roman" w:cs="Times New Roman"/>
          <w:sz w:val="24"/>
          <w:szCs w:val="24"/>
        </w:rPr>
      </w:pPr>
    </w:p>
    <w:p w:rsidR="0071781B" w:rsidRPr="00C15E21" w:rsidRDefault="0071781B" w:rsidP="00AA77F6">
      <w:pPr>
        <w:spacing w:line="360" w:lineRule="auto"/>
        <w:ind w:firstLineChars="200" w:firstLine="480"/>
        <w:rPr>
          <w:rFonts w:ascii="Times New Roman" w:hAnsi="Times New Roman" w:cs="Times New Roman"/>
          <w:sz w:val="24"/>
          <w:szCs w:val="24"/>
        </w:rPr>
      </w:pPr>
    </w:p>
    <w:p w:rsidR="0071781B" w:rsidRPr="00C15E21" w:rsidRDefault="0071781B" w:rsidP="00AA77F6">
      <w:pPr>
        <w:spacing w:line="360" w:lineRule="auto"/>
        <w:ind w:firstLineChars="200" w:firstLine="480"/>
        <w:rPr>
          <w:rFonts w:ascii="Times New Roman" w:hAnsi="Times New Roman" w:cs="Times New Roman"/>
          <w:sz w:val="24"/>
          <w:szCs w:val="24"/>
        </w:rPr>
      </w:pPr>
    </w:p>
    <w:p w:rsidR="004041D3" w:rsidRPr="00C15E21" w:rsidRDefault="004041D3" w:rsidP="00AA77F6">
      <w:pPr>
        <w:spacing w:line="360" w:lineRule="auto"/>
        <w:ind w:firstLineChars="200" w:firstLine="480"/>
        <w:rPr>
          <w:rFonts w:ascii="Times New Roman" w:hAnsi="Times New Roman" w:cs="Times New Roman"/>
          <w:sz w:val="24"/>
          <w:szCs w:val="24"/>
        </w:rPr>
      </w:pPr>
    </w:p>
    <w:p w:rsidR="004041D3" w:rsidRPr="00C15E21" w:rsidRDefault="004041D3" w:rsidP="00AA77F6">
      <w:pPr>
        <w:spacing w:line="360" w:lineRule="auto"/>
        <w:ind w:firstLineChars="200" w:firstLine="480"/>
        <w:rPr>
          <w:rFonts w:ascii="Times New Roman" w:hAnsi="Times New Roman" w:cs="Times New Roman"/>
          <w:sz w:val="24"/>
          <w:szCs w:val="24"/>
        </w:rPr>
      </w:pPr>
    </w:p>
    <w:p w:rsidR="00282BC3" w:rsidRPr="00C15E21" w:rsidRDefault="00282BC3" w:rsidP="00AA77F6">
      <w:pPr>
        <w:spacing w:line="360" w:lineRule="auto"/>
        <w:ind w:firstLineChars="200" w:firstLine="480"/>
        <w:rPr>
          <w:rFonts w:ascii="Times New Roman" w:hAnsi="Times New Roman" w:cs="Times New Roman"/>
          <w:sz w:val="24"/>
          <w:szCs w:val="24"/>
        </w:rPr>
      </w:pPr>
    </w:p>
    <w:p w:rsidR="00282BC3" w:rsidRPr="00C15E21" w:rsidRDefault="00282BC3" w:rsidP="00AA77F6">
      <w:pPr>
        <w:spacing w:line="360" w:lineRule="auto"/>
        <w:ind w:firstLineChars="200" w:firstLine="480"/>
        <w:rPr>
          <w:rFonts w:ascii="Times New Roman" w:hAnsi="Times New Roman" w:cs="Times New Roman"/>
          <w:sz w:val="24"/>
          <w:szCs w:val="24"/>
        </w:rPr>
      </w:pPr>
    </w:p>
    <w:p w:rsidR="00282BC3" w:rsidRPr="00C15E21" w:rsidRDefault="00282BC3" w:rsidP="00AA77F6">
      <w:pPr>
        <w:spacing w:line="360" w:lineRule="auto"/>
        <w:ind w:firstLineChars="200" w:firstLine="480"/>
        <w:rPr>
          <w:rFonts w:ascii="Times New Roman" w:hAnsi="Times New Roman" w:cs="Times New Roman"/>
          <w:sz w:val="24"/>
          <w:szCs w:val="24"/>
        </w:rPr>
      </w:pPr>
    </w:p>
    <w:p w:rsidR="00DE5479" w:rsidRPr="00C15E21" w:rsidRDefault="00DE5479" w:rsidP="00396E54">
      <w:pPr>
        <w:spacing w:line="360" w:lineRule="auto"/>
        <w:rPr>
          <w:rFonts w:ascii="Times New Roman" w:hAnsi="Times New Roman" w:cs="Times New Roman"/>
          <w:sz w:val="24"/>
          <w:szCs w:val="24"/>
        </w:rPr>
      </w:pPr>
    </w:p>
    <w:p w:rsidR="00201D4C" w:rsidRDefault="00201D4C" w:rsidP="00396E54">
      <w:pPr>
        <w:spacing w:line="360" w:lineRule="auto"/>
        <w:rPr>
          <w:rFonts w:ascii="Times New Roman" w:hAnsi="Times New Roman" w:cs="Times New Roman"/>
          <w:sz w:val="24"/>
          <w:szCs w:val="24"/>
        </w:rPr>
      </w:pPr>
    </w:p>
    <w:p w:rsidR="00B479A3" w:rsidRDefault="00B479A3" w:rsidP="00396E54">
      <w:pPr>
        <w:spacing w:line="360" w:lineRule="auto"/>
        <w:rPr>
          <w:rFonts w:ascii="Times New Roman" w:hAnsi="Times New Roman" w:cs="Times New Roman"/>
          <w:sz w:val="24"/>
          <w:szCs w:val="24"/>
        </w:rPr>
      </w:pPr>
    </w:p>
    <w:p w:rsidR="00B479A3" w:rsidRPr="00C15E21" w:rsidRDefault="00B479A3" w:rsidP="00396E54">
      <w:pPr>
        <w:spacing w:line="360" w:lineRule="auto"/>
        <w:rPr>
          <w:rFonts w:ascii="Times New Roman" w:hAnsi="Times New Roman" w:cs="Times New Roman"/>
          <w:sz w:val="24"/>
          <w:szCs w:val="24"/>
        </w:rPr>
      </w:pPr>
    </w:p>
    <w:p w:rsidR="006D6E36" w:rsidRPr="00C15E21" w:rsidRDefault="00BD26E0" w:rsidP="00956161">
      <w:pPr>
        <w:pStyle w:val="1"/>
        <w:adjustRightInd w:val="0"/>
        <w:snapToGrid w:val="0"/>
        <w:spacing w:beforeLines="50" w:after="0" w:line="360" w:lineRule="auto"/>
        <w:rPr>
          <w:rFonts w:ascii="Times New Roman" w:hAnsi="Times New Roman"/>
        </w:rPr>
      </w:pPr>
      <w:bookmarkStart w:id="9" w:name="_Toc25652408"/>
      <w:r w:rsidRPr="00C15E21">
        <w:rPr>
          <w:rFonts w:ascii="Times New Roman" w:hAnsi="Times New Roman"/>
          <w:sz w:val="32"/>
          <w:szCs w:val="32"/>
        </w:rPr>
        <w:lastRenderedPageBreak/>
        <w:t>3</w:t>
      </w:r>
      <w:r w:rsidRPr="00C15E21">
        <w:rPr>
          <w:rFonts w:ascii="Times New Roman" w:hAnsi="Times New Roman"/>
          <w:sz w:val="32"/>
          <w:szCs w:val="32"/>
        </w:rPr>
        <w:t>项目建设情况</w:t>
      </w:r>
      <w:bookmarkEnd w:id="9"/>
    </w:p>
    <w:p w:rsidR="002B411F" w:rsidRPr="00C15E21" w:rsidRDefault="00B65BEC" w:rsidP="00956161">
      <w:pPr>
        <w:pStyle w:val="2"/>
        <w:adjustRightInd w:val="0"/>
        <w:snapToGrid w:val="0"/>
        <w:spacing w:beforeLines="50" w:after="0" w:line="360" w:lineRule="auto"/>
        <w:rPr>
          <w:rFonts w:ascii="Times New Roman" w:eastAsia="宋体" w:hAnsi="Times New Roman" w:cs="Times New Roman"/>
          <w:sz w:val="30"/>
          <w:szCs w:val="30"/>
        </w:rPr>
      </w:pPr>
      <w:bookmarkStart w:id="10" w:name="_Toc25652409"/>
      <w:r w:rsidRPr="00C15E21">
        <w:rPr>
          <w:rFonts w:ascii="Times New Roman" w:eastAsia="宋体" w:hAnsi="Times New Roman" w:cs="Times New Roman"/>
          <w:sz w:val="30"/>
          <w:szCs w:val="30"/>
        </w:rPr>
        <w:t>3</w:t>
      </w:r>
      <w:r w:rsidR="006D6E36" w:rsidRPr="00C15E21">
        <w:rPr>
          <w:rFonts w:ascii="Times New Roman" w:eastAsia="宋体" w:hAnsi="Times New Roman" w:cs="Times New Roman"/>
          <w:sz w:val="30"/>
          <w:szCs w:val="30"/>
        </w:rPr>
        <w:t>.1</w:t>
      </w:r>
      <w:r w:rsidR="00FD25CF" w:rsidRPr="00C15E21">
        <w:rPr>
          <w:rFonts w:ascii="Times New Roman" w:eastAsia="宋体" w:hAnsi="Times New Roman" w:cs="Times New Roman"/>
          <w:sz w:val="30"/>
          <w:szCs w:val="30"/>
        </w:rPr>
        <w:t>地理位置</w:t>
      </w:r>
      <w:bookmarkEnd w:id="10"/>
    </w:p>
    <w:p w:rsidR="008073A7" w:rsidRPr="00C15E21" w:rsidRDefault="0021137F" w:rsidP="00A041B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沧州盛天禧食品有限公司</w:t>
      </w:r>
      <w:r w:rsidR="00A041BB" w:rsidRPr="00C15E21">
        <w:rPr>
          <w:rFonts w:ascii="Times New Roman" w:hAnsi="Times New Roman" w:cs="Times New Roman"/>
          <w:sz w:val="24"/>
          <w:szCs w:val="24"/>
        </w:rPr>
        <w:t>位于</w:t>
      </w:r>
      <w:r w:rsidR="00383731" w:rsidRPr="00B56782">
        <w:rPr>
          <w:rFonts w:ascii="Times New Roman" w:hAnsi="Times New Roman" w:cs="Times New Roman" w:hint="eastAsia"/>
          <w:sz w:val="24"/>
          <w:szCs w:val="24"/>
        </w:rPr>
        <w:t>沧州开发区东海路</w:t>
      </w:r>
      <w:r w:rsidR="00383731" w:rsidRPr="00B56782">
        <w:rPr>
          <w:rFonts w:ascii="Times New Roman" w:hAnsi="Times New Roman" w:cs="Times New Roman" w:hint="eastAsia"/>
          <w:sz w:val="24"/>
          <w:szCs w:val="24"/>
        </w:rPr>
        <w:t>25</w:t>
      </w:r>
      <w:r w:rsidR="00383731" w:rsidRPr="00B56782">
        <w:rPr>
          <w:rFonts w:ascii="Times New Roman" w:hAnsi="Times New Roman" w:cs="Times New Roman" w:hint="eastAsia"/>
          <w:sz w:val="24"/>
          <w:szCs w:val="24"/>
        </w:rPr>
        <w:t>号</w:t>
      </w:r>
      <w:r w:rsidR="001520EE" w:rsidRPr="00C15E21">
        <w:rPr>
          <w:rFonts w:ascii="Times New Roman" w:hAnsi="Times New Roman" w:cs="Times New Roman"/>
          <w:bCs/>
          <w:sz w:val="24"/>
        </w:rPr>
        <w:t>，</w:t>
      </w:r>
      <w:r w:rsidR="00B7176F" w:rsidRPr="00C15E21">
        <w:rPr>
          <w:rFonts w:ascii="Times New Roman" w:hAnsi="Times New Roman" w:cs="Times New Roman"/>
          <w:bCs/>
          <w:sz w:val="24"/>
        </w:rPr>
        <w:t>厂址中心坐标为</w:t>
      </w:r>
      <w:r w:rsidR="00383731" w:rsidRPr="009F6DBA">
        <w:rPr>
          <w:sz w:val="24"/>
        </w:rPr>
        <w:t>北纬</w:t>
      </w:r>
      <w:r w:rsidR="00383731" w:rsidRPr="009F6DBA">
        <w:rPr>
          <w:sz w:val="24"/>
        </w:rPr>
        <w:t>38°1</w:t>
      </w:r>
      <w:r w:rsidR="00383731" w:rsidRPr="009F6DBA">
        <w:rPr>
          <w:rFonts w:hint="eastAsia"/>
          <w:sz w:val="24"/>
        </w:rPr>
        <w:t>7</w:t>
      </w:r>
      <w:r w:rsidR="00383731" w:rsidRPr="009F6DBA">
        <w:rPr>
          <w:sz w:val="24"/>
        </w:rPr>
        <w:t>'</w:t>
      </w:r>
      <w:r w:rsidR="00383731" w:rsidRPr="009F6DBA">
        <w:rPr>
          <w:rFonts w:hint="eastAsia"/>
          <w:sz w:val="24"/>
        </w:rPr>
        <w:t>3.5</w:t>
      </w:r>
      <w:r w:rsidR="00383731" w:rsidRPr="009F6DBA">
        <w:rPr>
          <w:sz w:val="24"/>
        </w:rPr>
        <w:t>"</w:t>
      </w:r>
      <w:r w:rsidR="00383731" w:rsidRPr="009F6DBA">
        <w:rPr>
          <w:sz w:val="24"/>
        </w:rPr>
        <w:t>，东经</w:t>
      </w:r>
      <w:r w:rsidR="00383731" w:rsidRPr="009F6DBA">
        <w:rPr>
          <w:sz w:val="24"/>
        </w:rPr>
        <w:t>116°</w:t>
      </w:r>
      <w:r w:rsidR="00383731" w:rsidRPr="009F6DBA">
        <w:rPr>
          <w:rFonts w:hint="eastAsia"/>
          <w:sz w:val="24"/>
        </w:rPr>
        <w:t>56</w:t>
      </w:r>
      <w:r w:rsidR="00383731" w:rsidRPr="009F6DBA">
        <w:rPr>
          <w:sz w:val="24"/>
        </w:rPr>
        <w:t>'</w:t>
      </w:r>
      <w:r w:rsidR="00383731" w:rsidRPr="009F6DBA">
        <w:rPr>
          <w:rFonts w:hint="eastAsia"/>
          <w:sz w:val="24"/>
        </w:rPr>
        <w:t>9.6</w:t>
      </w:r>
      <w:r w:rsidR="00383731" w:rsidRPr="009F6DBA">
        <w:rPr>
          <w:sz w:val="24"/>
        </w:rPr>
        <w:t>"</w:t>
      </w:r>
      <w:r w:rsidR="00A041BB" w:rsidRPr="00C15E21">
        <w:rPr>
          <w:rFonts w:ascii="Times New Roman" w:hAnsi="Times New Roman" w:cs="Times New Roman"/>
          <w:sz w:val="24"/>
          <w:szCs w:val="24"/>
        </w:rPr>
        <w:t>。</w:t>
      </w:r>
      <w:r w:rsidR="008073A7" w:rsidRPr="00C15E21">
        <w:rPr>
          <w:rFonts w:ascii="Times New Roman" w:hAnsi="Times New Roman" w:cs="Times New Roman"/>
          <w:sz w:val="24"/>
          <w:szCs w:val="24"/>
        </w:rPr>
        <w:t>项目周边情况见下表；</w:t>
      </w:r>
    </w:p>
    <w:p w:rsidR="008073A7" w:rsidRPr="00C15E21" w:rsidRDefault="008073A7" w:rsidP="008073A7">
      <w:pPr>
        <w:spacing w:line="360" w:lineRule="auto"/>
        <w:ind w:firstLineChars="200" w:firstLine="482"/>
        <w:jc w:val="center"/>
        <w:rPr>
          <w:rFonts w:ascii="Times New Roman" w:hAnsi="Times New Roman" w:cs="Times New Roman"/>
          <w:b/>
          <w:sz w:val="24"/>
          <w:szCs w:val="24"/>
        </w:rPr>
      </w:pPr>
      <w:r w:rsidRPr="00C15E21">
        <w:rPr>
          <w:rFonts w:ascii="Times New Roman" w:hAnsi="Times New Roman" w:cs="Times New Roman"/>
          <w:b/>
          <w:sz w:val="24"/>
          <w:szCs w:val="24"/>
        </w:rPr>
        <w:t>表</w:t>
      </w:r>
      <w:r w:rsidR="00B65BEC" w:rsidRPr="00C15E21">
        <w:rPr>
          <w:rFonts w:ascii="Times New Roman" w:hAnsi="Times New Roman" w:cs="Times New Roman"/>
          <w:b/>
          <w:sz w:val="24"/>
          <w:szCs w:val="24"/>
        </w:rPr>
        <w:t>3</w:t>
      </w:r>
      <w:r w:rsidR="002C7C5B" w:rsidRPr="00C15E21">
        <w:rPr>
          <w:rFonts w:ascii="Times New Roman" w:hAnsi="Times New Roman" w:cs="Times New Roman"/>
          <w:b/>
          <w:sz w:val="24"/>
          <w:szCs w:val="24"/>
        </w:rPr>
        <w:t>.1</w:t>
      </w:r>
      <w:r w:rsidRPr="00C15E21">
        <w:rPr>
          <w:rFonts w:ascii="Times New Roman" w:hAnsi="Times New Roman" w:cs="Times New Roman"/>
          <w:b/>
          <w:sz w:val="24"/>
          <w:szCs w:val="24"/>
        </w:rPr>
        <w:t xml:space="preserve">-1  </w:t>
      </w:r>
      <w:r w:rsidRPr="00C15E21">
        <w:rPr>
          <w:rFonts w:ascii="Times New Roman" w:hAnsi="Times New Roman" w:cs="Times New Roman"/>
          <w:b/>
          <w:sz w:val="24"/>
          <w:szCs w:val="24"/>
        </w:rPr>
        <w:t>验收项目周边情况</w:t>
      </w:r>
    </w:p>
    <w:tbl>
      <w:tblPr>
        <w:tblStyle w:val="a9"/>
        <w:tblW w:w="0" w:type="auto"/>
        <w:tblLook w:val="04A0"/>
      </w:tblPr>
      <w:tblGrid>
        <w:gridCol w:w="2130"/>
        <w:gridCol w:w="1806"/>
        <w:gridCol w:w="4586"/>
      </w:tblGrid>
      <w:tr w:rsidR="008073A7" w:rsidRPr="00C15E21" w:rsidTr="00A144A2">
        <w:tc>
          <w:tcPr>
            <w:tcW w:w="2130" w:type="dxa"/>
            <w:vMerge w:val="restart"/>
            <w:vAlign w:val="center"/>
          </w:tcPr>
          <w:p w:rsidR="008073A7" w:rsidRPr="00C15E21" w:rsidRDefault="008073A7" w:rsidP="00A144A2">
            <w:pPr>
              <w:widowControl/>
              <w:jc w:val="center"/>
              <w:rPr>
                <w:rFonts w:ascii="Times New Roman" w:eastAsia="宋体" w:hAnsi="Times New Roman" w:cs="Times New Roman"/>
                <w:kern w:val="0"/>
                <w:szCs w:val="21"/>
              </w:rPr>
            </w:pPr>
            <w:r w:rsidRPr="00C15E21">
              <w:rPr>
                <w:rFonts w:ascii="Times New Roman" w:eastAsia="宋体" w:hAnsi="Times New Roman" w:cs="Times New Roman"/>
                <w:kern w:val="0"/>
                <w:szCs w:val="21"/>
              </w:rPr>
              <w:t>周边环境情况</w:t>
            </w:r>
          </w:p>
        </w:tc>
        <w:tc>
          <w:tcPr>
            <w:tcW w:w="1806" w:type="dxa"/>
            <w:vAlign w:val="center"/>
          </w:tcPr>
          <w:p w:rsidR="008073A7" w:rsidRPr="00C15E21" w:rsidRDefault="0071781B" w:rsidP="00A144A2">
            <w:pPr>
              <w:widowControl/>
              <w:jc w:val="center"/>
              <w:rPr>
                <w:rFonts w:ascii="Times New Roman" w:eastAsia="宋体" w:hAnsi="Times New Roman" w:cs="Times New Roman"/>
                <w:kern w:val="0"/>
                <w:szCs w:val="21"/>
              </w:rPr>
            </w:pPr>
            <w:r w:rsidRPr="00C15E21">
              <w:rPr>
                <w:rFonts w:ascii="Times New Roman" w:eastAsia="宋体" w:hAnsi="Times New Roman" w:cs="Times New Roman"/>
                <w:kern w:val="0"/>
                <w:szCs w:val="21"/>
              </w:rPr>
              <w:t>西</w:t>
            </w:r>
            <w:r w:rsidR="008073A7" w:rsidRPr="00C15E21">
              <w:rPr>
                <w:rFonts w:ascii="Times New Roman" w:eastAsia="宋体" w:hAnsi="Times New Roman" w:cs="Times New Roman"/>
                <w:kern w:val="0"/>
                <w:szCs w:val="21"/>
              </w:rPr>
              <w:t>侧</w:t>
            </w:r>
          </w:p>
        </w:tc>
        <w:tc>
          <w:tcPr>
            <w:tcW w:w="4586" w:type="dxa"/>
            <w:vAlign w:val="center"/>
          </w:tcPr>
          <w:p w:rsidR="008073A7" w:rsidRPr="00C15E21" w:rsidRDefault="00383731" w:rsidP="00B7176F">
            <w:pPr>
              <w:widowControl/>
              <w:jc w:val="center"/>
              <w:rPr>
                <w:rFonts w:ascii="Times New Roman" w:eastAsia="宋体" w:hAnsi="Times New Roman" w:cs="Times New Roman"/>
                <w:kern w:val="0"/>
                <w:szCs w:val="21"/>
              </w:rPr>
            </w:pPr>
            <w:r w:rsidRPr="00383731">
              <w:rPr>
                <w:rFonts w:ascii="Times New Roman" w:eastAsia="宋体" w:hAnsi="Times New Roman" w:cs="Times New Roman" w:hint="eastAsia"/>
                <w:kern w:val="0"/>
                <w:szCs w:val="21"/>
              </w:rPr>
              <w:t>河北天辰锻压机械有限公司</w:t>
            </w:r>
          </w:p>
        </w:tc>
      </w:tr>
      <w:tr w:rsidR="008073A7" w:rsidRPr="00C15E21" w:rsidTr="00A144A2">
        <w:tc>
          <w:tcPr>
            <w:tcW w:w="2130" w:type="dxa"/>
            <w:vMerge/>
            <w:vAlign w:val="center"/>
          </w:tcPr>
          <w:p w:rsidR="008073A7" w:rsidRPr="00C15E21" w:rsidRDefault="008073A7" w:rsidP="00A144A2">
            <w:pPr>
              <w:widowControl/>
              <w:jc w:val="center"/>
              <w:rPr>
                <w:rFonts w:ascii="Times New Roman" w:eastAsia="宋体" w:hAnsi="Times New Roman" w:cs="Times New Roman"/>
                <w:kern w:val="0"/>
                <w:szCs w:val="21"/>
              </w:rPr>
            </w:pPr>
          </w:p>
        </w:tc>
        <w:tc>
          <w:tcPr>
            <w:tcW w:w="1806" w:type="dxa"/>
            <w:vAlign w:val="center"/>
          </w:tcPr>
          <w:p w:rsidR="008073A7" w:rsidRPr="00C15E21" w:rsidRDefault="0071781B" w:rsidP="00A144A2">
            <w:pPr>
              <w:widowControl/>
              <w:jc w:val="center"/>
              <w:rPr>
                <w:rFonts w:ascii="Times New Roman" w:eastAsia="宋体" w:hAnsi="Times New Roman" w:cs="Times New Roman"/>
                <w:kern w:val="0"/>
                <w:szCs w:val="21"/>
              </w:rPr>
            </w:pPr>
            <w:r w:rsidRPr="00C15E21">
              <w:rPr>
                <w:rFonts w:ascii="Times New Roman" w:eastAsia="宋体" w:hAnsi="Times New Roman" w:cs="Times New Roman"/>
                <w:kern w:val="0"/>
                <w:szCs w:val="21"/>
              </w:rPr>
              <w:t>南</w:t>
            </w:r>
            <w:r w:rsidR="008073A7" w:rsidRPr="00C15E21">
              <w:rPr>
                <w:rFonts w:ascii="Times New Roman" w:eastAsia="宋体" w:hAnsi="Times New Roman" w:cs="Times New Roman"/>
                <w:kern w:val="0"/>
                <w:szCs w:val="21"/>
              </w:rPr>
              <w:t>侧</w:t>
            </w:r>
          </w:p>
        </w:tc>
        <w:tc>
          <w:tcPr>
            <w:tcW w:w="4586" w:type="dxa"/>
            <w:vAlign w:val="center"/>
          </w:tcPr>
          <w:p w:rsidR="008073A7" w:rsidRPr="00C15E21" w:rsidRDefault="00383731" w:rsidP="0071781B">
            <w:pPr>
              <w:widowControl/>
              <w:jc w:val="center"/>
              <w:rPr>
                <w:rFonts w:ascii="Times New Roman" w:eastAsia="宋体" w:hAnsi="Times New Roman" w:cs="Times New Roman"/>
                <w:kern w:val="0"/>
                <w:szCs w:val="21"/>
              </w:rPr>
            </w:pPr>
            <w:r w:rsidRPr="00383731">
              <w:rPr>
                <w:rFonts w:ascii="Times New Roman" w:eastAsia="宋体" w:hAnsi="Times New Roman" w:cs="Times New Roman" w:hint="eastAsia"/>
                <w:kern w:val="0"/>
                <w:szCs w:val="21"/>
              </w:rPr>
              <w:t>东海路（九河东路）</w:t>
            </w:r>
          </w:p>
        </w:tc>
      </w:tr>
      <w:tr w:rsidR="008073A7" w:rsidRPr="00C15E21" w:rsidTr="00A144A2">
        <w:tc>
          <w:tcPr>
            <w:tcW w:w="2130" w:type="dxa"/>
            <w:vMerge/>
            <w:vAlign w:val="center"/>
          </w:tcPr>
          <w:p w:rsidR="008073A7" w:rsidRPr="00C15E21" w:rsidRDefault="008073A7" w:rsidP="00A144A2">
            <w:pPr>
              <w:widowControl/>
              <w:jc w:val="center"/>
              <w:rPr>
                <w:rFonts w:ascii="Times New Roman" w:eastAsia="宋体" w:hAnsi="Times New Roman" w:cs="Times New Roman"/>
                <w:kern w:val="0"/>
                <w:szCs w:val="21"/>
              </w:rPr>
            </w:pPr>
          </w:p>
        </w:tc>
        <w:tc>
          <w:tcPr>
            <w:tcW w:w="1806" w:type="dxa"/>
            <w:vAlign w:val="center"/>
          </w:tcPr>
          <w:p w:rsidR="008073A7" w:rsidRPr="00C15E21" w:rsidRDefault="0071781B" w:rsidP="00A144A2">
            <w:pPr>
              <w:widowControl/>
              <w:jc w:val="center"/>
              <w:rPr>
                <w:rFonts w:ascii="Times New Roman" w:eastAsia="宋体" w:hAnsi="Times New Roman" w:cs="Times New Roman"/>
                <w:kern w:val="0"/>
                <w:szCs w:val="21"/>
              </w:rPr>
            </w:pPr>
            <w:r w:rsidRPr="00C15E21">
              <w:rPr>
                <w:rFonts w:ascii="Times New Roman" w:eastAsia="宋体" w:hAnsi="Times New Roman" w:cs="Times New Roman"/>
                <w:kern w:val="0"/>
                <w:szCs w:val="21"/>
              </w:rPr>
              <w:t>北</w:t>
            </w:r>
            <w:r w:rsidR="008073A7" w:rsidRPr="00C15E21">
              <w:rPr>
                <w:rFonts w:ascii="Times New Roman" w:eastAsia="宋体" w:hAnsi="Times New Roman" w:cs="Times New Roman"/>
                <w:kern w:val="0"/>
                <w:szCs w:val="21"/>
              </w:rPr>
              <w:t>侧</w:t>
            </w:r>
          </w:p>
        </w:tc>
        <w:tc>
          <w:tcPr>
            <w:tcW w:w="4586" w:type="dxa"/>
            <w:vAlign w:val="center"/>
          </w:tcPr>
          <w:p w:rsidR="008073A7" w:rsidRPr="00C15E21" w:rsidRDefault="001520EE" w:rsidP="00515011">
            <w:pPr>
              <w:widowControl/>
              <w:jc w:val="center"/>
              <w:rPr>
                <w:rFonts w:ascii="Times New Roman" w:eastAsia="宋体" w:hAnsi="Times New Roman" w:cs="Times New Roman"/>
                <w:kern w:val="0"/>
                <w:szCs w:val="21"/>
              </w:rPr>
            </w:pPr>
            <w:r w:rsidRPr="00C15E21">
              <w:rPr>
                <w:rFonts w:ascii="Times New Roman" w:eastAsia="宋体" w:hAnsi="Times New Roman" w:cs="Times New Roman"/>
                <w:kern w:val="0"/>
                <w:szCs w:val="21"/>
              </w:rPr>
              <w:t>空地</w:t>
            </w:r>
          </w:p>
        </w:tc>
      </w:tr>
      <w:tr w:rsidR="008073A7" w:rsidRPr="00C15E21" w:rsidTr="00A144A2">
        <w:tc>
          <w:tcPr>
            <w:tcW w:w="2130" w:type="dxa"/>
            <w:vMerge/>
            <w:vAlign w:val="center"/>
          </w:tcPr>
          <w:p w:rsidR="008073A7" w:rsidRPr="00C15E21" w:rsidRDefault="008073A7" w:rsidP="00A144A2">
            <w:pPr>
              <w:widowControl/>
              <w:jc w:val="center"/>
              <w:rPr>
                <w:rFonts w:ascii="Times New Roman" w:eastAsia="宋体" w:hAnsi="Times New Roman" w:cs="Times New Roman"/>
                <w:kern w:val="0"/>
                <w:szCs w:val="21"/>
              </w:rPr>
            </w:pPr>
          </w:p>
        </w:tc>
        <w:tc>
          <w:tcPr>
            <w:tcW w:w="1806" w:type="dxa"/>
            <w:vAlign w:val="center"/>
          </w:tcPr>
          <w:p w:rsidR="008073A7" w:rsidRPr="00C15E21" w:rsidRDefault="0071781B" w:rsidP="00A144A2">
            <w:pPr>
              <w:widowControl/>
              <w:jc w:val="center"/>
              <w:rPr>
                <w:rFonts w:ascii="Times New Roman" w:eastAsia="宋体" w:hAnsi="Times New Roman" w:cs="Times New Roman"/>
                <w:kern w:val="0"/>
                <w:szCs w:val="21"/>
              </w:rPr>
            </w:pPr>
            <w:r w:rsidRPr="00C15E21">
              <w:rPr>
                <w:rFonts w:ascii="Times New Roman" w:eastAsia="宋体" w:hAnsi="Times New Roman" w:cs="Times New Roman"/>
                <w:kern w:val="0"/>
                <w:szCs w:val="21"/>
              </w:rPr>
              <w:t>东</w:t>
            </w:r>
            <w:r w:rsidR="008073A7" w:rsidRPr="00C15E21">
              <w:rPr>
                <w:rFonts w:ascii="Times New Roman" w:eastAsia="宋体" w:hAnsi="Times New Roman" w:cs="Times New Roman"/>
                <w:kern w:val="0"/>
                <w:szCs w:val="21"/>
              </w:rPr>
              <w:t>侧</w:t>
            </w:r>
          </w:p>
        </w:tc>
        <w:tc>
          <w:tcPr>
            <w:tcW w:w="4586" w:type="dxa"/>
            <w:vAlign w:val="center"/>
          </w:tcPr>
          <w:p w:rsidR="008073A7" w:rsidRPr="00C15E21" w:rsidRDefault="00383731" w:rsidP="00515011">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空地</w:t>
            </w:r>
          </w:p>
        </w:tc>
      </w:tr>
    </w:tbl>
    <w:p w:rsidR="00E35F97" w:rsidRPr="00C15E21" w:rsidRDefault="00B65BEC" w:rsidP="00956161">
      <w:pPr>
        <w:pStyle w:val="2"/>
        <w:adjustRightInd w:val="0"/>
        <w:snapToGrid w:val="0"/>
        <w:spacing w:beforeLines="50" w:after="0" w:line="360" w:lineRule="auto"/>
        <w:rPr>
          <w:rFonts w:ascii="Times New Roman" w:eastAsia="宋体" w:hAnsi="Times New Roman" w:cs="Times New Roman"/>
          <w:sz w:val="30"/>
          <w:szCs w:val="30"/>
        </w:rPr>
      </w:pPr>
      <w:bookmarkStart w:id="11" w:name="_Toc25652410"/>
      <w:r w:rsidRPr="00C15E21">
        <w:rPr>
          <w:rFonts w:ascii="Times New Roman" w:eastAsia="宋体" w:hAnsi="Times New Roman" w:cs="Times New Roman"/>
          <w:sz w:val="30"/>
          <w:szCs w:val="30"/>
        </w:rPr>
        <w:t>3</w:t>
      </w:r>
      <w:r w:rsidR="00E35F97" w:rsidRPr="00C15E21">
        <w:rPr>
          <w:rFonts w:ascii="Times New Roman" w:eastAsia="宋体" w:hAnsi="Times New Roman" w:cs="Times New Roman"/>
          <w:sz w:val="30"/>
          <w:szCs w:val="30"/>
        </w:rPr>
        <w:t>.2</w:t>
      </w:r>
      <w:r w:rsidR="00E35F97" w:rsidRPr="00C15E21">
        <w:rPr>
          <w:rFonts w:ascii="Times New Roman" w:eastAsia="宋体" w:hAnsi="Times New Roman" w:cs="Times New Roman"/>
          <w:sz w:val="30"/>
          <w:szCs w:val="30"/>
        </w:rPr>
        <w:t>建设内容</w:t>
      </w:r>
      <w:bookmarkEnd w:id="11"/>
    </w:p>
    <w:p w:rsidR="00E35F97" w:rsidRPr="00C15E21" w:rsidRDefault="005668E0" w:rsidP="001520E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沧州盛天禧食品有限公司技改项目</w:t>
      </w:r>
      <w:r w:rsidR="00383731" w:rsidRPr="00383731">
        <w:rPr>
          <w:rFonts w:ascii="Times New Roman" w:hAnsi="Times New Roman" w:cs="Times New Roman"/>
          <w:sz w:val="24"/>
          <w:szCs w:val="24"/>
        </w:rPr>
        <w:t>拆除</w:t>
      </w:r>
      <w:r w:rsidR="00383731" w:rsidRPr="00383731">
        <w:rPr>
          <w:rFonts w:ascii="Times New Roman" w:hAnsi="Times New Roman" w:cs="Times New Roman" w:hint="eastAsia"/>
          <w:sz w:val="24"/>
          <w:szCs w:val="24"/>
        </w:rPr>
        <w:t>锅炉房内</w:t>
      </w:r>
      <w:r w:rsidR="00383731" w:rsidRPr="00383731">
        <w:rPr>
          <w:rFonts w:ascii="Times New Roman" w:hAnsi="Times New Roman" w:cs="Times New Roman" w:hint="eastAsia"/>
          <w:sz w:val="24"/>
          <w:szCs w:val="24"/>
        </w:rPr>
        <w:t>1</w:t>
      </w:r>
      <w:r w:rsidR="00383731" w:rsidRPr="00383731">
        <w:rPr>
          <w:rFonts w:ascii="Times New Roman" w:hAnsi="Times New Roman" w:cs="Times New Roman" w:hint="eastAsia"/>
          <w:sz w:val="24"/>
          <w:szCs w:val="24"/>
        </w:rPr>
        <w:t>台</w:t>
      </w:r>
      <w:r w:rsidR="00383731" w:rsidRPr="00383731">
        <w:rPr>
          <w:rFonts w:ascii="Times New Roman" w:hAnsi="Times New Roman" w:cs="Times New Roman" w:hint="eastAsia"/>
          <w:sz w:val="24"/>
          <w:szCs w:val="24"/>
        </w:rPr>
        <w:t>4t/h</w:t>
      </w:r>
      <w:r w:rsidR="00383731" w:rsidRPr="00383731">
        <w:rPr>
          <w:rFonts w:ascii="Times New Roman" w:hAnsi="Times New Roman" w:cs="Times New Roman"/>
          <w:sz w:val="24"/>
          <w:szCs w:val="24"/>
        </w:rPr>
        <w:t>燃</w:t>
      </w:r>
      <w:r w:rsidR="00383731" w:rsidRPr="00383731">
        <w:rPr>
          <w:rFonts w:ascii="Times New Roman" w:hAnsi="Times New Roman" w:cs="Times New Roman" w:hint="eastAsia"/>
          <w:sz w:val="24"/>
          <w:szCs w:val="24"/>
        </w:rPr>
        <w:t>生物质</w:t>
      </w:r>
      <w:r w:rsidR="00383731" w:rsidRPr="00383731">
        <w:rPr>
          <w:rFonts w:ascii="Times New Roman" w:hAnsi="Times New Roman" w:cs="Times New Roman"/>
          <w:sz w:val="24"/>
          <w:szCs w:val="24"/>
        </w:rPr>
        <w:t>锅炉</w:t>
      </w:r>
      <w:r w:rsidR="00383731" w:rsidRPr="00383731">
        <w:rPr>
          <w:rFonts w:ascii="Times New Roman" w:hAnsi="Times New Roman" w:cs="Times New Roman" w:hint="eastAsia"/>
          <w:sz w:val="24"/>
          <w:szCs w:val="24"/>
        </w:rPr>
        <w:t>和布袋除尘器</w:t>
      </w:r>
      <w:r w:rsidR="00383731" w:rsidRPr="00383731">
        <w:rPr>
          <w:rFonts w:ascii="Times New Roman" w:hAnsi="Times New Roman" w:cs="Times New Roman" w:hint="eastAsia"/>
          <w:sz w:val="24"/>
          <w:szCs w:val="24"/>
        </w:rPr>
        <w:t>+</w:t>
      </w:r>
      <w:r w:rsidR="00383731" w:rsidRPr="00383731">
        <w:rPr>
          <w:rFonts w:ascii="Times New Roman" w:hAnsi="Times New Roman" w:cs="Times New Roman" w:hint="eastAsia"/>
          <w:sz w:val="24"/>
          <w:szCs w:val="24"/>
        </w:rPr>
        <w:t>多管式旋风除尘器，在原锅炉房内安装</w:t>
      </w:r>
      <w:r w:rsidR="00383731">
        <w:rPr>
          <w:rFonts w:ascii="Times New Roman" w:hAnsi="Times New Roman" w:cs="Times New Roman" w:hint="eastAsia"/>
          <w:sz w:val="24"/>
          <w:szCs w:val="24"/>
        </w:rPr>
        <w:t>1</w:t>
      </w:r>
      <w:r w:rsidR="00383731" w:rsidRPr="00383731">
        <w:rPr>
          <w:rFonts w:ascii="Times New Roman" w:hAnsi="Times New Roman" w:cs="Times New Roman" w:hint="eastAsia"/>
          <w:sz w:val="24"/>
          <w:szCs w:val="24"/>
        </w:rPr>
        <w:t>台</w:t>
      </w:r>
      <w:r w:rsidR="00383731" w:rsidRPr="00383731">
        <w:rPr>
          <w:rFonts w:ascii="Times New Roman" w:hAnsi="Times New Roman" w:cs="Times New Roman" w:hint="eastAsia"/>
          <w:sz w:val="24"/>
          <w:szCs w:val="24"/>
        </w:rPr>
        <w:t>2t/h</w:t>
      </w:r>
      <w:r w:rsidR="00383731" w:rsidRPr="00383731">
        <w:rPr>
          <w:rFonts w:ascii="Times New Roman" w:hAnsi="Times New Roman" w:cs="Times New Roman" w:hint="eastAsia"/>
          <w:sz w:val="24"/>
          <w:szCs w:val="24"/>
        </w:rPr>
        <w:t>的燃气蒸汽锅炉，为生产过程中和办公室冬季取暖提供热能，并</w:t>
      </w:r>
      <w:proofErr w:type="gramStart"/>
      <w:r w:rsidR="00383731" w:rsidRPr="00383731">
        <w:rPr>
          <w:rFonts w:ascii="Times New Roman" w:hAnsi="Times New Roman" w:cs="Times New Roman" w:hint="eastAsia"/>
          <w:sz w:val="24"/>
          <w:szCs w:val="24"/>
        </w:rPr>
        <w:t>安装低氮燃烧器</w:t>
      </w:r>
      <w:proofErr w:type="gramEnd"/>
      <w:r w:rsidR="00515011" w:rsidRPr="00383731">
        <w:rPr>
          <w:rFonts w:ascii="Times New Roman" w:hAnsi="Times New Roman" w:cs="Times New Roman"/>
          <w:sz w:val="24"/>
          <w:szCs w:val="24"/>
        </w:rPr>
        <w:t>。</w:t>
      </w:r>
      <w:r w:rsidR="00F51A36" w:rsidRPr="00C15E21">
        <w:rPr>
          <w:rFonts w:ascii="Times New Roman" w:hAnsi="Times New Roman" w:cs="Times New Roman"/>
          <w:sz w:val="24"/>
          <w:szCs w:val="24"/>
        </w:rPr>
        <w:t>项目总投资</w:t>
      </w:r>
      <w:r w:rsidR="00383731">
        <w:rPr>
          <w:rFonts w:ascii="Times New Roman" w:hAnsi="Times New Roman" w:cs="Times New Roman" w:hint="eastAsia"/>
          <w:sz w:val="24"/>
          <w:szCs w:val="24"/>
        </w:rPr>
        <w:t>80</w:t>
      </w:r>
      <w:r w:rsidR="0005764A" w:rsidRPr="00C15E21">
        <w:rPr>
          <w:rFonts w:ascii="Times New Roman" w:hAnsi="Times New Roman" w:cs="Times New Roman"/>
          <w:sz w:val="24"/>
          <w:szCs w:val="24"/>
        </w:rPr>
        <w:t>万元</w:t>
      </w:r>
      <w:r w:rsidR="00E35F97" w:rsidRPr="00C15E21">
        <w:rPr>
          <w:rFonts w:ascii="Times New Roman" w:hAnsi="Times New Roman" w:cs="Times New Roman"/>
          <w:sz w:val="24"/>
          <w:szCs w:val="24"/>
        </w:rPr>
        <w:t>。</w:t>
      </w:r>
    </w:p>
    <w:p w:rsidR="0005764A" w:rsidRPr="00C15E21" w:rsidRDefault="0005764A" w:rsidP="0005764A">
      <w:pPr>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审批</w:t>
      </w:r>
      <w:r w:rsidR="00266C5A" w:rsidRPr="00C15E21">
        <w:rPr>
          <w:rFonts w:ascii="Times New Roman" w:hAnsi="Times New Roman" w:cs="Times New Roman"/>
          <w:sz w:val="24"/>
          <w:szCs w:val="24"/>
        </w:rPr>
        <w:t>建设内容与实际建设内容对比表</w:t>
      </w:r>
      <w:r w:rsidR="00B65BEC" w:rsidRPr="00C15E21">
        <w:rPr>
          <w:rFonts w:ascii="Times New Roman" w:hAnsi="Times New Roman" w:cs="Times New Roman"/>
          <w:sz w:val="24"/>
          <w:szCs w:val="24"/>
        </w:rPr>
        <w:t>3</w:t>
      </w:r>
      <w:r w:rsidR="002C7C5B" w:rsidRPr="00C15E21">
        <w:rPr>
          <w:rFonts w:ascii="Times New Roman" w:hAnsi="Times New Roman" w:cs="Times New Roman"/>
          <w:sz w:val="24"/>
          <w:szCs w:val="24"/>
        </w:rPr>
        <w:t>.2</w:t>
      </w:r>
      <w:r w:rsidR="00F851EF" w:rsidRPr="00C15E21">
        <w:rPr>
          <w:rFonts w:ascii="Times New Roman" w:hAnsi="Times New Roman" w:cs="Times New Roman"/>
          <w:sz w:val="24"/>
          <w:szCs w:val="24"/>
        </w:rPr>
        <w:t>-</w:t>
      </w:r>
      <w:r w:rsidR="002C7C5B" w:rsidRPr="00C15E21">
        <w:rPr>
          <w:rFonts w:ascii="Times New Roman" w:hAnsi="Times New Roman" w:cs="Times New Roman"/>
          <w:sz w:val="24"/>
          <w:szCs w:val="24"/>
        </w:rPr>
        <w:t>1</w:t>
      </w:r>
      <w:r w:rsidR="001B1037" w:rsidRPr="00C15E21">
        <w:rPr>
          <w:rFonts w:ascii="Times New Roman" w:hAnsi="Times New Roman" w:cs="Times New Roman"/>
          <w:sz w:val="24"/>
          <w:szCs w:val="24"/>
        </w:rPr>
        <w:t>，设备对比表见表</w:t>
      </w:r>
      <w:r w:rsidR="00B65BEC" w:rsidRPr="00C15E21">
        <w:rPr>
          <w:rFonts w:ascii="Times New Roman" w:hAnsi="Times New Roman" w:cs="Times New Roman"/>
          <w:sz w:val="24"/>
          <w:szCs w:val="24"/>
        </w:rPr>
        <w:t>3</w:t>
      </w:r>
      <w:r w:rsidR="002C7C5B" w:rsidRPr="00C15E21">
        <w:rPr>
          <w:rFonts w:ascii="Times New Roman" w:hAnsi="Times New Roman" w:cs="Times New Roman"/>
          <w:sz w:val="24"/>
          <w:szCs w:val="24"/>
        </w:rPr>
        <w:t>.2</w:t>
      </w:r>
      <w:r w:rsidR="001B1037" w:rsidRPr="00C15E21">
        <w:rPr>
          <w:rFonts w:ascii="Times New Roman" w:hAnsi="Times New Roman" w:cs="Times New Roman"/>
          <w:sz w:val="24"/>
          <w:szCs w:val="24"/>
        </w:rPr>
        <w:t>-</w:t>
      </w:r>
      <w:r w:rsidR="002C7C5B" w:rsidRPr="00C15E21">
        <w:rPr>
          <w:rFonts w:ascii="Times New Roman" w:hAnsi="Times New Roman" w:cs="Times New Roman"/>
          <w:sz w:val="24"/>
          <w:szCs w:val="24"/>
        </w:rPr>
        <w:t>2</w:t>
      </w:r>
      <w:r w:rsidRPr="00C15E21">
        <w:rPr>
          <w:rFonts w:ascii="Times New Roman" w:hAnsi="Times New Roman" w:cs="Times New Roman"/>
          <w:sz w:val="24"/>
          <w:szCs w:val="24"/>
        </w:rPr>
        <w:t>。</w:t>
      </w:r>
    </w:p>
    <w:p w:rsidR="0005764A" w:rsidRPr="00C15E21" w:rsidRDefault="0005764A" w:rsidP="0005764A">
      <w:pPr>
        <w:jc w:val="center"/>
        <w:rPr>
          <w:rFonts w:ascii="Times New Roman" w:hAnsi="Times New Roman" w:cs="Times New Roman"/>
          <w:b/>
          <w:sz w:val="24"/>
          <w:szCs w:val="24"/>
        </w:rPr>
      </w:pPr>
      <w:r w:rsidRPr="00C15E21">
        <w:rPr>
          <w:rFonts w:ascii="Times New Roman" w:hAnsi="Times New Roman" w:cs="Times New Roman"/>
          <w:b/>
          <w:sz w:val="24"/>
          <w:szCs w:val="24"/>
        </w:rPr>
        <w:t>表</w:t>
      </w:r>
      <w:r w:rsidR="00B65BEC" w:rsidRPr="00C15E21">
        <w:rPr>
          <w:rFonts w:ascii="Times New Roman" w:hAnsi="Times New Roman" w:cs="Times New Roman"/>
          <w:b/>
          <w:sz w:val="24"/>
          <w:szCs w:val="24"/>
        </w:rPr>
        <w:t>3</w:t>
      </w:r>
      <w:r w:rsidR="002C7C5B" w:rsidRPr="00C15E21">
        <w:rPr>
          <w:rFonts w:ascii="Times New Roman" w:hAnsi="Times New Roman" w:cs="Times New Roman"/>
          <w:b/>
          <w:sz w:val="24"/>
          <w:szCs w:val="24"/>
        </w:rPr>
        <w:t>.2</w:t>
      </w:r>
      <w:r w:rsidR="00F851EF" w:rsidRPr="00C15E21">
        <w:rPr>
          <w:rFonts w:ascii="Times New Roman" w:hAnsi="Times New Roman" w:cs="Times New Roman"/>
          <w:b/>
          <w:sz w:val="24"/>
          <w:szCs w:val="24"/>
        </w:rPr>
        <w:t>-</w:t>
      </w:r>
      <w:r w:rsidR="002C7C5B" w:rsidRPr="00C15E21">
        <w:rPr>
          <w:rFonts w:ascii="Times New Roman" w:hAnsi="Times New Roman" w:cs="Times New Roman"/>
          <w:b/>
          <w:sz w:val="24"/>
          <w:szCs w:val="24"/>
        </w:rPr>
        <w:t>1</w:t>
      </w:r>
      <w:r w:rsidRPr="00C15E21">
        <w:rPr>
          <w:rFonts w:ascii="Times New Roman" w:hAnsi="Times New Roman" w:cs="Times New Roman"/>
          <w:b/>
          <w:sz w:val="24"/>
          <w:szCs w:val="24"/>
        </w:rPr>
        <w:t xml:space="preserve"> </w:t>
      </w:r>
      <w:r w:rsidR="002C7C5B" w:rsidRPr="00C15E21">
        <w:rPr>
          <w:rFonts w:ascii="Times New Roman" w:hAnsi="Times New Roman" w:cs="Times New Roman"/>
          <w:b/>
          <w:sz w:val="24"/>
          <w:szCs w:val="24"/>
        </w:rPr>
        <w:t xml:space="preserve">  </w:t>
      </w:r>
      <w:r w:rsidR="00266C5A" w:rsidRPr="00C15E21">
        <w:rPr>
          <w:rFonts w:ascii="Times New Roman" w:hAnsi="Times New Roman" w:cs="Times New Roman"/>
          <w:b/>
          <w:sz w:val="24"/>
          <w:szCs w:val="24"/>
        </w:rPr>
        <w:t>审批建设内容与实际建设内容对比</w:t>
      </w:r>
    </w:p>
    <w:tbl>
      <w:tblPr>
        <w:tblStyle w:val="a9"/>
        <w:tblW w:w="5573" w:type="pct"/>
        <w:tblInd w:w="-176" w:type="dxa"/>
        <w:tblLook w:val="04A0"/>
      </w:tblPr>
      <w:tblGrid>
        <w:gridCol w:w="576"/>
        <w:gridCol w:w="3537"/>
        <w:gridCol w:w="3406"/>
        <w:gridCol w:w="1980"/>
      </w:tblGrid>
      <w:tr w:rsidR="009764C3" w:rsidRPr="00C15E21" w:rsidTr="00B56782">
        <w:tc>
          <w:tcPr>
            <w:tcW w:w="303" w:type="pct"/>
            <w:vAlign w:val="center"/>
          </w:tcPr>
          <w:p w:rsidR="009764C3" w:rsidRPr="00C15E21" w:rsidRDefault="009764C3" w:rsidP="00A16323">
            <w:pPr>
              <w:jc w:val="center"/>
              <w:rPr>
                <w:rFonts w:ascii="Times New Roman" w:eastAsia="宋体" w:hAnsi="Times New Roman" w:cs="Times New Roman"/>
                <w:b/>
                <w:spacing w:val="-10"/>
                <w:szCs w:val="21"/>
              </w:rPr>
            </w:pPr>
            <w:r w:rsidRPr="00C15E21">
              <w:rPr>
                <w:rFonts w:ascii="Times New Roman" w:eastAsia="宋体" w:hAnsi="Times New Roman" w:cs="Times New Roman"/>
                <w:b/>
                <w:spacing w:val="-10"/>
                <w:szCs w:val="21"/>
              </w:rPr>
              <w:t>序号</w:t>
            </w:r>
          </w:p>
        </w:tc>
        <w:tc>
          <w:tcPr>
            <w:tcW w:w="1862" w:type="pct"/>
            <w:vAlign w:val="center"/>
          </w:tcPr>
          <w:p w:rsidR="009764C3" w:rsidRPr="00C15E21" w:rsidRDefault="009764C3" w:rsidP="00A16323">
            <w:pPr>
              <w:jc w:val="center"/>
              <w:rPr>
                <w:rFonts w:ascii="Times New Roman" w:eastAsia="宋体" w:hAnsi="Times New Roman" w:cs="Times New Roman"/>
                <w:b/>
                <w:spacing w:val="-10"/>
                <w:szCs w:val="21"/>
              </w:rPr>
            </w:pPr>
            <w:r w:rsidRPr="00C15E21">
              <w:rPr>
                <w:rFonts w:ascii="Times New Roman" w:eastAsia="宋体" w:hAnsi="Times New Roman" w:cs="Times New Roman"/>
                <w:b/>
                <w:spacing w:val="-10"/>
                <w:szCs w:val="21"/>
              </w:rPr>
              <w:t>审批建设内容</w:t>
            </w:r>
          </w:p>
        </w:tc>
        <w:tc>
          <w:tcPr>
            <w:tcW w:w="1793" w:type="pct"/>
            <w:vAlign w:val="center"/>
          </w:tcPr>
          <w:p w:rsidR="009764C3" w:rsidRPr="00C15E21" w:rsidRDefault="009764C3" w:rsidP="00A16323">
            <w:pPr>
              <w:jc w:val="center"/>
              <w:rPr>
                <w:rFonts w:ascii="Times New Roman" w:eastAsia="宋体" w:hAnsi="Times New Roman" w:cs="Times New Roman"/>
                <w:b/>
                <w:spacing w:val="-10"/>
                <w:szCs w:val="21"/>
              </w:rPr>
            </w:pPr>
            <w:r w:rsidRPr="00C15E21">
              <w:rPr>
                <w:rFonts w:ascii="Times New Roman" w:eastAsia="宋体" w:hAnsi="Times New Roman" w:cs="Times New Roman"/>
                <w:b/>
                <w:spacing w:val="-10"/>
                <w:szCs w:val="21"/>
              </w:rPr>
              <w:t>实际建设内容</w:t>
            </w:r>
          </w:p>
        </w:tc>
        <w:tc>
          <w:tcPr>
            <w:tcW w:w="1042" w:type="pct"/>
            <w:vAlign w:val="center"/>
          </w:tcPr>
          <w:p w:rsidR="009764C3" w:rsidRPr="00C15E21" w:rsidRDefault="009764C3" w:rsidP="00A16323">
            <w:pPr>
              <w:jc w:val="center"/>
              <w:rPr>
                <w:rFonts w:ascii="Times New Roman" w:eastAsia="宋体" w:hAnsi="Times New Roman" w:cs="Times New Roman"/>
                <w:b/>
                <w:spacing w:val="-10"/>
                <w:szCs w:val="21"/>
              </w:rPr>
            </w:pPr>
            <w:r w:rsidRPr="00C15E21">
              <w:rPr>
                <w:rFonts w:ascii="Times New Roman" w:eastAsia="宋体" w:hAnsi="Times New Roman" w:cs="Times New Roman"/>
                <w:b/>
                <w:spacing w:val="-10"/>
                <w:szCs w:val="21"/>
              </w:rPr>
              <w:t>备注</w:t>
            </w:r>
          </w:p>
        </w:tc>
      </w:tr>
      <w:tr w:rsidR="009764C3" w:rsidRPr="00C15E21" w:rsidTr="00B56782">
        <w:tc>
          <w:tcPr>
            <w:tcW w:w="303" w:type="pct"/>
            <w:vAlign w:val="center"/>
          </w:tcPr>
          <w:p w:rsidR="009764C3" w:rsidRPr="00C15E21" w:rsidRDefault="009764C3" w:rsidP="00A16323">
            <w:pPr>
              <w:adjustRightInd w:val="0"/>
              <w:snapToGrid w:val="0"/>
              <w:jc w:val="center"/>
              <w:rPr>
                <w:rFonts w:ascii="Times New Roman" w:eastAsia="宋体" w:hAnsi="Times New Roman" w:cs="Times New Roman"/>
                <w:spacing w:val="-10"/>
                <w:szCs w:val="21"/>
              </w:rPr>
            </w:pPr>
            <w:r w:rsidRPr="00C15E21">
              <w:rPr>
                <w:rFonts w:ascii="Times New Roman" w:eastAsia="宋体" w:hAnsi="Times New Roman" w:cs="Times New Roman"/>
                <w:spacing w:val="-10"/>
                <w:szCs w:val="21"/>
              </w:rPr>
              <w:t>1</w:t>
            </w:r>
          </w:p>
        </w:tc>
        <w:tc>
          <w:tcPr>
            <w:tcW w:w="1862"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eastAsia="宋体" w:hAnsi="Times New Roman" w:cs="Times New Roman"/>
                <w:szCs w:val="21"/>
              </w:rPr>
              <w:t>建设单位：</w:t>
            </w:r>
            <w:r w:rsidR="0021137F">
              <w:rPr>
                <w:rFonts w:ascii="Times New Roman" w:eastAsia="宋体" w:hAnsi="Times New Roman" w:cs="Times New Roman"/>
                <w:szCs w:val="21"/>
              </w:rPr>
              <w:t>沧州盛天禧食品有限公司</w:t>
            </w:r>
          </w:p>
        </w:tc>
        <w:tc>
          <w:tcPr>
            <w:tcW w:w="1793"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eastAsia="宋体" w:hAnsi="Times New Roman" w:cs="Times New Roman"/>
                <w:szCs w:val="21"/>
              </w:rPr>
              <w:t>一致</w:t>
            </w:r>
          </w:p>
        </w:tc>
        <w:tc>
          <w:tcPr>
            <w:tcW w:w="1042"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eastAsia="宋体" w:hAnsi="Times New Roman" w:cs="Times New Roman"/>
                <w:szCs w:val="21"/>
              </w:rPr>
              <w:t>--</w:t>
            </w:r>
          </w:p>
        </w:tc>
      </w:tr>
      <w:tr w:rsidR="009764C3" w:rsidRPr="00C15E21" w:rsidTr="00B56782">
        <w:tc>
          <w:tcPr>
            <w:tcW w:w="303" w:type="pct"/>
            <w:vAlign w:val="center"/>
          </w:tcPr>
          <w:p w:rsidR="009764C3" w:rsidRPr="00C15E21" w:rsidRDefault="009764C3" w:rsidP="00A16323">
            <w:pPr>
              <w:adjustRightInd w:val="0"/>
              <w:snapToGrid w:val="0"/>
              <w:jc w:val="center"/>
              <w:rPr>
                <w:rFonts w:ascii="Times New Roman" w:eastAsia="宋体" w:hAnsi="Times New Roman" w:cs="Times New Roman"/>
                <w:spacing w:val="-10"/>
                <w:szCs w:val="21"/>
              </w:rPr>
            </w:pPr>
            <w:r w:rsidRPr="00C15E21">
              <w:rPr>
                <w:rFonts w:ascii="Times New Roman" w:eastAsia="宋体" w:hAnsi="Times New Roman" w:cs="Times New Roman"/>
                <w:spacing w:val="-10"/>
                <w:szCs w:val="21"/>
              </w:rPr>
              <w:t>2</w:t>
            </w:r>
          </w:p>
        </w:tc>
        <w:tc>
          <w:tcPr>
            <w:tcW w:w="1862" w:type="pct"/>
            <w:vAlign w:val="center"/>
          </w:tcPr>
          <w:p w:rsidR="009764C3" w:rsidRPr="00C15E21" w:rsidRDefault="009764C3" w:rsidP="00121852">
            <w:pPr>
              <w:jc w:val="center"/>
              <w:rPr>
                <w:rFonts w:ascii="Times New Roman" w:eastAsia="宋体" w:hAnsi="Times New Roman" w:cs="Times New Roman"/>
                <w:szCs w:val="21"/>
              </w:rPr>
            </w:pPr>
            <w:r w:rsidRPr="00C15E21">
              <w:rPr>
                <w:rFonts w:ascii="Times New Roman" w:eastAsia="宋体" w:hAnsi="Times New Roman" w:cs="Times New Roman"/>
                <w:szCs w:val="21"/>
              </w:rPr>
              <w:t>建设地点：</w:t>
            </w:r>
            <w:r w:rsidR="00B56782" w:rsidRPr="00B56782">
              <w:rPr>
                <w:rFonts w:ascii="Times New Roman" w:eastAsia="宋体" w:hAnsi="Times New Roman" w:cs="Times New Roman" w:hint="eastAsia"/>
                <w:szCs w:val="21"/>
              </w:rPr>
              <w:t>沧州开发区东海路</w:t>
            </w:r>
            <w:r w:rsidR="00B56782" w:rsidRPr="00B56782">
              <w:rPr>
                <w:rFonts w:ascii="Times New Roman" w:eastAsia="宋体" w:hAnsi="Times New Roman" w:cs="Times New Roman" w:hint="eastAsia"/>
                <w:szCs w:val="21"/>
              </w:rPr>
              <w:t>25</w:t>
            </w:r>
            <w:r w:rsidR="00B56782" w:rsidRPr="00B56782">
              <w:rPr>
                <w:rFonts w:ascii="Times New Roman" w:eastAsia="宋体" w:hAnsi="Times New Roman" w:cs="Times New Roman" w:hint="eastAsia"/>
                <w:szCs w:val="21"/>
              </w:rPr>
              <w:t>号</w:t>
            </w:r>
          </w:p>
        </w:tc>
        <w:tc>
          <w:tcPr>
            <w:tcW w:w="1793"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eastAsia="宋体" w:hAnsi="Times New Roman" w:cs="Times New Roman"/>
                <w:szCs w:val="21"/>
              </w:rPr>
              <w:t>一致</w:t>
            </w:r>
          </w:p>
        </w:tc>
        <w:tc>
          <w:tcPr>
            <w:tcW w:w="1042"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eastAsia="宋体" w:hAnsi="Times New Roman" w:cs="Times New Roman"/>
                <w:szCs w:val="21"/>
              </w:rPr>
              <w:t>--</w:t>
            </w:r>
          </w:p>
        </w:tc>
      </w:tr>
      <w:tr w:rsidR="009764C3" w:rsidRPr="00C15E21" w:rsidTr="00B56782">
        <w:trPr>
          <w:trHeight w:val="558"/>
        </w:trPr>
        <w:tc>
          <w:tcPr>
            <w:tcW w:w="303" w:type="pct"/>
            <w:vAlign w:val="center"/>
          </w:tcPr>
          <w:p w:rsidR="009764C3" w:rsidRPr="00C15E21" w:rsidRDefault="009764C3" w:rsidP="00A16323">
            <w:pPr>
              <w:adjustRightInd w:val="0"/>
              <w:snapToGrid w:val="0"/>
              <w:jc w:val="center"/>
              <w:rPr>
                <w:rFonts w:ascii="Times New Roman" w:eastAsia="宋体" w:hAnsi="Times New Roman" w:cs="Times New Roman"/>
                <w:spacing w:val="-10"/>
                <w:szCs w:val="21"/>
              </w:rPr>
            </w:pPr>
            <w:r w:rsidRPr="00C15E21">
              <w:rPr>
                <w:rFonts w:ascii="Times New Roman" w:eastAsia="宋体" w:hAnsi="Times New Roman" w:cs="Times New Roman"/>
                <w:spacing w:val="-10"/>
                <w:szCs w:val="21"/>
              </w:rPr>
              <w:t>3</w:t>
            </w:r>
          </w:p>
        </w:tc>
        <w:tc>
          <w:tcPr>
            <w:tcW w:w="1862"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hAnsi="Times New Roman" w:cs="Times New Roman"/>
                <w:bCs/>
                <w:szCs w:val="21"/>
              </w:rPr>
              <w:t>项目名称：</w:t>
            </w:r>
            <w:r w:rsidR="005668E0">
              <w:rPr>
                <w:rFonts w:ascii="Times New Roman" w:hAnsi="Times New Roman" w:cs="Times New Roman"/>
                <w:bCs/>
                <w:szCs w:val="21"/>
              </w:rPr>
              <w:t>沧州盛天禧食品有限公司技改项目</w:t>
            </w:r>
          </w:p>
        </w:tc>
        <w:tc>
          <w:tcPr>
            <w:tcW w:w="1793"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eastAsia="宋体" w:hAnsi="Times New Roman" w:cs="Times New Roman"/>
                <w:szCs w:val="21"/>
              </w:rPr>
              <w:t>一致</w:t>
            </w:r>
          </w:p>
        </w:tc>
        <w:tc>
          <w:tcPr>
            <w:tcW w:w="1042" w:type="pct"/>
            <w:vAlign w:val="center"/>
          </w:tcPr>
          <w:p w:rsidR="009764C3" w:rsidRPr="00C15E21" w:rsidRDefault="009764C3" w:rsidP="00A16323">
            <w:pPr>
              <w:jc w:val="center"/>
              <w:rPr>
                <w:rFonts w:ascii="Times New Roman" w:eastAsia="宋体" w:hAnsi="Times New Roman" w:cs="Times New Roman"/>
                <w:szCs w:val="21"/>
              </w:rPr>
            </w:pPr>
            <w:r w:rsidRPr="00C15E21">
              <w:rPr>
                <w:rFonts w:ascii="Times New Roman" w:eastAsia="宋体" w:hAnsi="Times New Roman" w:cs="Times New Roman"/>
                <w:szCs w:val="21"/>
              </w:rPr>
              <w:t>--</w:t>
            </w:r>
          </w:p>
        </w:tc>
      </w:tr>
      <w:tr w:rsidR="009764C3" w:rsidRPr="00C15E21" w:rsidTr="00B56782">
        <w:trPr>
          <w:trHeight w:val="558"/>
        </w:trPr>
        <w:tc>
          <w:tcPr>
            <w:tcW w:w="303" w:type="pct"/>
            <w:vAlign w:val="center"/>
          </w:tcPr>
          <w:p w:rsidR="009764C3" w:rsidRPr="00C15E21" w:rsidRDefault="009764C3" w:rsidP="00A16323">
            <w:pPr>
              <w:adjustRightInd w:val="0"/>
              <w:snapToGrid w:val="0"/>
              <w:jc w:val="center"/>
              <w:rPr>
                <w:rFonts w:ascii="Times New Roman" w:eastAsia="宋体" w:hAnsi="Times New Roman" w:cs="Times New Roman"/>
                <w:spacing w:val="-10"/>
                <w:szCs w:val="21"/>
              </w:rPr>
            </w:pPr>
            <w:r w:rsidRPr="00C15E21">
              <w:rPr>
                <w:rFonts w:ascii="Times New Roman" w:eastAsia="宋体" w:hAnsi="Times New Roman" w:cs="Times New Roman"/>
                <w:spacing w:val="-10"/>
                <w:szCs w:val="21"/>
              </w:rPr>
              <w:t>4</w:t>
            </w:r>
          </w:p>
        </w:tc>
        <w:tc>
          <w:tcPr>
            <w:tcW w:w="1862" w:type="pct"/>
            <w:vAlign w:val="center"/>
          </w:tcPr>
          <w:p w:rsidR="009764C3" w:rsidRPr="00C15E21" w:rsidRDefault="009764C3" w:rsidP="00B56782">
            <w:pPr>
              <w:jc w:val="center"/>
              <w:rPr>
                <w:rFonts w:ascii="Times New Roman" w:eastAsia="宋体" w:hAnsi="Times New Roman" w:cs="Times New Roman"/>
                <w:bCs/>
                <w:szCs w:val="21"/>
              </w:rPr>
            </w:pPr>
            <w:r w:rsidRPr="00C15E21">
              <w:rPr>
                <w:rFonts w:ascii="Times New Roman" w:eastAsia="宋体" w:hAnsi="Times New Roman" w:cs="Times New Roman"/>
                <w:bCs/>
                <w:szCs w:val="21"/>
              </w:rPr>
              <w:t>设计生产能力：</w:t>
            </w:r>
            <w:r w:rsidR="00B56782" w:rsidRPr="00B56782">
              <w:rPr>
                <w:rFonts w:ascii="Times New Roman" w:eastAsia="宋体" w:hAnsi="Times New Roman" w:cs="Times New Roman"/>
                <w:bCs/>
                <w:szCs w:val="21"/>
              </w:rPr>
              <w:t>拆除</w:t>
            </w:r>
            <w:r w:rsidR="00B56782" w:rsidRPr="00B56782">
              <w:rPr>
                <w:rFonts w:ascii="Times New Roman" w:eastAsia="宋体" w:hAnsi="Times New Roman" w:cs="Times New Roman" w:hint="eastAsia"/>
                <w:bCs/>
                <w:szCs w:val="21"/>
              </w:rPr>
              <w:t>锅炉房内</w:t>
            </w:r>
            <w:r w:rsidR="00B56782" w:rsidRPr="00B56782">
              <w:rPr>
                <w:rFonts w:ascii="Times New Roman" w:eastAsia="宋体" w:hAnsi="Times New Roman" w:cs="Times New Roman" w:hint="eastAsia"/>
                <w:bCs/>
                <w:szCs w:val="21"/>
              </w:rPr>
              <w:t>1</w:t>
            </w:r>
            <w:r w:rsidR="00B56782" w:rsidRPr="00B56782">
              <w:rPr>
                <w:rFonts w:ascii="Times New Roman" w:eastAsia="宋体" w:hAnsi="Times New Roman" w:cs="Times New Roman" w:hint="eastAsia"/>
                <w:bCs/>
                <w:szCs w:val="21"/>
              </w:rPr>
              <w:t>台</w:t>
            </w:r>
            <w:r w:rsidR="00B56782" w:rsidRPr="00B56782">
              <w:rPr>
                <w:rFonts w:ascii="Times New Roman" w:eastAsia="宋体" w:hAnsi="Times New Roman" w:cs="Times New Roman" w:hint="eastAsia"/>
                <w:bCs/>
                <w:szCs w:val="21"/>
              </w:rPr>
              <w:t>4t/h</w:t>
            </w:r>
            <w:r w:rsidR="00B56782" w:rsidRPr="00B56782">
              <w:rPr>
                <w:rFonts w:ascii="Times New Roman" w:eastAsia="宋体" w:hAnsi="Times New Roman" w:cs="Times New Roman"/>
                <w:bCs/>
                <w:szCs w:val="21"/>
              </w:rPr>
              <w:t>燃</w:t>
            </w:r>
            <w:r w:rsidR="00B56782" w:rsidRPr="00B56782">
              <w:rPr>
                <w:rFonts w:ascii="Times New Roman" w:eastAsia="宋体" w:hAnsi="Times New Roman" w:cs="Times New Roman" w:hint="eastAsia"/>
                <w:bCs/>
                <w:szCs w:val="21"/>
              </w:rPr>
              <w:t>生物质</w:t>
            </w:r>
            <w:r w:rsidR="00B56782" w:rsidRPr="00B56782">
              <w:rPr>
                <w:rFonts w:ascii="Times New Roman" w:eastAsia="宋体" w:hAnsi="Times New Roman" w:cs="Times New Roman"/>
                <w:bCs/>
                <w:szCs w:val="21"/>
              </w:rPr>
              <w:t>锅炉</w:t>
            </w:r>
            <w:r w:rsidR="00B56782" w:rsidRPr="00B56782">
              <w:rPr>
                <w:rFonts w:ascii="Times New Roman" w:eastAsia="宋体" w:hAnsi="Times New Roman" w:cs="Times New Roman" w:hint="eastAsia"/>
                <w:bCs/>
                <w:szCs w:val="21"/>
              </w:rPr>
              <w:t>和布袋除尘器</w:t>
            </w:r>
            <w:r w:rsidR="00B56782" w:rsidRPr="00B56782">
              <w:rPr>
                <w:rFonts w:ascii="Times New Roman" w:eastAsia="宋体" w:hAnsi="Times New Roman" w:cs="Times New Roman" w:hint="eastAsia"/>
                <w:bCs/>
                <w:szCs w:val="21"/>
              </w:rPr>
              <w:t>+</w:t>
            </w:r>
            <w:r w:rsidR="00B56782" w:rsidRPr="00B56782">
              <w:rPr>
                <w:rFonts w:ascii="Times New Roman" w:eastAsia="宋体" w:hAnsi="Times New Roman" w:cs="Times New Roman" w:hint="eastAsia"/>
                <w:bCs/>
                <w:szCs w:val="21"/>
              </w:rPr>
              <w:t>多管式旋风除尘器，在原锅炉房内安装</w:t>
            </w:r>
            <w:r w:rsidR="00B56782">
              <w:rPr>
                <w:rFonts w:ascii="Times New Roman" w:eastAsia="宋体" w:hAnsi="Times New Roman" w:cs="Times New Roman" w:hint="eastAsia"/>
                <w:bCs/>
                <w:szCs w:val="21"/>
              </w:rPr>
              <w:t>2</w:t>
            </w:r>
            <w:r w:rsidR="00B56782" w:rsidRPr="00B56782">
              <w:rPr>
                <w:rFonts w:ascii="Times New Roman" w:eastAsia="宋体" w:hAnsi="Times New Roman" w:cs="Times New Roman" w:hint="eastAsia"/>
                <w:bCs/>
                <w:szCs w:val="21"/>
              </w:rPr>
              <w:t>台</w:t>
            </w:r>
            <w:r w:rsidR="00B56782" w:rsidRPr="00B56782">
              <w:rPr>
                <w:rFonts w:ascii="Times New Roman" w:eastAsia="宋体" w:hAnsi="Times New Roman" w:cs="Times New Roman" w:hint="eastAsia"/>
                <w:bCs/>
                <w:szCs w:val="21"/>
              </w:rPr>
              <w:t>2t/h</w:t>
            </w:r>
            <w:r w:rsidR="00B56782" w:rsidRPr="00B56782">
              <w:rPr>
                <w:rFonts w:ascii="Times New Roman" w:eastAsia="宋体" w:hAnsi="Times New Roman" w:cs="Times New Roman" w:hint="eastAsia"/>
                <w:bCs/>
                <w:szCs w:val="21"/>
              </w:rPr>
              <w:t>的燃气蒸汽锅炉</w:t>
            </w:r>
          </w:p>
        </w:tc>
        <w:tc>
          <w:tcPr>
            <w:tcW w:w="1793" w:type="pct"/>
            <w:vAlign w:val="center"/>
          </w:tcPr>
          <w:p w:rsidR="009764C3" w:rsidRPr="00C15E21" w:rsidRDefault="00B56782" w:rsidP="001F3AA6">
            <w:pPr>
              <w:jc w:val="center"/>
              <w:rPr>
                <w:rFonts w:ascii="Times New Roman" w:eastAsia="宋体" w:hAnsi="Times New Roman" w:cs="Times New Roman"/>
                <w:szCs w:val="21"/>
              </w:rPr>
            </w:pPr>
            <w:r w:rsidRPr="00B56782">
              <w:rPr>
                <w:rFonts w:ascii="Times New Roman" w:eastAsia="宋体" w:hAnsi="Times New Roman" w:cs="Times New Roman"/>
                <w:bCs/>
                <w:szCs w:val="21"/>
              </w:rPr>
              <w:t>拆除</w:t>
            </w:r>
            <w:r w:rsidRPr="00B56782">
              <w:rPr>
                <w:rFonts w:ascii="Times New Roman" w:eastAsia="宋体" w:hAnsi="Times New Roman" w:cs="Times New Roman" w:hint="eastAsia"/>
                <w:bCs/>
                <w:szCs w:val="21"/>
              </w:rPr>
              <w:t>锅炉房内</w:t>
            </w:r>
            <w:r w:rsidRPr="00B56782">
              <w:rPr>
                <w:rFonts w:ascii="Times New Roman" w:eastAsia="宋体" w:hAnsi="Times New Roman" w:cs="Times New Roman" w:hint="eastAsia"/>
                <w:bCs/>
                <w:szCs w:val="21"/>
              </w:rPr>
              <w:t>1</w:t>
            </w:r>
            <w:r w:rsidRPr="00B56782">
              <w:rPr>
                <w:rFonts w:ascii="Times New Roman" w:eastAsia="宋体" w:hAnsi="Times New Roman" w:cs="Times New Roman" w:hint="eastAsia"/>
                <w:bCs/>
                <w:szCs w:val="21"/>
              </w:rPr>
              <w:t>台</w:t>
            </w:r>
            <w:r w:rsidRPr="00B56782">
              <w:rPr>
                <w:rFonts w:ascii="Times New Roman" w:eastAsia="宋体" w:hAnsi="Times New Roman" w:cs="Times New Roman" w:hint="eastAsia"/>
                <w:bCs/>
                <w:szCs w:val="21"/>
              </w:rPr>
              <w:t>4t/h</w:t>
            </w:r>
            <w:r w:rsidRPr="00B56782">
              <w:rPr>
                <w:rFonts w:ascii="Times New Roman" w:eastAsia="宋体" w:hAnsi="Times New Roman" w:cs="Times New Roman"/>
                <w:bCs/>
                <w:szCs w:val="21"/>
              </w:rPr>
              <w:t>燃</w:t>
            </w:r>
            <w:r w:rsidRPr="00B56782">
              <w:rPr>
                <w:rFonts w:ascii="Times New Roman" w:eastAsia="宋体" w:hAnsi="Times New Roman" w:cs="Times New Roman" w:hint="eastAsia"/>
                <w:bCs/>
                <w:szCs w:val="21"/>
              </w:rPr>
              <w:t>生物质</w:t>
            </w:r>
            <w:r w:rsidRPr="00B56782">
              <w:rPr>
                <w:rFonts w:ascii="Times New Roman" w:eastAsia="宋体" w:hAnsi="Times New Roman" w:cs="Times New Roman"/>
                <w:bCs/>
                <w:szCs w:val="21"/>
              </w:rPr>
              <w:t>锅炉</w:t>
            </w:r>
            <w:r w:rsidRPr="00B56782">
              <w:rPr>
                <w:rFonts w:ascii="Times New Roman" w:eastAsia="宋体" w:hAnsi="Times New Roman" w:cs="Times New Roman" w:hint="eastAsia"/>
                <w:bCs/>
                <w:szCs w:val="21"/>
              </w:rPr>
              <w:t>和布袋除尘器</w:t>
            </w:r>
            <w:r w:rsidRPr="00B56782">
              <w:rPr>
                <w:rFonts w:ascii="Times New Roman" w:eastAsia="宋体" w:hAnsi="Times New Roman" w:cs="Times New Roman" w:hint="eastAsia"/>
                <w:bCs/>
                <w:szCs w:val="21"/>
              </w:rPr>
              <w:t>+</w:t>
            </w:r>
            <w:r w:rsidRPr="00B56782">
              <w:rPr>
                <w:rFonts w:ascii="Times New Roman" w:eastAsia="宋体" w:hAnsi="Times New Roman" w:cs="Times New Roman" w:hint="eastAsia"/>
                <w:bCs/>
                <w:szCs w:val="21"/>
              </w:rPr>
              <w:t>多管式旋风除尘器，在原锅炉房内安装</w:t>
            </w:r>
            <w:r w:rsidR="001F3AA6">
              <w:rPr>
                <w:rFonts w:ascii="Times New Roman" w:eastAsia="宋体" w:hAnsi="Times New Roman" w:cs="Times New Roman" w:hint="eastAsia"/>
                <w:bCs/>
                <w:szCs w:val="21"/>
              </w:rPr>
              <w:t>1</w:t>
            </w:r>
            <w:r w:rsidRPr="00B56782">
              <w:rPr>
                <w:rFonts w:ascii="Times New Roman" w:eastAsia="宋体" w:hAnsi="Times New Roman" w:cs="Times New Roman" w:hint="eastAsia"/>
                <w:bCs/>
                <w:szCs w:val="21"/>
              </w:rPr>
              <w:t>台</w:t>
            </w:r>
            <w:r w:rsidRPr="00B56782">
              <w:rPr>
                <w:rFonts w:ascii="Times New Roman" w:eastAsia="宋体" w:hAnsi="Times New Roman" w:cs="Times New Roman" w:hint="eastAsia"/>
                <w:bCs/>
                <w:szCs w:val="21"/>
              </w:rPr>
              <w:t>2t/h</w:t>
            </w:r>
            <w:r w:rsidRPr="00B56782">
              <w:rPr>
                <w:rFonts w:ascii="Times New Roman" w:eastAsia="宋体" w:hAnsi="Times New Roman" w:cs="Times New Roman" w:hint="eastAsia"/>
                <w:bCs/>
                <w:szCs w:val="21"/>
              </w:rPr>
              <w:t>的燃气蒸汽锅炉</w:t>
            </w:r>
          </w:p>
        </w:tc>
        <w:tc>
          <w:tcPr>
            <w:tcW w:w="1042" w:type="pct"/>
            <w:vAlign w:val="center"/>
          </w:tcPr>
          <w:p w:rsidR="009764C3" w:rsidRPr="00C15E21" w:rsidRDefault="001F3AA6" w:rsidP="00A16323">
            <w:pPr>
              <w:jc w:val="center"/>
              <w:rPr>
                <w:rFonts w:ascii="Times New Roman" w:eastAsia="宋体" w:hAnsi="Times New Roman" w:cs="Times New Roman"/>
                <w:szCs w:val="21"/>
              </w:rPr>
            </w:pPr>
            <w:r>
              <w:rPr>
                <w:rFonts w:ascii="Times New Roman" w:eastAsia="宋体" w:hAnsi="Times New Roman" w:cs="Times New Roman" w:hint="eastAsia"/>
                <w:szCs w:val="21"/>
              </w:rPr>
              <w:t>由于市场原因企业生产能力不足</w:t>
            </w:r>
            <w:r w:rsidR="009E2F28">
              <w:rPr>
                <w:rFonts w:ascii="Times New Roman" w:eastAsia="宋体" w:hAnsi="Times New Roman" w:cs="Times New Roman" w:hint="eastAsia"/>
                <w:szCs w:val="21"/>
              </w:rPr>
              <w:t>，故只安装</w:t>
            </w:r>
            <w:r w:rsidR="009E2F28">
              <w:rPr>
                <w:rFonts w:ascii="Times New Roman" w:eastAsia="宋体" w:hAnsi="Times New Roman" w:cs="Times New Roman" w:hint="eastAsia"/>
                <w:szCs w:val="21"/>
              </w:rPr>
              <w:t>1</w:t>
            </w:r>
            <w:r w:rsidR="009E2F28">
              <w:rPr>
                <w:rFonts w:ascii="Times New Roman" w:eastAsia="宋体" w:hAnsi="Times New Roman" w:cs="Times New Roman" w:hint="eastAsia"/>
                <w:szCs w:val="21"/>
              </w:rPr>
              <w:t>台</w:t>
            </w:r>
            <w:r w:rsidR="009E2F28" w:rsidRPr="00B56782">
              <w:rPr>
                <w:rFonts w:ascii="Times New Roman" w:eastAsia="宋体" w:hAnsi="Times New Roman" w:cs="Times New Roman" w:hint="eastAsia"/>
                <w:bCs/>
                <w:szCs w:val="21"/>
              </w:rPr>
              <w:t>2t/h</w:t>
            </w:r>
            <w:r w:rsidR="009E2F28" w:rsidRPr="00B56782">
              <w:rPr>
                <w:rFonts w:ascii="Times New Roman" w:eastAsia="宋体" w:hAnsi="Times New Roman" w:cs="Times New Roman" w:hint="eastAsia"/>
                <w:bCs/>
                <w:szCs w:val="21"/>
              </w:rPr>
              <w:t>的燃气蒸汽锅炉</w:t>
            </w:r>
          </w:p>
        </w:tc>
      </w:tr>
      <w:tr w:rsidR="009958CF" w:rsidRPr="00C15E21" w:rsidTr="00B56782">
        <w:trPr>
          <w:trHeight w:val="70"/>
        </w:trPr>
        <w:tc>
          <w:tcPr>
            <w:tcW w:w="303" w:type="pct"/>
            <w:vAlign w:val="center"/>
          </w:tcPr>
          <w:p w:rsidR="009958CF" w:rsidRPr="00C15E21" w:rsidRDefault="009958CF" w:rsidP="00A16323">
            <w:pPr>
              <w:adjustRightInd w:val="0"/>
              <w:snapToGrid w:val="0"/>
              <w:jc w:val="center"/>
              <w:rPr>
                <w:rFonts w:ascii="Times New Roman" w:eastAsia="宋体" w:hAnsi="Times New Roman" w:cs="Times New Roman"/>
                <w:spacing w:val="-10"/>
                <w:szCs w:val="21"/>
              </w:rPr>
            </w:pPr>
            <w:r w:rsidRPr="00C15E21">
              <w:rPr>
                <w:rFonts w:ascii="Times New Roman" w:eastAsia="宋体" w:hAnsi="Times New Roman" w:cs="Times New Roman"/>
                <w:spacing w:val="-10"/>
                <w:szCs w:val="21"/>
              </w:rPr>
              <w:t xml:space="preserve">5 </w:t>
            </w:r>
          </w:p>
        </w:tc>
        <w:tc>
          <w:tcPr>
            <w:tcW w:w="1862" w:type="pct"/>
            <w:vAlign w:val="center"/>
          </w:tcPr>
          <w:p w:rsidR="009958CF" w:rsidRPr="006F502B" w:rsidRDefault="009E2F28" w:rsidP="009E2F28">
            <w:pPr>
              <w:jc w:val="center"/>
              <w:rPr>
                <w:rFonts w:ascii="Times New Roman" w:eastAsia="宋体" w:hAnsi="Times New Roman" w:cs="Times New Roman"/>
                <w:bCs/>
                <w:szCs w:val="21"/>
              </w:rPr>
            </w:pPr>
            <w:r>
              <w:rPr>
                <w:rFonts w:ascii="Times New Roman" w:hAnsi="Times New Roman" w:cs="Times New Roman" w:hint="eastAsia"/>
                <w:szCs w:val="21"/>
              </w:rPr>
              <w:t>2</w:t>
            </w:r>
            <w:r w:rsidR="006F502B" w:rsidRPr="006F502B">
              <w:rPr>
                <w:rFonts w:ascii="Times New Roman" w:hAnsi="Times New Roman" w:cs="Times New Roman"/>
                <w:szCs w:val="21"/>
              </w:rPr>
              <w:t>台</w:t>
            </w:r>
            <w:r>
              <w:rPr>
                <w:rFonts w:ascii="Times New Roman" w:hAnsi="Times New Roman" w:cs="Times New Roman" w:hint="eastAsia"/>
                <w:szCs w:val="21"/>
              </w:rPr>
              <w:t>2</w:t>
            </w:r>
            <w:r w:rsidR="006F502B" w:rsidRPr="006F502B">
              <w:rPr>
                <w:rFonts w:ascii="Times New Roman" w:hAnsi="Times New Roman" w:cs="Times New Roman"/>
                <w:szCs w:val="21"/>
              </w:rPr>
              <w:t>t/h</w:t>
            </w:r>
            <w:r w:rsidR="006F502B" w:rsidRPr="006F502B">
              <w:rPr>
                <w:rFonts w:ascii="Times New Roman" w:hAnsi="Times New Roman" w:cs="Times New Roman"/>
                <w:szCs w:val="21"/>
              </w:rPr>
              <w:t>天然气锅炉</w:t>
            </w:r>
            <w:r>
              <w:rPr>
                <w:rFonts w:ascii="Times New Roman" w:hAnsi="Times New Roman" w:cs="Times New Roman" w:hint="eastAsia"/>
                <w:szCs w:val="21"/>
              </w:rPr>
              <w:t>+</w:t>
            </w:r>
            <w:proofErr w:type="gramStart"/>
            <w:r>
              <w:rPr>
                <w:rFonts w:ascii="Times New Roman" w:hAnsi="Times New Roman" w:cs="Times New Roman" w:hint="eastAsia"/>
                <w:szCs w:val="21"/>
              </w:rPr>
              <w:t>低氮燃烧器</w:t>
            </w:r>
            <w:proofErr w:type="gramEnd"/>
            <w:r>
              <w:rPr>
                <w:rFonts w:ascii="Times New Roman" w:hAnsi="Times New Roman" w:cs="Times New Roman" w:hint="eastAsia"/>
                <w:szCs w:val="21"/>
              </w:rPr>
              <w:t>+1</w:t>
            </w:r>
            <w:r>
              <w:rPr>
                <w:rFonts w:ascii="Times New Roman" w:hAnsi="Times New Roman" w:cs="Times New Roman" w:hint="eastAsia"/>
                <w:szCs w:val="21"/>
              </w:rPr>
              <w:t>根</w:t>
            </w:r>
            <w:r>
              <w:rPr>
                <w:rFonts w:ascii="Times New Roman" w:hAnsi="Times New Roman" w:cs="Times New Roman" w:hint="eastAsia"/>
                <w:szCs w:val="21"/>
              </w:rPr>
              <w:t>30m</w:t>
            </w:r>
            <w:r>
              <w:rPr>
                <w:rFonts w:ascii="Times New Roman" w:hAnsi="Times New Roman" w:cs="Times New Roman" w:hint="eastAsia"/>
                <w:szCs w:val="21"/>
              </w:rPr>
              <w:t>排气筒</w:t>
            </w:r>
          </w:p>
        </w:tc>
        <w:tc>
          <w:tcPr>
            <w:tcW w:w="1793" w:type="pct"/>
            <w:vAlign w:val="center"/>
          </w:tcPr>
          <w:p w:rsidR="009958CF" w:rsidRPr="00C15E21" w:rsidRDefault="009E2F28" w:rsidP="00A16323">
            <w:pPr>
              <w:jc w:val="center"/>
              <w:rPr>
                <w:rFonts w:ascii="Times New Roman" w:eastAsia="宋体" w:hAnsi="Times New Roman" w:cs="Times New Roman"/>
                <w:bCs/>
                <w:szCs w:val="21"/>
              </w:rPr>
            </w:pPr>
            <w:r>
              <w:rPr>
                <w:rFonts w:ascii="Times New Roman" w:hAnsi="Times New Roman" w:cs="Times New Roman" w:hint="eastAsia"/>
                <w:szCs w:val="21"/>
              </w:rPr>
              <w:t>1</w:t>
            </w:r>
            <w:r w:rsidRPr="006F502B">
              <w:rPr>
                <w:rFonts w:ascii="Times New Roman" w:hAnsi="Times New Roman" w:cs="Times New Roman"/>
                <w:szCs w:val="21"/>
              </w:rPr>
              <w:t>台</w:t>
            </w:r>
            <w:r>
              <w:rPr>
                <w:rFonts w:ascii="Times New Roman" w:hAnsi="Times New Roman" w:cs="Times New Roman" w:hint="eastAsia"/>
                <w:szCs w:val="21"/>
              </w:rPr>
              <w:t>2</w:t>
            </w:r>
            <w:r w:rsidRPr="006F502B">
              <w:rPr>
                <w:rFonts w:ascii="Times New Roman" w:hAnsi="Times New Roman" w:cs="Times New Roman"/>
                <w:szCs w:val="21"/>
              </w:rPr>
              <w:t>t/h</w:t>
            </w:r>
            <w:r w:rsidRPr="006F502B">
              <w:rPr>
                <w:rFonts w:ascii="Times New Roman" w:hAnsi="Times New Roman" w:cs="Times New Roman"/>
                <w:szCs w:val="21"/>
              </w:rPr>
              <w:t>天然气锅炉</w:t>
            </w:r>
            <w:r>
              <w:rPr>
                <w:rFonts w:ascii="Times New Roman" w:hAnsi="Times New Roman" w:cs="Times New Roman" w:hint="eastAsia"/>
                <w:szCs w:val="21"/>
              </w:rPr>
              <w:t>+</w:t>
            </w:r>
            <w:proofErr w:type="gramStart"/>
            <w:r>
              <w:rPr>
                <w:rFonts w:ascii="Times New Roman" w:hAnsi="Times New Roman" w:cs="Times New Roman" w:hint="eastAsia"/>
                <w:szCs w:val="21"/>
              </w:rPr>
              <w:t>低氮燃烧器</w:t>
            </w:r>
            <w:proofErr w:type="gramEnd"/>
            <w:r>
              <w:rPr>
                <w:rFonts w:ascii="Times New Roman" w:hAnsi="Times New Roman" w:cs="Times New Roman" w:hint="eastAsia"/>
                <w:szCs w:val="21"/>
              </w:rPr>
              <w:t>+1</w:t>
            </w:r>
            <w:r>
              <w:rPr>
                <w:rFonts w:ascii="Times New Roman" w:hAnsi="Times New Roman" w:cs="Times New Roman" w:hint="eastAsia"/>
                <w:szCs w:val="21"/>
              </w:rPr>
              <w:t>根</w:t>
            </w:r>
            <w:r>
              <w:rPr>
                <w:rFonts w:ascii="Times New Roman" w:hAnsi="Times New Roman" w:cs="Times New Roman" w:hint="eastAsia"/>
                <w:szCs w:val="21"/>
              </w:rPr>
              <w:t>30m</w:t>
            </w:r>
            <w:r>
              <w:rPr>
                <w:rFonts w:ascii="Times New Roman" w:hAnsi="Times New Roman" w:cs="Times New Roman" w:hint="eastAsia"/>
                <w:szCs w:val="21"/>
              </w:rPr>
              <w:t>排气筒</w:t>
            </w:r>
          </w:p>
        </w:tc>
        <w:tc>
          <w:tcPr>
            <w:tcW w:w="1042" w:type="pct"/>
            <w:vAlign w:val="center"/>
          </w:tcPr>
          <w:p w:rsidR="009958CF" w:rsidRPr="00C15E21" w:rsidRDefault="009958CF" w:rsidP="00A16323">
            <w:pPr>
              <w:jc w:val="center"/>
              <w:rPr>
                <w:rFonts w:ascii="Times New Roman" w:eastAsia="宋体" w:hAnsi="Times New Roman" w:cs="Times New Roman"/>
                <w:bCs/>
                <w:szCs w:val="21"/>
              </w:rPr>
            </w:pPr>
            <w:r w:rsidRPr="00C15E21">
              <w:rPr>
                <w:rFonts w:ascii="Times New Roman" w:eastAsia="宋体" w:hAnsi="Times New Roman" w:cs="Times New Roman"/>
                <w:szCs w:val="21"/>
              </w:rPr>
              <w:t>--</w:t>
            </w:r>
          </w:p>
        </w:tc>
      </w:tr>
      <w:tr w:rsidR="00A97409" w:rsidRPr="00C15E21" w:rsidTr="00B56782">
        <w:tc>
          <w:tcPr>
            <w:tcW w:w="303" w:type="pct"/>
            <w:vAlign w:val="center"/>
          </w:tcPr>
          <w:p w:rsidR="00A97409" w:rsidRPr="00C15E21" w:rsidRDefault="009E2F28" w:rsidP="00A1632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862" w:type="pct"/>
            <w:vAlign w:val="center"/>
          </w:tcPr>
          <w:p w:rsidR="00A97409" w:rsidRPr="00C15E21" w:rsidRDefault="009E2F28" w:rsidP="00A16323">
            <w:pPr>
              <w:widowControl/>
              <w:jc w:val="center"/>
              <w:rPr>
                <w:rFonts w:ascii="Times New Roman" w:eastAsia="宋体" w:hAnsi="Times New Roman" w:cs="Times New Roman"/>
                <w:bCs/>
                <w:szCs w:val="21"/>
              </w:rPr>
            </w:pPr>
            <w:r>
              <w:rPr>
                <w:rFonts w:ascii="Times New Roman" w:hAnsi="Times New Roman" w:cs="Times New Roman" w:hint="eastAsia"/>
                <w:szCs w:val="21"/>
              </w:rPr>
              <w:t>技改后生产用水与职工日常生活用水不发生变化，锅炉排水泼洒厂区</w:t>
            </w:r>
            <w:proofErr w:type="gramStart"/>
            <w:r>
              <w:rPr>
                <w:rFonts w:ascii="Times New Roman" w:hAnsi="Times New Roman" w:cs="Times New Roman" w:hint="eastAsia"/>
                <w:szCs w:val="21"/>
              </w:rPr>
              <w:t>地面抑尘</w:t>
            </w:r>
            <w:proofErr w:type="gramEnd"/>
          </w:p>
        </w:tc>
        <w:tc>
          <w:tcPr>
            <w:tcW w:w="1793" w:type="pct"/>
            <w:vAlign w:val="center"/>
          </w:tcPr>
          <w:p w:rsidR="00A97409" w:rsidRPr="00C15E21" w:rsidRDefault="00A97409" w:rsidP="00A16323">
            <w:pPr>
              <w:jc w:val="center"/>
              <w:rPr>
                <w:rFonts w:ascii="Times New Roman" w:eastAsia="宋体" w:hAnsi="Times New Roman" w:cs="Times New Roman"/>
                <w:bCs/>
                <w:szCs w:val="21"/>
              </w:rPr>
            </w:pPr>
            <w:r w:rsidRPr="00C15E21">
              <w:rPr>
                <w:rFonts w:ascii="Times New Roman" w:eastAsia="宋体" w:hAnsi="Times New Roman" w:cs="Times New Roman"/>
                <w:bCs/>
                <w:szCs w:val="21"/>
              </w:rPr>
              <w:t>一致</w:t>
            </w:r>
          </w:p>
        </w:tc>
        <w:tc>
          <w:tcPr>
            <w:tcW w:w="1042" w:type="pct"/>
            <w:vAlign w:val="center"/>
          </w:tcPr>
          <w:p w:rsidR="00A97409" w:rsidRPr="00C15E21" w:rsidRDefault="00A97409" w:rsidP="00A16323">
            <w:pPr>
              <w:jc w:val="center"/>
              <w:rPr>
                <w:rFonts w:ascii="Times New Roman" w:eastAsia="宋体" w:hAnsi="Times New Roman" w:cs="Times New Roman"/>
                <w:bCs/>
                <w:szCs w:val="21"/>
              </w:rPr>
            </w:pPr>
            <w:r w:rsidRPr="00C15E21">
              <w:rPr>
                <w:rFonts w:ascii="Times New Roman" w:eastAsia="宋体" w:hAnsi="Times New Roman" w:cs="Times New Roman"/>
                <w:bCs/>
                <w:szCs w:val="21"/>
              </w:rPr>
              <w:t>--</w:t>
            </w:r>
          </w:p>
        </w:tc>
      </w:tr>
      <w:tr w:rsidR="00A97409" w:rsidRPr="00C15E21" w:rsidTr="00B56782">
        <w:tc>
          <w:tcPr>
            <w:tcW w:w="303" w:type="pct"/>
            <w:vAlign w:val="center"/>
          </w:tcPr>
          <w:p w:rsidR="00A97409" w:rsidRPr="00C15E21" w:rsidRDefault="009E2F28" w:rsidP="00A1632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862" w:type="pct"/>
            <w:vAlign w:val="center"/>
          </w:tcPr>
          <w:p w:rsidR="00A97409" w:rsidRPr="00C15E21" w:rsidRDefault="00121852" w:rsidP="00F523CA">
            <w:pPr>
              <w:widowControl/>
              <w:jc w:val="center"/>
              <w:rPr>
                <w:rFonts w:ascii="Times New Roman" w:hAnsi="Times New Roman" w:cs="Times New Roman"/>
                <w:szCs w:val="21"/>
              </w:rPr>
            </w:pPr>
            <w:r w:rsidRPr="00C15E21">
              <w:rPr>
                <w:rFonts w:ascii="Times New Roman" w:hAnsi="Times New Roman" w:cs="Times New Roman"/>
                <w:szCs w:val="21"/>
              </w:rPr>
              <w:t>选用低噪声设备，</w:t>
            </w:r>
            <w:proofErr w:type="gramStart"/>
            <w:r w:rsidRPr="00C15E21">
              <w:rPr>
                <w:rFonts w:ascii="Times New Roman" w:hAnsi="Times New Roman" w:cs="Times New Roman"/>
                <w:szCs w:val="21"/>
              </w:rPr>
              <w:t>设基础</w:t>
            </w:r>
            <w:proofErr w:type="gramEnd"/>
            <w:r w:rsidRPr="00C15E21">
              <w:rPr>
                <w:rFonts w:ascii="Times New Roman" w:hAnsi="Times New Roman" w:cs="Times New Roman"/>
                <w:szCs w:val="21"/>
              </w:rPr>
              <w:t>减震措施，</w:t>
            </w:r>
            <w:r w:rsidR="00F523CA">
              <w:rPr>
                <w:rFonts w:ascii="Times New Roman" w:hAnsi="Times New Roman" w:cs="Times New Roman" w:hint="eastAsia"/>
                <w:szCs w:val="21"/>
              </w:rPr>
              <w:t>锅炉房</w:t>
            </w:r>
            <w:r w:rsidRPr="00C15E21">
              <w:rPr>
                <w:rFonts w:ascii="Times New Roman" w:hAnsi="Times New Roman" w:cs="Times New Roman"/>
                <w:szCs w:val="21"/>
              </w:rPr>
              <w:t>隔声，定期检修</w:t>
            </w:r>
          </w:p>
        </w:tc>
        <w:tc>
          <w:tcPr>
            <w:tcW w:w="1793" w:type="pct"/>
            <w:vAlign w:val="center"/>
          </w:tcPr>
          <w:p w:rsidR="00A97409" w:rsidRPr="00C15E21" w:rsidRDefault="00A97409" w:rsidP="00A16323">
            <w:pPr>
              <w:jc w:val="center"/>
              <w:rPr>
                <w:rFonts w:ascii="Times New Roman" w:eastAsia="宋体" w:hAnsi="Times New Roman" w:cs="Times New Roman"/>
                <w:bCs/>
                <w:szCs w:val="21"/>
              </w:rPr>
            </w:pPr>
            <w:r w:rsidRPr="00C15E21">
              <w:rPr>
                <w:rFonts w:ascii="Times New Roman" w:eastAsia="宋体" w:hAnsi="Times New Roman" w:cs="Times New Roman"/>
                <w:bCs/>
                <w:szCs w:val="21"/>
              </w:rPr>
              <w:t>一致</w:t>
            </w:r>
          </w:p>
        </w:tc>
        <w:tc>
          <w:tcPr>
            <w:tcW w:w="1042" w:type="pct"/>
            <w:vAlign w:val="center"/>
          </w:tcPr>
          <w:p w:rsidR="00A97409" w:rsidRPr="00C15E21" w:rsidRDefault="00A97409" w:rsidP="00A16323">
            <w:pPr>
              <w:jc w:val="center"/>
              <w:rPr>
                <w:rFonts w:ascii="Times New Roman" w:eastAsia="宋体" w:hAnsi="Times New Roman" w:cs="Times New Roman"/>
                <w:bCs/>
                <w:szCs w:val="21"/>
              </w:rPr>
            </w:pPr>
            <w:r w:rsidRPr="00C15E21">
              <w:rPr>
                <w:rFonts w:ascii="Times New Roman" w:eastAsia="宋体" w:hAnsi="Times New Roman" w:cs="Times New Roman"/>
                <w:bCs/>
                <w:szCs w:val="21"/>
              </w:rPr>
              <w:t>--</w:t>
            </w:r>
          </w:p>
        </w:tc>
      </w:tr>
      <w:tr w:rsidR="00A97409" w:rsidRPr="00C15E21" w:rsidTr="00B56782">
        <w:tc>
          <w:tcPr>
            <w:tcW w:w="303" w:type="pct"/>
            <w:vAlign w:val="center"/>
          </w:tcPr>
          <w:p w:rsidR="00A97409" w:rsidRPr="00C15E21" w:rsidRDefault="00A97409" w:rsidP="00A16323">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9</w:t>
            </w:r>
          </w:p>
        </w:tc>
        <w:tc>
          <w:tcPr>
            <w:tcW w:w="1862" w:type="pct"/>
            <w:vAlign w:val="center"/>
          </w:tcPr>
          <w:p w:rsidR="00A97409" w:rsidRPr="00C15E21" w:rsidRDefault="00F523CA" w:rsidP="00A16323">
            <w:pPr>
              <w:widowControl/>
              <w:jc w:val="center"/>
              <w:rPr>
                <w:rFonts w:ascii="Times New Roman" w:eastAsia="宋体" w:hAnsi="Times New Roman" w:cs="Times New Roman"/>
                <w:bCs/>
                <w:szCs w:val="21"/>
              </w:rPr>
            </w:pPr>
            <w:r>
              <w:rPr>
                <w:rFonts w:ascii="Times New Roman" w:hAnsi="Times New Roman" w:cs="Times New Roman" w:hint="eastAsia"/>
                <w:szCs w:val="21"/>
              </w:rPr>
              <w:t>燃生物质锅炉改为燃气锅炉不再产生锅炉炉渣，无新增固废</w:t>
            </w:r>
          </w:p>
        </w:tc>
        <w:tc>
          <w:tcPr>
            <w:tcW w:w="1793" w:type="pct"/>
            <w:vAlign w:val="center"/>
          </w:tcPr>
          <w:p w:rsidR="00A97409" w:rsidRPr="00C15E21" w:rsidRDefault="00A97409" w:rsidP="00A16323">
            <w:pPr>
              <w:jc w:val="center"/>
              <w:rPr>
                <w:rFonts w:ascii="Times New Roman" w:eastAsia="宋体" w:hAnsi="Times New Roman" w:cs="Times New Roman"/>
                <w:bCs/>
                <w:szCs w:val="21"/>
              </w:rPr>
            </w:pPr>
            <w:r w:rsidRPr="00C15E21">
              <w:rPr>
                <w:rFonts w:ascii="Times New Roman" w:eastAsia="宋体" w:hAnsi="Times New Roman" w:cs="Times New Roman"/>
                <w:bCs/>
                <w:szCs w:val="21"/>
              </w:rPr>
              <w:t>一致</w:t>
            </w:r>
          </w:p>
        </w:tc>
        <w:tc>
          <w:tcPr>
            <w:tcW w:w="1042" w:type="pct"/>
            <w:vAlign w:val="center"/>
          </w:tcPr>
          <w:p w:rsidR="00A97409" w:rsidRPr="00C15E21" w:rsidRDefault="00A97409" w:rsidP="00A16323">
            <w:pPr>
              <w:jc w:val="center"/>
              <w:rPr>
                <w:rFonts w:ascii="Times New Roman" w:eastAsia="宋体" w:hAnsi="Times New Roman" w:cs="Times New Roman"/>
                <w:bCs/>
                <w:szCs w:val="21"/>
              </w:rPr>
            </w:pPr>
            <w:r w:rsidRPr="00C15E21">
              <w:rPr>
                <w:rFonts w:ascii="Times New Roman" w:eastAsia="宋体" w:hAnsi="Times New Roman" w:cs="Times New Roman"/>
                <w:bCs/>
                <w:szCs w:val="21"/>
              </w:rPr>
              <w:t>--</w:t>
            </w:r>
          </w:p>
        </w:tc>
      </w:tr>
    </w:tbl>
    <w:p w:rsidR="009F75DF" w:rsidRDefault="009F75DF" w:rsidP="001B1037">
      <w:pPr>
        <w:spacing w:line="360" w:lineRule="auto"/>
        <w:ind w:firstLineChars="200" w:firstLine="482"/>
        <w:jc w:val="center"/>
        <w:rPr>
          <w:rFonts w:ascii="Times New Roman" w:hAnsi="Times New Roman" w:cs="Times New Roman"/>
          <w:b/>
          <w:sz w:val="24"/>
          <w:szCs w:val="24"/>
        </w:rPr>
      </w:pPr>
    </w:p>
    <w:p w:rsidR="001B1037" w:rsidRPr="00C15E21" w:rsidRDefault="001B1037" w:rsidP="001B1037">
      <w:pPr>
        <w:spacing w:line="360" w:lineRule="auto"/>
        <w:ind w:firstLineChars="200" w:firstLine="482"/>
        <w:jc w:val="center"/>
        <w:rPr>
          <w:rFonts w:ascii="Times New Roman" w:hAnsi="Times New Roman" w:cs="Times New Roman"/>
          <w:b/>
          <w:sz w:val="24"/>
          <w:szCs w:val="24"/>
        </w:rPr>
      </w:pPr>
      <w:r w:rsidRPr="00C15E21">
        <w:rPr>
          <w:rFonts w:ascii="Times New Roman" w:hAnsi="Times New Roman" w:cs="Times New Roman"/>
          <w:b/>
          <w:sz w:val="24"/>
          <w:szCs w:val="24"/>
        </w:rPr>
        <w:lastRenderedPageBreak/>
        <w:t>表</w:t>
      </w:r>
      <w:r w:rsidR="00B65BEC" w:rsidRPr="00C15E21">
        <w:rPr>
          <w:rFonts w:ascii="Times New Roman" w:hAnsi="Times New Roman" w:cs="Times New Roman"/>
          <w:b/>
          <w:sz w:val="24"/>
          <w:szCs w:val="24"/>
        </w:rPr>
        <w:t>3</w:t>
      </w:r>
      <w:r w:rsidR="002C7C5B" w:rsidRPr="00C15E21">
        <w:rPr>
          <w:rFonts w:ascii="Times New Roman" w:hAnsi="Times New Roman" w:cs="Times New Roman"/>
          <w:b/>
          <w:sz w:val="24"/>
          <w:szCs w:val="24"/>
        </w:rPr>
        <w:t>.2</w:t>
      </w:r>
      <w:r w:rsidRPr="00C15E21">
        <w:rPr>
          <w:rFonts w:ascii="Times New Roman" w:hAnsi="Times New Roman" w:cs="Times New Roman"/>
          <w:b/>
          <w:sz w:val="24"/>
          <w:szCs w:val="24"/>
        </w:rPr>
        <w:t>-</w:t>
      </w:r>
      <w:r w:rsidR="002C7C5B" w:rsidRPr="00C15E21">
        <w:rPr>
          <w:rFonts w:ascii="Times New Roman" w:hAnsi="Times New Roman" w:cs="Times New Roman"/>
          <w:b/>
          <w:sz w:val="24"/>
          <w:szCs w:val="24"/>
        </w:rPr>
        <w:t>2</w:t>
      </w:r>
      <w:r w:rsidRPr="00C15E21">
        <w:rPr>
          <w:rFonts w:ascii="Times New Roman" w:hAnsi="Times New Roman" w:cs="Times New Roman"/>
          <w:b/>
          <w:sz w:val="24"/>
          <w:szCs w:val="24"/>
        </w:rPr>
        <w:t xml:space="preserve">  </w:t>
      </w:r>
      <w:r w:rsidRPr="00C15E21">
        <w:rPr>
          <w:rFonts w:ascii="Times New Roman" w:hAnsi="Times New Roman" w:cs="Times New Roman"/>
          <w:b/>
          <w:sz w:val="24"/>
          <w:szCs w:val="24"/>
        </w:rPr>
        <w:t>验收项目主要设备</w:t>
      </w:r>
      <w:r w:rsidR="00824543" w:rsidRPr="00C15E21">
        <w:rPr>
          <w:rFonts w:ascii="Times New Roman" w:hAnsi="Times New Roman" w:cs="Times New Roman"/>
          <w:b/>
          <w:sz w:val="24"/>
          <w:szCs w:val="24"/>
        </w:rPr>
        <w:t>对比</w:t>
      </w:r>
      <w:r w:rsidRPr="00C15E21">
        <w:rPr>
          <w:rFonts w:ascii="Times New Roman" w:hAnsi="Times New Roman" w:cs="Times New Roman"/>
          <w:b/>
          <w:sz w:val="24"/>
          <w:szCs w:val="24"/>
        </w:rPr>
        <w:t>一览表</w:t>
      </w:r>
    </w:p>
    <w:tbl>
      <w:tblPr>
        <w:tblW w:w="4845" w:type="pct"/>
        <w:jc w:val="center"/>
        <w:tblBorders>
          <w:top w:val="single" w:sz="12" w:space="0" w:color="auto"/>
          <w:bottom w:val="single" w:sz="12" w:space="0" w:color="auto"/>
          <w:insideH w:val="single" w:sz="6" w:space="0" w:color="auto"/>
          <w:insideV w:val="single" w:sz="6" w:space="0" w:color="auto"/>
        </w:tblBorders>
        <w:tblLook w:val="0000"/>
      </w:tblPr>
      <w:tblGrid>
        <w:gridCol w:w="543"/>
        <w:gridCol w:w="2349"/>
        <w:gridCol w:w="875"/>
        <w:gridCol w:w="1731"/>
        <w:gridCol w:w="568"/>
        <w:gridCol w:w="2192"/>
      </w:tblGrid>
      <w:tr w:rsidR="00A37954" w:rsidRPr="00C15E21" w:rsidTr="00DB4E92">
        <w:trPr>
          <w:jc w:val="center"/>
        </w:trPr>
        <w:tc>
          <w:tcPr>
            <w:tcW w:w="329" w:type="pct"/>
            <w:tcBorders>
              <w:top w:val="single" w:sz="6" w:space="0" w:color="auto"/>
              <w:left w:val="single" w:sz="6" w:space="0" w:color="auto"/>
              <w:bottom w:val="single" w:sz="6" w:space="0" w:color="auto"/>
            </w:tcBorders>
            <w:vAlign w:val="center"/>
          </w:tcPr>
          <w:p w:rsidR="00A37954" w:rsidRPr="00C15E21" w:rsidRDefault="00A37954"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序号</w:t>
            </w:r>
          </w:p>
        </w:tc>
        <w:tc>
          <w:tcPr>
            <w:tcW w:w="1422" w:type="pct"/>
            <w:tcBorders>
              <w:top w:val="single" w:sz="6" w:space="0" w:color="auto"/>
              <w:bottom w:val="single" w:sz="6" w:space="0" w:color="auto"/>
            </w:tcBorders>
            <w:vAlign w:val="center"/>
          </w:tcPr>
          <w:p w:rsidR="00A37954" w:rsidRPr="00C15E21" w:rsidRDefault="00A37954"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名称</w:t>
            </w:r>
          </w:p>
        </w:tc>
        <w:tc>
          <w:tcPr>
            <w:tcW w:w="530" w:type="pct"/>
            <w:tcBorders>
              <w:top w:val="single" w:sz="6" w:space="0" w:color="auto"/>
              <w:bottom w:val="single" w:sz="6" w:space="0" w:color="auto"/>
            </w:tcBorders>
            <w:vAlign w:val="center"/>
          </w:tcPr>
          <w:p w:rsidR="00A37954" w:rsidRPr="00C15E21" w:rsidRDefault="00A37954"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单位</w:t>
            </w:r>
          </w:p>
        </w:tc>
        <w:tc>
          <w:tcPr>
            <w:tcW w:w="1048" w:type="pct"/>
            <w:tcBorders>
              <w:top w:val="single" w:sz="6" w:space="0" w:color="auto"/>
              <w:bottom w:val="single" w:sz="6" w:space="0" w:color="auto"/>
              <w:right w:val="single" w:sz="4" w:space="0" w:color="auto"/>
            </w:tcBorders>
            <w:vAlign w:val="center"/>
          </w:tcPr>
          <w:p w:rsidR="00A37954" w:rsidRPr="00C15E21" w:rsidRDefault="00A37954"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规格型号</w:t>
            </w:r>
            <w:r w:rsidR="00992A69" w:rsidRPr="00C15E21">
              <w:rPr>
                <w:rFonts w:ascii="Times New Roman" w:hAnsi="Times New Roman" w:cs="Times New Roman"/>
                <w:szCs w:val="21"/>
              </w:rPr>
              <w:t>及备注</w:t>
            </w:r>
          </w:p>
        </w:tc>
        <w:tc>
          <w:tcPr>
            <w:tcW w:w="344" w:type="pct"/>
            <w:tcBorders>
              <w:top w:val="single" w:sz="6" w:space="0" w:color="auto"/>
              <w:left w:val="single" w:sz="4" w:space="0" w:color="auto"/>
              <w:bottom w:val="single" w:sz="6" w:space="0" w:color="auto"/>
            </w:tcBorders>
            <w:vAlign w:val="center"/>
          </w:tcPr>
          <w:p w:rsidR="00A37954" w:rsidRPr="00C15E21" w:rsidRDefault="00A37954"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数量</w:t>
            </w:r>
          </w:p>
        </w:tc>
        <w:tc>
          <w:tcPr>
            <w:tcW w:w="1328" w:type="pct"/>
            <w:tcBorders>
              <w:top w:val="single" w:sz="6" w:space="0" w:color="auto"/>
              <w:left w:val="single" w:sz="4" w:space="0" w:color="auto"/>
              <w:bottom w:val="single" w:sz="6" w:space="0" w:color="auto"/>
              <w:right w:val="single" w:sz="6" w:space="0" w:color="auto"/>
            </w:tcBorders>
            <w:vAlign w:val="center"/>
          </w:tcPr>
          <w:p w:rsidR="00A37954" w:rsidRPr="00C15E21" w:rsidRDefault="00A37954"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实际建设情况</w:t>
            </w:r>
          </w:p>
        </w:tc>
      </w:tr>
      <w:tr w:rsidR="004547FD" w:rsidRPr="00C15E21" w:rsidTr="00DB4E92">
        <w:trPr>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rsidR="004547FD" w:rsidRPr="00C15E21" w:rsidRDefault="00F523CA" w:rsidP="00E64630">
            <w:pPr>
              <w:jc w:val="center"/>
              <w:rPr>
                <w:rFonts w:ascii="Times New Roman" w:hAnsi="Times New Roman" w:cs="Times New Roman"/>
                <w:szCs w:val="21"/>
              </w:rPr>
            </w:pPr>
            <w:r>
              <w:rPr>
                <w:rFonts w:ascii="Times New Roman" w:hAnsi="Times New Roman" w:cs="Times New Roman" w:hint="eastAsia"/>
                <w:szCs w:val="21"/>
              </w:rPr>
              <w:t>一</w:t>
            </w:r>
            <w:r w:rsidR="004547FD" w:rsidRPr="00C15E21">
              <w:rPr>
                <w:rFonts w:ascii="Times New Roman" w:hAnsi="Times New Roman" w:cs="Times New Roman"/>
                <w:szCs w:val="21"/>
              </w:rPr>
              <w:t>、</w:t>
            </w:r>
            <w:r w:rsidR="00E64630" w:rsidRPr="00C15E21">
              <w:rPr>
                <w:rFonts w:ascii="Times New Roman" w:hAnsi="Times New Roman" w:cs="Times New Roman"/>
                <w:szCs w:val="21"/>
              </w:rPr>
              <w:t>锅炉房</w:t>
            </w:r>
          </w:p>
        </w:tc>
      </w:tr>
      <w:tr w:rsidR="00A37954" w:rsidRPr="00C15E21" w:rsidTr="00DB4E92">
        <w:trPr>
          <w:jc w:val="center"/>
        </w:trPr>
        <w:tc>
          <w:tcPr>
            <w:tcW w:w="329" w:type="pct"/>
            <w:tcBorders>
              <w:top w:val="single" w:sz="6" w:space="0" w:color="auto"/>
              <w:left w:val="single" w:sz="6" w:space="0" w:color="auto"/>
              <w:bottom w:val="single" w:sz="6" w:space="0" w:color="auto"/>
            </w:tcBorders>
            <w:vAlign w:val="center"/>
          </w:tcPr>
          <w:p w:rsidR="00A37954" w:rsidRPr="00C15E21" w:rsidRDefault="004547FD"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1</w:t>
            </w:r>
          </w:p>
        </w:tc>
        <w:tc>
          <w:tcPr>
            <w:tcW w:w="1422" w:type="pct"/>
            <w:tcBorders>
              <w:top w:val="single" w:sz="6" w:space="0" w:color="auto"/>
              <w:bottom w:val="single" w:sz="6" w:space="0" w:color="auto"/>
            </w:tcBorders>
            <w:vAlign w:val="center"/>
          </w:tcPr>
          <w:p w:rsidR="00A37954" w:rsidRPr="00C15E21" w:rsidRDefault="009F75DF" w:rsidP="009F75DF">
            <w:pPr>
              <w:widowControl/>
              <w:jc w:val="center"/>
              <w:rPr>
                <w:rFonts w:ascii="Times New Roman" w:hAnsi="Times New Roman" w:cs="Times New Roman"/>
                <w:kern w:val="0"/>
                <w:szCs w:val="21"/>
              </w:rPr>
            </w:pPr>
            <w:r>
              <w:rPr>
                <w:rFonts w:ascii="Times New Roman" w:hAnsi="Times New Roman" w:cs="Times New Roman" w:hint="eastAsia"/>
                <w:kern w:val="0"/>
                <w:szCs w:val="21"/>
              </w:rPr>
              <w:t>燃气蒸汽</w:t>
            </w:r>
            <w:r w:rsidR="00E64630" w:rsidRPr="00C15E21">
              <w:rPr>
                <w:rFonts w:ascii="Times New Roman" w:hAnsi="Times New Roman" w:cs="Times New Roman"/>
                <w:kern w:val="0"/>
                <w:szCs w:val="21"/>
              </w:rPr>
              <w:t>锅炉</w:t>
            </w:r>
          </w:p>
        </w:tc>
        <w:tc>
          <w:tcPr>
            <w:tcW w:w="530" w:type="pct"/>
            <w:tcBorders>
              <w:top w:val="single" w:sz="6" w:space="0" w:color="auto"/>
              <w:bottom w:val="single" w:sz="6" w:space="0" w:color="auto"/>
            </w:tcBorders>
            <w:vAlign w:val="center"/>
          </w:tcPr>
          <w:p w:rsidR="00A37954" w:rsidRPr="00C15E21" w:rsidRDefault="00E64630" w:rsidP="00A37954">
            <w:pPr>
              <w:adjustRightInd w:val="0"/>
              <w:snapToGrid w:val="0"/>
              <w:jc w:val="center"/>
              <w:rPr>
                <w:rFonts w:ascii="Times New Roman" w:hAnsi="Times New Roman" w:cs="Times New Roman"/>
                <w:szCs w:val="21"/>
              </w:rPr>
            </w:pPr>
            <w:r w:rsidRPr="00C15E21">
              <w:rPr>
                <w:rFonts w:ascii="Times New Roman" w:hAnsi="Times New Roman" w:cs="Times New Roman"/>
                <w:szCs w:val="21"/>
              </w:rPr>
              <w:t>套</w:t>
            </w:r>
          </w:p>
        </w:tc>
        <w:tc>
          <w:tcPr>
            <w:tcW w:w="1048" w:type="pct"/>
            <w:tcBorders>
              <w:top w:val="single" w:sz="6" w:space="0" w:color="auto"/>
              <w:bottom w:val="single" w:sz="6" w:space="0" w:color="auto"/>
              <w:right w:val="single" w:sz="4" w:space="0" w:color="auto"/>
            </w:tcBorders>
            <w:vAlign w:val="center"/>
          </w:tcPr>
          <w:p w:rsidR="00A37954" w:rsidRPr="00C15E21" w:rsidRDefault="009F75DF" w:rsidP="00A37954">
            <w:pPr>
              <w:widowControl/>
              <w:jc w:val="center"/>
              <w:rPr>
                <w:rFonts w:ascii="Times New Roman" w:hAnsi="Times New Roman" w:cs="Times New Roman"/>
                <w:kern w:val="0"/>
                <w:szCs w:val="21"/>
              </w:rPr>
            </w:pPr>
            <w:r>
              <w:rPr>
                <w:rFonts w:ascii="Times New Roman" w:hAnsi="Times New Roman" w:cs="Times New Roman" w:hint="eastAsia"/>
                <w:kern w:val="0"/>
                <w:szCs w:val="21"/>
              </w:rPr>
              <w:t>2</w:t>
            </w:r>
            <w:r w:rsidR="00E64630" w:rsidRPr="00C15E21">
              <w:rPr>
                <w:rFonts w:ascii="Times New Roman" w:hAnsi="Times New Roman" w:cs="Times New Roman"/>
                <w:kern w:val="0"/>
                <w:szCs w:val="21"/>
              </w:rPr>
              <w:t>t/h</w:t>
            </w:r>
            <w:r w:rsidR="008E1166">
              <w:rPr>
                <w:rFonts w:ascii="Times New Roman" w:hAnsi="Times New Roman" w:cs="Times New Roman" w:hint="eastAsia"/>
                <w:kern w:val="0"/>
                <w:szCs w:val="21"/>
              </w:rPr>
              <w:t>，新购</w:t>
            </w:r>
          </w:p>
        </w:tc>
        <w:tc>
          <w:tcPr>
            <w:tcW w:w="344" w:type="pct"/>
            <w:tcBorders>
              <w:top w:val="single" w:sz="6" w:space="0" w:color="auto"/>
              <w:left w:val="single" w:sz="4" w:space="0" w:color="auto"/>
              <w:bottom w:val="single" w:sz="6" w:space="0" w:color="auto"/>
            </w:tcBorders>
            <w:vAlign w:val="center"/>
          </w:tcPr>
          <w:p w:rsidR="00A37954" w:rsidRPr="00C15E21" w:rsidRDefault="009F75DF" w:rsidP="00A37954">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1328" w:type="pct"/>
            <w:tcBorders>
              <w:top w:val="single" w:sz="6" w:space="0" w:color="auto"/>
              <w:left w:val="single" w:sz="4" w:space="0" w:color="auto"/>
              <w:bottom w:val="single" w:sz="6" w:space="0" w:color="auto"/>
              <w:right w:val="single" w:sz="6" w:space="0" w:color="auto"/>
            </w:tcBorders>
            <w:vAlign w:val="center"/>
          </w:tcPr>
          <w:p w:rsidR="00A37954" w:rsidRPr="00C15E21" w:rsidRDefault="009F75DF" w:rsidP="00A37954">
            <w:pPr>
              <w:jc w:val="center"/>
              <w:rPr>
                <w:rFonts w:ascii="Times New Roman" w:hAnsi="Times New Roman" w:cs="Times New Roman"/>
              </w:rPr>
            </w:pPr>
            <w:r>
              <w:rPr>
                <w:rFonts w:ascii="Times New Roman" w:hAnsi="Times New Roman" w:cs="Times New Roman" w:hint="eastAsia"/>
                <w:szCs w:val="21"/>
              </w:rPr>
              <w:t>实际安装</w:t>
            </w:r>
            <w:r>
              <w:rPr>
                <w:rFonts w:ascii="Times New Roman" w:hAnsi="Times New Roman" w:cs="Times New Roman" w:hint="eastAsia"/>
                <w:szCs w:val="21"/>
              </w:rPr>
              <w:t>1</w:t>
            </w:r>
            <w:r>
              <w:rPr>
                <w:rFonts w:ascii="Times New Roman" w:hAnsi="Times New Roman" w:cs="Times New Roman" w:hint="eastAsia"/>
                <w:szCs w:val="21"/>
              </w:rPr>
              <w:t>台燃气锅炉</w:t>
            </w:r>
          </w:p>
        </w:tc>
      </w:tr>
    </w:tbl>
    <w:p w:rsidR="00F851EF" w:rsidRPr="00C15E21" w:rsidRDefault="00B65BEC" w:rsidP="00956161">
      <w:pPr>
        <w:pStyle w:val="2"/>
        <w:adjustRightInd w:val="0"/>
        <w:snapToGrid w:val="0"/>
        <w:spacing w:beforeLines="50" w:after="0" w:line="360" w:lineRule="auto"/>
        <w:rPr>
          <w:rFonts w:ascii="Times New Roman" w:eastAsia="宋体" w:hAnsi="Times New Roman" w:cs="Times New Roman"/>
          <w:sz w:val="30"/>
          <w:szCs w:val="30"/>
        </w:rPr>
      </w:pPr>
      <w:bookmarkStart w:id="12" w:name="_Toc25652411"/>
      <w:r w:rsidRPr="00C15E21">
        <w:rPr>
          <w:rFonts w:ascii="Times New Roman" w:eastAsia="宋体" w:hAnsi="Times New Roman" w:cs="Times New Roman"/>
          <w:sz w:val="30"/>
          <w:szCs w:val="30"/>
        </w:rPr>
        <w:t>3</w:t>
      </w:r>
      <w:r w:rsidR="00F851EF" w:rsidRPr="00C15E21">
        <w:rPr>
          <w:rFonts w:ascii="Times New Roman" w:eastAsia="宋体" w:hAnsi="Times New Roman" w:cs="Times New Roman"/>
          <w:sz w:val="30"/>
          <w:szCs w:val="30"/>
        </w:rPr>
        <w:t>.3</w:t>
      </w:r>
      <w:r w:rsidR="00F851EF" w:rsidRPr="00C15E21">
        <w:rPr>
          <w:rFonts w:ascii="Times New Roman" w:eastAsia="宋体" w:hAnsi="Times New Roman" w:cs="Times New Roman"/>
          <w:sz w:val="30"/>
          <w:szCs w:val="30"/>
        </w:rPr>
        <w:t>原辅材料</w:t>
      </w:r>
      <w:bookmarkEnd w:id="12"/>
    </w:p>
    <w:p w:rsidR="000A4F62" w:rsidRPr="00C15E21" w:rsidRDefault="000A4F62" w:rsidP="000A4F62">
      <w:pPr>
        <w:spacing w:line="360" w:lineRule="auto"/>
        <w:ind w:firstLineChars="200" w:firstLine="482"/>
        <w:jc w:val="center"/>
        <w:rPr>
          <w:rFonts w:ascii="Times New Roman" w:hAnsi="Times New Roman" w:cs="Times New Roman"/>
          <w:b/>
          <w:sz w:val="24"/>
          <w:szCs w:val="24"/>
        </w:rPr>
      </w:pPr>
      <w:r w:rsidRPr="00C15E21">
        <w:rPr>
          <w:rFonts w:ascii="Times New Roman" w:hAnsi="Times New Roman" w:cs="Times New Roman"/>
          <w:b/>
          <w:sz w:val="24"/>
          <w:szCs w:val="24"/>
        </w:rPr>
        <w:t>表</w:t>
      </w:r>
      <w:r w:rsidR="00B65BEC" w:rsidRPr="00C15E21">
        <w:rPr>
          <w:rFonts w:ascii="Times New Roman" w:hAnsi="Times New Roman" w:cs="Times New Roman"/>
          <w:b/>
          <w:sz w:val="24"/>
          <w:szCs w:val="24"/>
        </w:rPr>
        <w:t>3</w:t>
      </w:r>
      <w:r w:rsidR="002C7C5B" w:rsidRPr="00C15E21">
        <w:rPr>
          <w:rFonts w:ascii="Times New Roman" w:hAnsi="Times New Roman" w:cs="Times New Roman"/>
          <w:b/>
          <w:sz w:val="24"/>
          <w:szCs w:val="24"/>
        </w:rPr>
        <w:t>.2</w:t>
      </w:r>
      <w:r w:rsidRPr="00C15E21">
        <w:rPr>
          <w:rFonts w:ascii="Times New Roman" w:hAnsi="Times New Roman" w:cs="Times New Roman"/>
          <w:b/>
          <w:sz w:val="24"/>
          <w:szCs w:val="24"/>
        </w:rPr>
        <w:t>-</w:t>
      </w:r>
      <w:r w:rsidR="002C7C5B" w:rsidRPr="00C15E21">
        <w:rPr>
          <w:rFonts w:ascii="Times New Roman" w:hAnsi="Times New Roman" w:cs="Times New Roman"/>
          <w:b/>
          <w:sz w:val="24"/>
          <w:szCs w:val="24"/>
        </w:rPr>
        <w:t>3</w:t>
      </w:r>
      <w:r w:rsidRPr="00C15E21">
        <w:rPr>
          <w:rFonts w:ascii="Times New Roman" w:hAnsi="Times New Roman" w:cs="Times New Roman"/>
          <w:b/>
          <w:sz w:val="24"/>
          <w:szCs w:val="24"/>
        </w:rPr>
        <w:t xml:space="preserve">  </w:t>
      </w:r>
      <w:r w:rsidRPr="00C15E21">
        <w:rPr>
          <w:rFonts w:ascii="Times New Roman" w:hAnsi="Times New Roman" w:cs="Times New Roman"/>
          <w:b/>
          <w:sz w:val="24"/>
          <w:szCs w:val="24"/>
        </w:rPr>
        <w:t>验收项目主要</w:t>
      </w:r>
      <w:r w:rsidR="00837351" w:rsidRPr="00C15E21">
        <w:rPr>
          <w:rFonts w:ascii="Times New Roman" w:hAnsi="Times New Roman" w:cs="Times New Roman"/>
          <w:b/>
          <w:sz w:val="24"/>
          <w:szCs w:val="24"/>
        </w:rPr>
        <w:t>原辅材料</w:t>
      </w:r>
      <w:r w:rsidRPr="00C15E21">
        <w:rPr>
          <w:rFonts w:ascii="Times New Roman" w:hAnsi="Times New Roman" w:cs="Times New Roman"/>
          <w:b/>
          <w:sz w:val="24"/>
          <w:szCs w:val="24"/>
        </w:rPr>
        <w:t>一览表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4"/>
        <w:gridCol w:w="1960"/>
        <w:gridCol w:w="1730"/>
        <w:gridCol w:w="2258"/>
      </w:tblGrid>
      <w:tr w:rsidR="00836C69" w:rsidRPr="00C15E21" w:rsidTr="00625FE4">
        <w:trPr>
          <w:trHeight w:val="303"/>
        </w:trPr>
        <w:tc>
          <w:tcPr>
            <w:tcW w:w="1510" w:type="pct"/>
            <w:tcBorders>
              <w:left w:val="single" w:sz="4" w:space="0" w:color="auto"/>
            </w:tcBorders>
            <w:vAlign w:val="center"/>
          </w:tcPr>
          <w:p w:rsidR="00836C69" w:rsidRPr="00C15E21" w:rsidRDefault="00836C69" w:rsidP="00187143">
            <w:pPr>
              <w:adjustRightInd w:val="0"/>
              <w:snapToGrid w:val="0"/>
              <w:jc w:val="center"/>
              <w:rPr>
                <w:rFonts w:ascii="Times New Roman" w:hAnsi="Times New Roman" w:cs="Times New Roman"/>
                <w:szCs w:val="21"/>
              </w:rPr>
            </w:pPr>
            <w:r w:rsidRPr="00C15E21">
              <w:rPr>
                <w:rFonts w:ascii="Times New Roman" w:hAnsi="Times New Roman" w:cs="Times New Roman"/>
                <w:szCs w:val="21"/>
              </w:rPr>
              <w:t>原料名称</w:t>
            </w:r>
          </w:p>
        </w:tc>
        <w:tc>
          <w:tcPr>
            <w:tcW w:w="1150" w:type="pct"/>
            <w:tcBorders>
              <w:right w:val="single" w:sz="4" w:space="0" w:color="auto"/>
            </w:tcBorders>
            <w:vAlign w:val="center"/>
          </w:tcPr>
          <w:p w:rsidR="00836C69" w:rsidRPr="00C15E21" w:rsidRDefault="00836C69" w:rsidP="00DB4E92">
            <w:pPr>
              <w:adjustRightInd w:val="0"/>
              <w:snapToGrid w:val="0"/>
              <w:jc w:val="center"/>
              <w:rPr>
                <w:rFonts w:ascii="Times New Roman" w:hAnsi="Times New Roman" w:cs="Times New Roman"/>
                <w:szCs w:val="21"/>
              </w:rPr>
            </w:pPr>
            <w:r w:rsidRPr="00C15E21">
              <w:rPr>
                <w:rFonts w:ascii="Times New Roman" w:hAnsi="Times New Roman" w:cs="Times New Roman"/>
                <w:szCs w:val="21"/>
              </w:rPr>
              <w:t>环评中涉及原材料年消耗</w:t>
            </w:r>
          </w:p>
        </w:tc>
        <w:tc>
          <w:tcPr>
            <w:tcW w:w="1015" w:type="pct"/>
            <w:tcBorders>
              <w:right w:val="single" w:sz="4" w:space="0" w:color="auto"/>
            </w:tcBorders>
            <w:vAlign w:val="center"/>
          </w:tcPr>
          <w:p w:rsidR="00836C69" w:rsidRPr="00C15E21" w:rsidRDefault="00836C69" w:rsidP="00187143">
            <w:pPr>
              <w:adjustRightInd w:val="0"/>
              <w:snapToGrid w:val="0"/>
              <w:jc w:val="center"/>
              <w:rPr>
                <w:rFonts w:ascii="Times New Roman" w:hAnsi="Times New Roman" w:cs="Times New Roman"/>
                <w:szCs w:val="21"/>
              </w:rPr>
            </w:pPr>
            <w:r w:rsidRPr="00C15E21">
              <w:rPr>
                <w:rFonts w:ascii="Times New Roman" w:hAnsi="Times New Roman" w:cs="Times New Roman"/>
                <w:szCs w:val="21"/>
              </w:rPr>
              <w:t>实际验收原材料</w:t>
            </w:r>
          </w:p>
        </w:tc>
        <w:tc>
          <w:tcPr>
            <w:tcW w:w="1325" w:type="pct"/>
            <w:tcBorders>
              <w:right w:val="single" w:sz="4" w:space="0" w:color="auto"/>
            </w:tcBorders>
            <w:vAlign w:val="center"/>
          </w:tcPr>
          <w:p w:rsidR="00836C69" w:rsidRPr="00C15E21" w:rsidRDefault="00836C69" w:rsidP="00187143">
            <w:pPr>
              <w:adjustRightInd w:val="0"/>
              <w:snapToGrid w:val="0"/>
              <w:jc w:val="center"/>
              <w:rPr>
                <w:rFonts w:ascii="Times New Roman" w:hAnsi="Times New Roman" w:cs="Times New Roman"/>
                <w:szCs w:val="21"/>
              </w:rPr>
            </w:pPr>
            <w:r w:rsidRPr="00C15E21">
              <w:rPr>
                <w:rFonts w:ascii="Times New Roman" w:hAnsi="Times New Roman" w:cs="Times New Roman"/>
                <w:szCs w:val="21"/>
              </w:rPr>
              <w:t>备注</w:t>
            </w:r>
          </w:p>
        </w:tc>
      </w:tr>
      <w:tr w:rsidR="00365059" w:rsidRPr="00C15E21" w:rsidTr="00625FE4">
        <w:trPr>
          <w:trHeight w:val="272"/>
        </w:trPr>
        <w:tc>
          <w:tcPr>
            <w:tcW w:w="1510" w:type="pct"/>
            <w:tcBorders>
              <w:left w:val="single" w:sz="4" w:space="0" w:color="auto"/>
            </w:tcBorders>
            <w:vAlign w:val="center"/>
          </w:tcPr>
          <w:p w:rsidR="00365059" w:rsidRPr="00C15E21" w:rsidRDefault="00DB4E92" w:rsidP="00DF143F">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天然气</w:t>
            </w:r>
          </w:p>
        </w:tc>
        <w:tc>
          <w:tcPr>
            <w:tcW w:w="1150" w:type="pct"/>
            <w:vAlign w:val="center"/>
          </w:tcPr>
          <w:p w:rsidR="00365059" w:rsidRPr="00DB4E92" w:rsidRDefault="00DB4E92" w:rsidP="00DF143F">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81.6</w:t>
            </w:r>
            <w:r>
              <w:rPr>
                <w:rFonts w:ascii="Times New Roman" w:hAnsi="Times New Roman" w:cs="Times New Roman" w:hint="eastAsia"/>
                <w:bCs/>
                <w:szCs w:val="21"/>
              </w:rPr>
              <w:t>万</w:t>
            </w:r>
            <w:r>
              <w:rPr>
                <w:rFonts w:ascii="Times New Roman" w:hAnsi="Times New Roman" w:cs="Times New Roman" w:hint="eastAsia"/>
                <w:bCs/>
                <w:szCs w:val="21"/>
              </w:rPr>
              <w:t>m</w:t>
            </w:r>
            <w:r w:rsidRPr="00DB4E92">
              <w:rPr>
                <w:rFonts w:ascii="Times New Roman" w:hAnsi="Times New Roman" w:cs="Times New Roman" w:hint="eastAsia"/>
                <w:bCs/>
                <w:szCs w:val="21"/>
                <w:vertAlign w:val="superscript"/>
              </w:rPr>
              <w:t>3</w:t>
            </w:r>
            <w:r>
              <w:rPr>
                <w:rFonts w:ascii="Times New Roman" w:hAnsi="Times New Roman" w:cs="Times New Roman" w:hint="eastAsia"/>
                <w:bCs/>
                <w:szCs w:val="21"/>
              </w:rPr>
              <w:t>/a</w:t>
            </w:r>
          </w:p>
        </w:tc>
        <w:tc>
          <w:tcPr>
            <w:tcW w:w="1015" w:type="pct"/>
            <w:tcBorders>
              <w:right w:val="single" w:sz="4" w:space="0" w:color="auto"/>
            </w:tcBorders>
            <w:vAlign w:val="center"/>
          </w:tcPr>
          <w:p w:rsidR="00365059" w:rsidRPr="00C15E21" w:rsidRDefault="006A4911" w:rsidP="00187143">
            <w:pPr>
              <w:adjustRightInd w:val="0"/>
              <w:snapToGrid w:val="0"/>
              <w:jc w:val="center"/>
              <w:rPr>
                <w:rFonts w:ascii="Times New Roman" w:hAnsi="Times New Roman" w:cs="Times New Roman"/>
              </w:rPr>
            </w:pPr>
            <w:r>
              <w:rPr>
                <w:rFonts w:ascii="Times New Roman" w:hAnsi="Times New Roman" w:cs="Times New Roman" w:hint="eastAsia"/>
                <w:bCs/>
                <w:szCs w:val="21"/>
              </w:rPr>
              <w:t>81.6</w:t>
            </w:r>
            <w:r w:rsidR="00DB4E92">
              <w:rPr>
                <w:rFonts w:ascii="Times New Roman" w:hAnsi="Times New Roman" w:cs="Times New Roman" w:hint="eastAsia"/>
                <w:bCs/>
                <w:szCs w:val="21"/>
              </w:rPr>
              <w:t>万</w:t>
            </w:r>
            <w:r w:rsidR="00DB4E92">
              <w:rPr>
                <w:rFonts w:ascii="Times New Roman" w:hAnsi="Times New Roman" w:cs="Times New Roman" w:hint="eastAsia"/>
                <w:bCs/>
                <w:szCs w:val="21"/>
              </w:rPr>
              <w:t>m</w:t>
            </w:r>
            <w:r w:rsidR="00DB4E92" w:rsidRPr="00DB4E92">
              <w:rPr>
                <w:rFonts w:ascii="Times New Roman" w:hAnsi="Times New Roman" w:cs="Times New Roman" w:hint="eastAsia"/>
                <w:bCs/>
                <w:szCs w:val="21"/>
                <w:vertAlign w:val="superscript"/>
              </w:rPr>
              <w:t>3</w:t>
            </w:r>
            <w:r w:rsidR="00DB4E92">
              <w:rPr>
                <w:rFonts w:ascii="Times New Roman" w:hAnsi="Times New Roman" w:cs="Times New Roman" w:hint="eastAsia"/>
                <w:bCs/>
                <w:szCs w:val="21"/>
              </w:rPr>
              <w:t>/a</w:t>
            </w:r>
          </w:p>
        </w:tc>
        <w:tc>
          <w:tcPr>
            <w:tcW w:w="1325" w:type="pct"/>
            <w:tcBorders>
              <w:left w:val="single" w:sz="4" w:space="0" w:color="auto"/>
            </w:tcBorders>
            <w:vAlign w:val="center"/>
          </w:tcPr>
          <w:p w:rsidR="00365059" w:rsidRPr="00C15E21" w:rsidRDefault="00625FE4" w:rsidP="00625FE4">
            <w:pPr>
              <w:adjustRightInd w:val="0"/>
              <w:snapToGrid w:val="0"/>
              <w:jc w:val="center"/>
              <w:rPr>
                <w:rFonts w:ascii="Times New Roman" w:hAnsi="Times New Roman" w:cs="Times New Roman"/>
              </w:rPr>
            </w:pPr>
            <w:r>
              <w:rPr>
                <w:rFonts w:ascii="Times New Roman" w:hAnsi="Times New Roman" w:cs="Times New Roman" w:hint="eastAsia"/>
              </w:rPr>
              <w:t>锅炉仅安装</w:t>
            </w:r>
            <w:r>
              <w:rPr>
                <w:rFonts w:ascii="Times New Roman" w:hAnsi="Times New Roman" w:cs="Times New Roman" w:hint="eastAsia"/>
              </w:rPr>
              <w:t>1</w:t>
            </w:r>
            <w:r>
              <w:rPr>
                <w:rFonts w:ascii="Times New Roman" w:hAnsi="Times New Roman" w:cs="Times New Roman" w:hint="eastAsia"/>
              </w:rPr>
              <w:t>台，天然气使用量减少一倍</w:t>
            </w:r>
          </w:p>
        </w:tc>
      </w:tr>
    </w:tbl>
    <w:p w:rsidR="0053106A" w:rsidRPr="00C15E21" w:rsidRDefault="00B65BEC" w:rsidP="00956161">
      <w:pPr>
        <w:pStyle w:val="2"/>
        <w:adjustRightInd w:val="0"/>
        <w:snapToGrid w:val="0"/>
        <w:spacing w:beforeLines="50" w:after="0" w:line="360" w:lineRule="auto"/>
        <w:rPr>
          <w:rFonts w:ascii="Times New Roman" w:eastAsia="宋体" w:hAnsi="Times New Roman" w:cs="Times New Roman"/>
          <w:sz w:val="30"/>
          <w:szCs w:val="30"/>
        </w:rPr>
      </w:pPr>
      <w:bookmarkStart w:id="13" w:name="_Toc25652412"/>
      <w:r w:rsidRPr="00C15E21">
        <w:rPr>
          <w:rFonts w:ascii="Times New Roman" w:eastAsia="宋体" w:hAnsi="Times New Roman" w:cs="Times New Roman"/>
          <w:sz w:val="30"/>
          <w:szCs w:val="30"/>
        </w:rPr>
        <w:t>3</w:t>
      </w:r>
      <w:r w:rsidR="0053106A" w:rsidRPr="00C15E21">
        <w:rPr>
          <w:rFonts w:ascii="Times New Roman" w:eastAsia="宋体" w:hAnsi="Times New Roman" w:cs="Times New Roman"/>
          <w:sz w:val="30"/>
          <w:szCs w:val="30"/>
        </w:rPr>
        <w:t>.4</w:t>
      </w:r>
      <w:r w:rsidR="008D7764" w:rsidRPr="00C15E21">
        <w:rPr>
          <w:rFonts w:ascii="Times New Roman" w:eastAsia="宋体" w:hAnsi="Times New Roman" w:cs="Times New Roman"/>
          <w:sz w:val="30"/>
          <w:szCs w:val="30"/>
        </w:rPr>
        <w:t>给排水情况</w:t>
      </w:r>
      <w:bookmarkEnd w:id="13"/>
    </w:p>
    <w:p w:rsidR="008D7764" w:rsidRPr="00C15E21" w:rsidRDefault="008D7764" w:rsidP="008D7764">
      <w:pPr>
        <w:spacing w:line="360" w:lineRule="auto"/>
        <w:ind w:firstLineChars="200" w:firstLine="480"/>
        <w:rPr>
          <w:rFonts w:ascii="Times New Roman" w:hAnsi="Times New Roman" w:cs="Times New Roman"/>
          <w:sz w:val="24"/>
        </w:rPr>
      </w:pPr>
      <w:r w:rsidRPr="00C15E21">
        <w:rPr>
          <w:rFonts w:asciiTheme="minorEastAsia" w:hAnsi="Times New Roman" w:cs="Times New Roman"/>
          <w:sz w:val="24"/>
        </w:rPr>
        <w:t>⑴</w:t>
      </w:r>
      <w:r w:rsidRPr="00C15E21">
        <w:rPr>
          <w:rFonts w:ascii="Times New Roman" w:hAnsi="Times New Roman" w:cs="Times New Roman"/>
          <w:sz w:val="24"/>
        </w:rPr>
        <w:t>给水</w:t>
      </w:r>
    </w:p>
    <w:p w:rsidR="001D397B" w:rsidRPr="00C15E21" w:rsidRDefault="008F05FD" w:rsidP="008F05FD">
      <w:pPr>
        <w:spacing w:line="360" w:lineRule="auto"/>
        <w:ind w:firstLine="482"/>
        <w:rPr>
          <w:rFonts w:ascii="Times New Roman" w:hAnsi="Times New Roman" w:cs="Times New Roman"/>
          <w:sz w:val="24"/>
          <w:szCs w:val="24"/>
        </w:rPr>
      </w:pPr>
      <w:r w:rsidRPr="00C15E21">
        <w:rPr>
          <w:rFonts w:ascii="Times New Roman" w:hAnsi="Times New Roman" w:cs="Times New Roman"/>
          <w:sz w:val="24"/>
        </w:rPr>
        <w:t>项目用水由</w:t>
      </w:r>
      <w:r w:rsidR="00625FE4">
        <w:rPr>
          <w:rFonts w:ascii="Times New Roman" w:hAnsi="Times New Roman" w:cs="Times New Roman" w:hint="eastAsia"/>
          <w:sz w:val="24"/>
        </w:rPr>
        <w:t>开发区</w:t>
      </w:r>
      <w:r w:rsidRPr="00C15E21">
        <w:rPr>
          <w:rFonts w:ascii="Times New Roman" w:hAnsi="Times New Roman" w:cs="Times New Roman"/>
          <w:sz w:val="24"/>
        </w:rPr>
        <w:t>供水管网提供，</w:t>
      </w:r>
      <w:r w:rsidR="00666F37">
        <w:rPr>
          <w:rFonts w:ascii="Times New Roman" w:hAnsi="Times New Roman" w:cs="Times New Roman" w:hint="eastAsia"/>
          <w:sz w:val="24"/>
        </w:rPr>
        <w:t>本次技改无新增用水</w:t>
      </w:r>
      <w:r w:rsidR="001D397B" w:rsidRPr="00C15E21">
        <w:rPr>
          <w:rFonts w:ascii="Times New Roman" w:hAnsi="Times New Roman" w:cs="Times New Roman"/>
          <w:sz w:val="24"/>
          <w:szCs w:val="24"/>
        </w:rPr>
        <w:t>。</w:t>
      </w:r>
    </w:p>
    <w:p w:rsidR="00836C69" w:rsidRPr="006F502B" w:rsidRDefault="00836C69" w:rsidP="008D7764">
      <w:pPr>
        <w:pStyle w:val="153222"/>
        <w:spacing w:line="360" w:lineRule="auto"/>
        <w:ind w:left="420"/>
        <w:jc w:val="left"/>
        <w:rPr>
          <w:rFonts w:ascii="Times New Roman" w:hAnsi="Times New Roman" w:cs="Times New Roman"/>
          <w:w w:val="100"/>
          <w:sz w:val="24"/>
          <w:szCs w:val="22"/>
        </w:rPr>
      </w:pPr>
      <w:r w:rsidRPr="006F502B">
        <w:rPr>
          <w:rFonts w:ascii="Times New Roman" w:hAnsi="Times New Roman" w:cs="Times New Roman"/>
          <w:w w:val="100"/>
          <w:sz w:val="24"/>
          <w:szCs w:val="22"/>
        </w:rPr>
        <w:t>⑵</w:t>
      </w:r>
      <w:r w:rsidRPr="006F502B">
        <w:rPr>
          <w:rFonts w:ascii="Times New Roman" w:hAnsi="Times New Roman" w:cs="Times New Roman"/>
          <w:w w:val="100"/>
          <w:sz w:val="24"/>
          <w:szCs w:val="22"/>
        </w:rPr>
        <w:t>排水</w:t>
      </w:r>
    </w:p>
    <w:p w:rsidR="0011111F" w:rsidRPr="006F502B" w:rsidRDefault="008F05FD" w:rsidP="006F502B">
      <w:pPr>
        <w:pStyle w:val="153222"/>
        <w:spacing w:line="360" w:lineRule="auto"/>
        <w:ind w:leftChars="0" w:left="0" w:firstLineChars="200" w:firstLine="480"/>
        <w:jc w:val="both"/>
        <w:rPr>
          <w:rFonts w:ascii="Times New Roman" w:hAnsi="Times New Roman" w:cs="Times New Roman"/>
          <w:w w:val="100"/>
          <w:sz w:val="24"/>
          <w:szCs w:val="22"/>
        </w:rPr>
      </w:pPr>
      <w:r w:rsidRPr="006F502B">
        <w:rPr>
          <w:rFonts w:ascii="Times New Roman" w:hAnsi="Times New Roman" w:cs="Times New Roman"/>
          <w:w w:val="100"/>
          <w:sz w:val="24"/>
          <w:szCs w:val="22"/>
        </w:rPr>
        <w:t>技改项目无生产废水产生，</w:t>
      </w:r>
      <w:r w:rsidR="001D397B" w:rsidRPr="006F502B">
        <w:rPr>
          <w:rFonts w:ascii="Times New Roman" w:hAnsi="Times New Roman" w:cs="Times New Roman"/>
          <w:w w:val="100"/>
          <w:sz w:val="24"/>
          <w:szCs w:val="22"/>
        </w:rPr>
        <w:t>厂区职工产生的生活污水产生量</w:t>
      </w:r>
      <w:r w:rsidRPr="006F502B">
        <w:rPr>
          <w:rFonts w:ascii="Times New Roman" w:hAnsi="Times New Roman" w:cs="Times New Roman"/>
          <w:w w:val="100"/>
          <w:sz w:val="24"/>
          <w:szCs w:val="22"/>
        </w:rPr>
        <w:t>不变，</w:t>
      </w:r>
      <w:r w:rsidR="008570F8">
        <w:rPr>
          <w:rFonts w:ascii="Times New Roman" w:hAnsi="Times New Roman" w:cs="Times New Roman" w:hint="eastAsia"/>
          <w:w w:val="100"/>
          <w:sz w:val="24"/>
          <w:szCs w:val="22"/>
        </w:rPr>
        <w:t>生活废水经厂区污水处理站处理后排入沧州经济开发区污水处理厂</w:t>
      </w:r>
      <w:r w:rsidR="001D397B" w:rsidRPr="006F502B">
        <w:rPr>
          <w:rFonts w:ascii="Times New Roman" w:hAnsi="Times New Roman" w:cs="Times New Roman"/>
          <w:w w:val="100"/>
          <w:sz w:val="24"/>
          <w:szCs w:val="22"/>
        </w:rPr>
        <w:t>。</w:t>
      </w:r>
    </w:p>
    <w:p w:rsidR="00D72915" w:rsidRPr="00C15E21" w:rsidRDefault="00B65BEC" w:rsidP="00956161">
      <w:pPr>
        <w:pStyle w:val="2"/>
        <w:adjustRightInd w:val="0"/>
        <w:snapToGrid w:val="0"/>
        <w:spacing w:beforeLines="50" w:after="0" w:line="360" w:lineRule="auto"/>
        <w:rPr>
          <w:rFonts w:ascii="Times New Roman" w:eastAsia="宋体" w:hAnsi="Times New Roman" w:cs="Times New Roman"/>
          <w:sz w:val="30"/>
          <w:szCs w:val="30"/>
        </w:rPr>
      </w:pPr>
      <w:bookmarkStart w:id="14" w:name="_Toc25652413"/>
      <w:r w:rsidRPr="00C15E21">
        <w:rPr>
          <w:rFonts w:ascii="Times New Roman" w:eastAsia="宋体" w:hAnsi="Times New Roman" w:cs="Times New Roman"/>
          <w:sz w:val="30"/>
          <w:szCs w:val="30"/>
        </w:rPr>
        <w:t>3</w:t>
      </w:r>
      <w:r w:rsidR="00D72915" w:rsidRPr="00C15E21">
        <w:rPr>
          <w:rFonts w:ascii="Times New Roman" w:eastAsia="宋体" w:hAnsi="Times New Roman" w:cs="Times New Roman"/>
          <w:sz w:val="30"/>
          <w:szCs w:val="30"/>
        </w:rPr>
        <w:t>.</w:t>
      </w:r>
      <w:r w:rsidR="001D6D38" w:rsidRPr="00C15E21">
        <w:rPr>
          <w:rFonts w:ascii="Times New Roman" w:eastAsia="宋体" w:hAnsi="Times New Roman" w:cs="Times New Roman"/>
          <w:sz w:val="30"/>
          <w:szCs w:val="30"/>
        </w:rPr>
        <w:t>5</w:t>
      </w:r>
      <w:r w:rsidR="00D72915" w:rsidRPr="00C15E21">
        <w:rPr>
          <w:rFonts w:ascii="Times New Roman" w:eastAsia="宋体" w:hAnsi="Times New Roman" w:cs="Times New Roman"/>
          <w:sz w:val="30"/>
          <w:szCs w:val="30"/>
        </w:rPr>
        <w:t>工艺流程</w:t>
      </w:r>
      <w:bookmarkEnd w:id="14"/>
    </w:p>
    <w:p w:rsidR="00E60A0E" w:rsidRPr="00C15E21" w:rsidRDefault="00E60A0E" w:rsidP="00E60A0E">
      <w:pPr>
        <w:spacing w:line="360" w:lineRule="auto"/>
        <w:ind w:firstLine="482"/>
        <w:jc w:val="left"/>
        <w:rPr>
          <w:rFonts w:ascii="Times New Roman" w:hAnsi="Times New Roman" w:cs="Times New Roman"/>
          <w:b/>
          <w:sz w:val="24"/>
        </w:rPr>
      </w:pPr>
      <w:r w:rsidRPr="00C15E21">
        <w:rPr>
          <w:rFonts w:ascii="Times New Roman" w:hAnsi="Times New Roman" w:cs="Times New Roman"/>
          <w:b/>
          <w:sz w:val="24"/>
        </w:rPr>
        <w:t>1</w:t>
      </w:r>
      <w:r w:rsidRPr="00C15E21">
        <w:rPr>
          <w:rFonts w:ascii="Times New Roman" w:hAnsi="Times New Roman" w:cs="Times New Roman"/>
          <w:b/>
          <w:sz w:val="24"/>
        </w:rPr>
        <w:t>、</w:t>
      </w:r>
      <w:r w:rsidR="0076314B">
        <w:rPr>
          <w:rFonts w:ascii="Times New Roman" w:hAnsi="Times New Roman" w:cs="Times New Roman" w:hint="eastAsia"/>
          <w:b/>
          <w:sz w:val="24"/>
        </w:rPr>
        <w:t>锅炉</w:t>
      </w:r>
      <w:r w:rsidR="009F36FB" w:rsidRPr="00C15E21">
        <w:rPr>
          <w:rFonts w:ascii="Times New Roman" w:hAnsi="Times New Roman" w:cs="Times New Roman"/>
          <w:b/>
          <w:sz w:val="24"/>
        </w:rPr>
        <w:t>流程</w:t>
      </w:r>
    </w:p>
    <w:p w:rsidR="00E60A0E" w:rsidRPr="003133C7" w:rsidRDefault="0076314B" w:rsidP="003133C7">
      <w:pPr>
        <w:spacing w:line="360" w:lineRule="auto"/>
        <w:ind w:firstLine="480"/>
        <w:jc w:val="left"/>
        <w:rPr>
          <w:rFonts w:ascii="Times New Roman" w:hAnsi="Times New Roman" w:cs="Times New Roman"/>
          <w:sz w:val="24"/>
        </w:rPr>
      </w:pPr>
      <w:r>
        <w:rPr>
          <w:rFonts w:ascii="Times New Roman" w:hAnsi="Times New Roman" w:cs="Times New Roman"/>
          <w:noProof/>
          <w:sz w:val="24"/>
        </w:rPr>
        <w:drawing>
          <wp:inline distT="0" distB="0" distL="0" distR="0">
            <wp:extent cx="3056890" cy="10096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56890" cy="1009650"/>
                    </a:xfrm>
                    <a:prstGeom prst="rect">
                      <a:avLst/>
                    </a:prstGeom>
                    <a:noFill/>
                    <a:ln w="9525">
                      <a:noFill/>
                      <a:miter lim="800000"/>
                      <a:headEnd/>
                      <a:tailEnd/>
                    </a:ln>
                  </pic:spPr>
                </pic:pic>
              </a:graphicData>
            </a:graphic>
          </wp:inline>
        </w:drawing>
      </w:r>
    </w:p>
    <w:p w:rsidR="002E64C2" w:rsidRPr="00C15E21" w:rsidRDefault="002E64C2" w:rsidP="002E64C2">
      <w:pPr>
        <w:spacing w:line="360" w:lineRule="auto"/>
        <w:ind w:firstLineChars="200" w:firstLine="480"/>
        <w:jc w:val="left"/>
        <w:rPr>
          <w:rFonts w:ascii="Times New Roman" w:eastAsia="宋体" w:hAnsi="Times New Roman" w:cs="Times New Roman"/>
          <w:sz w:val="24"/>
          <w:szCs w:val="24"/>
        </w:rPr>
      </w:pPr>
      <w:r w:rsidRPr="00C15E21">
        <w:rPr>
          <w:rFonts w:ascii="Times New Roman" w:hAnsi="Times New Roman" w:cs="Times New Roman"/>
          <w:sz w:val="24"/>
          <w:szCs w:val="24"/>
        </w:rPr>
        <w:t>工艺排污节点见表</w:t>
      </w:r>
      <w:r w:rsidRPr="00C15E21">
        <w:rPr>
          <w:rFonts w:ascii="Times New Roman" w:hAnsi="Times New Roman" w:cs="Times New Roman"/>
          <w:sz w:val="24"/>
          <w:szCs w:val="24"/>
        </w:rPr>
        <w:t>3</w:t>
      </w:r>
      <w:r w:rsidR="00856455" w:rsidRPr="00C15E21">
        <w:rPr>
          <w:rFonts w:ascii="Times New Roman" w:hAnsi="Times New Roman" w:cs="Times New Roman"/>
          <w:sz w:val="24"/>
          <w:szCs w:val="24"/>
        </w:rPr>
        <w:t>.5</w:t>
      </w:r>
      <w:r w:rsidRPr="00C15E21">
        <w:rPr>
          <w:rFonts w:ascii="Times New Roman" w:hAnsi="Times New Roman" w:cs="Times New Roman"/>
          <w:sz w:val="24"/>
          <w:szCs w:val="24"/>
        </w:rPr>
        <w:t>-</w:t>
      </w:r>
      <w:r w:rsidR="00DF143F" w:rsidRPr="00C15E21">
        <w:rPr>
          <w:rFonts w:ascii="Times New Roman" w:hAnsi="Times New Roman" w:cs="Times New Roman"/>
          <w:sz w:val="24"/>
          <w:szCs w:val="24"/>
        </w:rPr>
        <w:t>1</w:t>
      </w:r>
      <w:r w:rsidRPr="00C15E21">
        <w:rPr>
          <w:rFonts w:ascii="Times New Roman" w:hAnsi="Times New Roman" w:cs="Times New Roman"/>
          <w:sz w:val="24"/>
          <w:szCs w:val="24"/>
        </w:rPr>
        <w:t>。</w:t>
      </w:r>
    </w:p>
    <w:p w:rsidR="00DF143F" w:rsidRPr="00C15E21" w:rsidRDefault="002E64C2" w:rsidP="00DF143F">
      <w:pPr>
        <w:spacing w:line="360" w:lineRule="auto"/>
        <w:ind w:firstLineChars="200" w:firstLine="422"/>
        <w:jc w:val="center"/>
        <w:rPr>
          <w:rFonts w:ascii="Times New Roman" w:eastAsia="宋体" w:hAnsi="Times New Roman" w:cs="Times New Roman"/>
          <w:b/>
          <w:szCs w:val="21"/>
        </w:rPr>
      </w:pPr>
      <w:r w:rsidRPr="00C15E21">
        <w:rPr>
          <w:rFonts w:ascii="Times New Roman" w:eastAsia="宋体" w:hAnsi="Times New Roman" w:cs="Times New Roman"/>
          <w:b/>
          <w:szCs w:val="21"/>
        </w:rPr>
        <w:t>表</w:t>
      </w:r>
      <w:r w:rsidRPr="00C15E21">
        <w:rPr>
          <w:rFonts w:ascii="Times New Roman" w:eastAsia="宋体" w:hAnsi="Times New Roman" w:cs="Times New Roman"/>
          <w:b/>
          <w:szCs w:val="21"/>
        </w:rPr>
        <w:t>3.</w:t>
      </w:r>
      <w:r w:rsidR="00856455" w:rsidRPr="00C15E21">
        <w:rPr>
          <w:rFonts w:ascii="Times New Roman" w:eastAsia="宋体" w:hAnsi="Times New Roman" w:cs="Times New Roman"/>
          <w:b/>
          <w:szCs w:val="21"/>
        </w:rPr>
        <w:t>5</w:t>
      </w:r>
      <w:r w:rsidRPr="00C15E21">
        <w:rPr>
          <w:rFonts w:ascii="Times New Roman" w:eastAsia="宋体" w:hAnsi="Times New Roman" w:cs="Times New Roman"/>
          <w:b/>
          <w:szCs w:val="21"/>
        </w:rPr>
        <w:t>-</w:t>
      </w:r>
      <w:r w:rsidR="00DF143F" w:rsidRPr="00C15E21">
        <w:rPr>
          <w:rFonts w:ascii="Times New Roman" w:eastAsia="宋体" w:hAnsi="Times New Roman" w:cs="Times New Roman"/>
          <w:b/>
          <w:szCs w:val="21"/>
        </w:rPr>
        <w:t>1</w:t>
      </w:r>
      <w:r w:rsidRPr="00C15E21">
        <w:rPr>
          <w:rFonts w:ascii="Times New Roman" w:eastAsia="宋体" w:hAnsi="Times New Roman" w:cs="Times New Roman"/>
          <w:b/>
          <w:szCs w:val="21"/>
        </w:rPr>
        <w:t xml:space="preserve">  </w:t>
      </w:r>
      <w:r w:rsidRPr="00C15E21">
        <w:rPr>
          <w:rFonts w:ascii="Times New Roman" w:eastAsia="宋体" w:hAnsi="Times New Roman" w:cs="Times New Roman"/>
          <w:b/>
          <w:szCs w:val="21"/>
        </w:rPr>
        <w:t>生产过程排污节点一览表</w:t>
      </w: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26"/>
        <w:gridCol w:w="800"/>
        <w:gridCol w:w="1676"/>
        <w:gridCol w:w="1794"/>
        <w:gridCol w:w="3911"/>
      </w:tblGrid>
      <w:tr w:rsidR="001C0616" w:rsidRPr="00C15E21" w:rsidTr="003133C7">
        <w:trPr>
          <w:trHeight w:val="634"/>
        </w:trPr>
        <w:tc>
          <w:tcPr>
            <w:tcW w:w="247"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类别</w:t>
            </w:r>
          </w:p>
        </w:tc>
        <w:tc>
          <w:tcPr>
            <w:tcW w:w="465"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序号</w:t>
            </w:r>
          </w:p>
        </w:tc>
        <w:tc>
          <w:tcPr>
            <w:tcW w:w="974" w:type="pct"/>
            <w:vAlign w:val="center"/>
          </w:tcPr>
          <w:p w:rsidR="001C0616" w:rsidRPr="00C15E21" w:rsidRDefault="001C0616" w:rsidP="00DF143F">
            <w:pPr>
              <w:adjustRightInd w:val="0"/>
              <w:jc w:val="center"/>
              <w:rPr>
                <w:rFonts w:ascii="Times New Roman" w:hAnsi="Times New Roman" w:cs="Times New Roman"/>
                <w:szCs w:val="21"/>
              </w:rPr>
            </w:pPr>
            <w:proofErr w:type="gramStart"/>
            <w:r w:rsidRPr="00C15E21">
              <w:rPr>
                <w:rFonts w:ascii="Times New Roman" w:hAnsi="Times New Roman" w:cs="Times New Roman"/>
                <w:szCs w:val="21"/>
              </w:rPr>
              <w:t>产污环节</w:t>
            </w:r>
            <w:proofErr w:type="gramEnd"/>
          </w:p>
        </w:tc>
        <w:tc>
          <w:tcPr>
            <w:tcW w:w="1042"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主要污染物</w:t>
            </w:r>
          </w:p>
        </w:tc>
        <w:tc>
          <w:tcPr>
            <w:tcW w:w="2272"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治理措施或去向</w:t>
            </w:r>
          </w:p>
        </w:tc>
      </w:tr>
      <w:tr w:rsidR="001C0616" w:rsidRPr="00C15E21" w:rsidTr="003133C7">
        <w:tc>
          <w:tcPr>
            <w:tcW w:w="247" w:type="pct"/>
            <w:vAlign w:val="center"/>
          </w:tcPr>
          <w:p w:rsidR="001C0616" w:rsidRPr="00C15E21" w:rsidRDefault="001C0616" w:rsidP="00DF143F">
            <w:pPr>
              <w:pStyle w:val="ab"/>
              <w:jc w:val="center"/>
              <w:rPr>
                <w:rFonts w:ascii="Times New Roman" w:hAnsi="Times New Roman" w:cs="Times New Roman"/>
                <w:sz w:val="21"/>
                <w:szCs w:val="21"/>
              </w:rPr>
            </w:pPr>
            <w:r w:rsidRPr="00C15E21">
              <w:rPr>
                <w:rFonts w:ascii="Times New Roman" w:hAnsi="Times New Roman" w:cs="Times New Roman"/>
                <w:sz w:val="21"/>
                <w:szCs w:val="21"/>
              </w:rPr>
              <w:t>废气</w:t>
            </w:r>
          </w:p>
        </w:tc>
        <w:tc>
          <w:tcPr>
            <w:tcW w:w="465"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G1</w:t>
            </w:r>
          </w:p>
        </w:tc>
        <w:tc>
          <w:tcPr>
            <w:tcW w:w="974" w:type="pct"/>
            <w:vAlign w:val="center"/>
          </w:tcPr>
          <w:p w:rsidR="001C0616" w:rsidRPr="00C15E21" w:rsidRDefault="003133C7" w:rsidP="00DF143F">
            <w:pPr>
              <w:adjustRightInd w:val="0"/>
              <w:jc w:val="center"/>
              <w:rPr>
                <w:rFonts w:ascii="Times New Roman" w:hAnsi="Times New Roman" w:cs="Times New Roman"/>
                <w:szCs w:val="21"/>
              </w:rPr>
            </w:pPr>
            <w:r>
              <w:rPr>
                <w:rFonts w:ascii="Times New Roman" w:hAnsi="Times New Roman" w:cs="Times New Roman" w:hint="eastAsia"/>
                <w:szCs w:val="21"/>
              </w:rPr>
              <w:t>天然气燃烧</w:t>
            </w:r>
            <w:r w:rsidR="001C0616" w:rsidRPr="00C15E21">
              <w:rPr>
                <w:rFonts w:ascii="Times New Roman" w:hAnsi="Times New Roman" w:cs="Times New Roman"/>
                <w:szCs w:val="21"/>
              </w:rPr>
              <w:t>工序</w:t>
            </w:r>
          </w:p>
        </w:tc>
        <w:tc>
          <w:tcPr>
            <w:tcW w:w="1042"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颗粒物</w:t>
            </w:r>
            <w:r w:rsidR="003133C7" w:rsidRPr="00C15E21">
              <w:rPr>
                <w:rFonts w:ascii="Times New Roman" w:hAnsi="Times New Roman" w:cs="Times New Roman"/>
                <w:szCs w:val="21"/>
              </w:rPr>
              <w:t>、</w:t>
            </w:r>
            <w:r w:rsidR="003133C7" w:rsidRPr="00C15E21">
              <w:rPr>
                <w:rFonts w:ascii="Times New Roman" w:hAnsi="Times New Roman" w:cs="Times New Roman"/>
                <w:szCs w:val="21"/>
              </w:rPr>
              <w:t>SO</w:t>
            </w:r>
            <w:r w:rsidR="003133C7" w:rsidRPr="00C15E21">
              <w:rPr>
                <w:rFonts w:ascii="Times New Roman" w:hAnsi="Times New Roman" w:cs="Times New Roman"/>
                <w:szCs w:val="21"/>
                <w:vertAlign w:val="subscript"/>
              </w:rPr>
              <w:t>2</w:t>
            </w:r>
            <w:r w:rsidR="003133C7" w:rsidRPr="00C15E21">
              <w:rPr>
                <w:rFonts w:ascii="Times New Roman" w:hAnsi="Times New Roman" w:cs="Times New Roman"/>
                <w:szCs w:val="21"/>
              </w:rPr>
              <w:t>、</w:t>
            </w:r>
            <w:r w:rsidR="003133C7" w:rsidRPr="00C15E21">
              <w:rPr>
                <w:rFonts w:ascii="Times New Roman" w:hAnsi="Times New Roman" w:cs="Times New Roman"/>
                <w:szCs w:val="21"/>
              </w:rPr>
              <w:t>NO</w:t>
            </w:r>
            <w:r w:rsidR="003133C7" w:rsidRPr="00C15E21">
              <w:rPr>
                <w:rFonts w:ascii="Times New Roman" w:hAnsi="Times New Roman" w:cs="Times New Roman"/>
                <w:szCs w:val="21"/>
                <w:vertAlign w:val="subscript"/>
              </w:rPr>
              <w:t>X</w:t>
            </w:r>
          </w:p>
        </w:tc>
        <w:tc>
          <w:tcPr>
            <w:tcW w:w="2272" w:type="pct"/>
            <w:vAlign w:val="center"/>
          </w:tcPr>
          <w:p w:rsidR="001C0616" w:rsidRPr="00C15E21" w:rsidRDefault="003133C7" w:rsidP="003133C7">
            <w:pPr>
              <w:adjustRightInd w:val="0"/>
              <w:jc w:val="center"/>
              <w:rPr>
                <w:rFonts w:ascii="Times New Roman" w:hAnsi="Times New Roman" w:cs="Times New Roman"/>
                <w:szCs w:val="21"/>
              </w:rPr>
            </w:pPr>
            <w:proofErr w:type="gramStart"/>
            <w:r w:rsidRPr="00C15E21">
              <w:rPr>
                <w:rFonts w:ascii="Times New Roman" w:hAnsi="Times New Roman" w:cs="Times New Roman"/>
                <w:szCs w:val="21"/>
              </w:rPr>
              <w:t>低氮燃烧器</w:t>
            </w:r>
            <w:proofErr w:type="gramEnd"/>
            <w:r w:rsidRPr="00C15E21">
              <w:rPr>
                <w:rFonts w:ascii="Times New Roman" w:hAnsi="Times New Roman" w:cs="Times New Roman"/>
                <w:szCs w:val="21"/>
              </w:rPr>
              <w:t>+</w:t>
            </w:r>
            <w:r>
              <w:rPr>
                <w:rFonts w:ascii="Times New Roman" w:hAnsi="Times New Roman" w:cs="Times New Roman" w:hint="eastAsia"/>
                <w:szCs w:val="21"/>
              </w:rPr>
              <w:t>30</w:t>
            </w:r>
            <w:r w:rsidRPr="00C15E21">
              <w:rPr>
                <w:rFonts w:ascii="Times New Roman" w:hAnsi="Times New Roman" w:cs="Times New Roman"/>
                <w:szCs w:val="21"/>
              </w:rPr>
              <w:t>m</w:t>
            </w:r>
            <w:r w:rsidRPr="00C15E21">
              <w:rPr>
                <w:rFonts w:ascii="Times New Roman" w:hAnsi="Times New Roman" w:cs="Times New Roman"/>
                <w:szCs w:val="21"/>
              </w:rPr>
              <w:t>高排气筒（</w:t>
            </w:r>
            <w:r w:rsidRPr="00C15E21">
              <w:rPr>
                <w:rFonts w:ascii="Times New Roman" w:hAnsi="Times New Roman" w:cs="Times New Roman"/>
                <w:szCs w:val="21"/>
              </w:rPr>
              <w:t>DA001</w:t>
            </w:r>
            <w:r w:rsidRPr="00C15E21">
              <w:rPr>
                <w:rFonts w:ascii="Times New Roman" w:hAnsi="Times New Roman" w:cs="Times New Roman"/>
                <w:szCs w:val="21"/>
              </w:rPr>
              <w:t>）</w:t>
            </w:r>
          </w:p>
        </w:tc>
      </w:tr>
      <w:tr w:rsidR="001C0616" w:rsidRPr="00C15E21" w:rsidTr="003133C7">
        <w:trPr>
          <w:trHeight w:val="946"/>
        </w:trPr>
        <w:tc>
          <w:tcPr>
            <w:tcW w:w="247" w:type="pct"/>
            <w:vAlign w:val="center"/>
          </w:tcPr>
          <w:p w:rsidR="001C0616" w:rsidRPr="00C15E21" w:rsidRDefault="001C0616" w:rsidP="00DF143F">
            <w:pPr>
              <w:pStyle w:val="ab"/>
              <w:jc w:val="center"/>
              <w:rPr>
                <w:rFonts w:ascii="Times New Roman" w:hAnsi="Times New Roman" w:cs="Times New Roman"/>
                <w:sz w:val="21"/>
                <w:szCs w:val="21"/>
              </w:rPr>
            </w:pPr>
            <w:r w:rsidRPr="00C15E21">
              <w:rPr>
                <w:rFonts w:ascii="Times New Roman" w:hAnsi="Times New Roman" w:cs="Times New Roman"/>
                <w:sz w:val="21"/>
                <w:szCs w:val="21"/>
              </w:rPr>
              <w:t>废水</w:t>
            </w:r>
          </w:p>
        </w:tc>
        <w:tc>
          <w:tcPr>
            <w:tcW w:w="465"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W1</w:t>
            </w:r>
          </w:p>
        </w:tc>
        <w:tc>
          <w:tcPr>
            <w:tcW w:w="974" w:type="pct"/>
            <w:vAlign w:val="center"/>
          </w:tcPr>
          <w:p w:rsidR="001C0616" w:rsidRPr="00C15E21" w:rsidRDefault="00431D16" w:rsidP="00DF143F">
            <w:pPr>
              <w:adjustRightInd w:val="0"/>
              <w:jc w:val="center"/>
              <w:rPr>
                <w:rFonts w:ascii="Times New Roman" w:hAnsi="Times New Roman" w:cs="Times New Roman"/>
                <w:szCs w:val="21"/>
              </w:rPr>
            </w:pPr>
            <w:r>
              <w:rPr>
                <w:rFonts w:ascii="Times New Roman" w:hAnsi="Times New Roman" w:cs="Times New Roman" w:hint="eastAsia"/>
                <w:szCs w:val="21"/>
              </w:rPr>
              <w:t>锅炉排水</w:t>
            </w:r>
          </w:p>
        </w:tc>
        <w:tc>
          <w:tcPr>
            <w:tcW w:w="1042" w:type="pct"/>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COD</w:t>
            </w:r>
            <w:r w:rsidRPr="00C15E21">
              <w:rPr>
                <w:rFonts w:ascii="Times New Roman" w:hAnsi="Times New Roman" w:cs="Times New Roman"/>
                <w:szCs w:val="21"/>
              </w:rPr>
              <w:t>、</w:t>
            </w:r>
            <w:r w:rsidRPr="00C15E21">
              <w:rPr>
                <w:rFonts w:ascii="Times New Roman" w:hAnsi="Times New Roman" w:cs="Times New Roman"/>
                <w:szCs w:val="21"/>
              </w:rPr>
              <w:t>SS</w:t>
            </w:r>
            <w:r w:rsidRPr="00C15E21">
              <w:rPr>
                <w:rFonts w:ascii="Times New Roman" w:hAnsi="Times New Roman" w:cs="Times New Roman"/>
                <w:szCs w:val="21"/>
              </w:rPr>
              <w:t>、氨氮</w:t>
            </w:r>
          </w:p>
        </w:tc>
        <w:tc>
          <w:tcPr>
            <w:tcW w:w="2272" w:type="pct"/>
            <w:vAlign w:val="center"/>
          </w:tcPr>
          <w:p w:rsidR="001C0616" w:rsidRPr="00C15E21" w:rsidRDefault="00431D16" w:rsidP="008E1166">
            <w:pPr>
              <w:adjustRightInd w:val="0"/>
              <w:jc w:val="center"/>
              <w:rPr>
                <w:rFonts w:ascii="Times New Roman" w:hAnsi="Times New Roman" w:cs="Times New Roman"/>
                <w:szCs w:val="21"/>
              </w:rPr>
            </w:pPr>
            <w:r>
              <w:rPr>
                <w:rFonts w:ascii="Times New Roman" w:hAnsi="Times New Roman" w:cs="Times New Roman" w:hint="eastAsia"/>
                <w:szCs w:val="21"/>
              </w:rPr>
              <w:t>泼洒厂区</w:t>
            </w:r>
            <w:proofErr w:type="gramStart"/>
            <w:r>
              <w:rPr>
                <w:rFonts w:ascii="Times New Roman" w:hAnsi="Times New Roman" w:cs="Times New Roman" w:hint="eastAsia"/>
                <w:szCs w:val="21"/>
              </w:rPr>
              <w:t>地面抑尘</w:t>
            </w:r>
            <w:proofErr w:type="gramEnd"/>
          </w:p>
        </w:tc>
      </w:tr>
      <w:tr w:rsidR="001C0616" w:rsidRPr="00C15E21" w:rsidTr="003133C7">
        <w:trPr>
          <w:trHeight w:val="282"/>
        </w:trPr>
        <w:tc>
          <w:tcPr>
            <w:tcW w:w="247" w:type="pct"/>
            <w:tcBorders>
              <w:bottom w:val="single" w:sz="4" w:space="0" w:color="000000"/>
            </w:tcBorders>
            <w:vAlign w:val="center"/>
          </w:tcPr>
          <w:p w:rsidR="001C0616" w:rsidRPr="00C15E21" w:rsidRDefault="001C0616" w:rsidP="00DF143F">
            <w:pPr>
              <w:pStyle w:val="ab"/>
              <w:jc w:val="center"/>
              <w:rPr>
                <w:rFonts w:ascii="Times New Roman" w:hAnsi="Times New Roman" w:cs="Times New Roman"/>
                <w:sz w:val="21"/>
                <w:szCs w:val="21"/>
              </w:rPr>
            </w:pPr>
            <w:r w:rsidRPr="00C15E21">
              <w:rPr>
                <w:rFonts w:ascii="Times New Roman" w:hAnsi="Times New Roman" w:cs="Times New Roman"/>
                <w:sz w:val="21"/>
                <w:szCs w:val="21"/>
              </w:rPr>
              <w:lastRenderedPageBreak/>
              <w:t>噪声</w:t>
            </w:r>
          </w:p>
        </w:tc>
        <w:tc>
          <w:tcPr>
            <w:tcW w:w="465" w:type="pct"/>
            <w:tcBorders>
              <w:bottom w:val="single" w:sz="4" w:space="0" w:color="000000"/>
            </w:tcBorders>
            <w:vAlign w:val="center"/>
          </w:tcPr>
          <w:p w:rsidR="001C0616" w:rsidRPr="00C15E21" w:rsidRDefault="001C0616" w:rsidP="00ED413D">
            <w:pPr>
              <w:adjustRightInd w:val="0"/>
              <w:jc w:val="center"/>
              <w:rPr>
                <w:rFonts w:ascii="Times New Roman" w:hAnsi="Times New Roman" w:cs="Times New Roman"/>
                <w:szCs w:val="21"/>
              </w:rPr>
            </w:pPr>
            <w:r w:rsidRPr="00C15E21">
              <w:rPr>
                <w:rFonts w:ascii="Times New Roman" w:hAnsi="Times New Roman" w:cs="Times New Roman"/>
                <w:szCs w:val="21"/>
              </w:rPr>
              <w:t>N1</w:t>
            </w:r>
            <w:r w:rsidR="00ED413D" w:rsidRPr="00C15E21">
              <w:rPr>
                <w:rFonts w:ascii="Times New Roman" w:hAnsi="Times New Roman" w:cs="Times New Roman"/>
                <w:szCs w:val="21"/>
              </w:rPr>
              <w:t>-N5</w:t>
            </w:r>
          </w:p>
        </w:tc>
        <w:tc>
          <w:tcPr>
            <w:tcW w:w="974" w:type="pct"/>
            <w:tcBorders>
              <w:bottom w:val="single" w:sz="4" w:space="0" w:color="000000"/>
            </w:tcBorders>
            <w:vAlign w:val="center"/>
          </w:tcPr>
          <w:p w:rsidR="001C0616" w:rsidRPr="00C15E21" w:rsidRDefault="00ED413D" w:rsidP="00DF143F">
            <w:pPr>
              <w:adjustRightInd w:val="0"/>
              <w:jc w:val="center"/>
              <w:rPr>
                <w:rFonts w:ascii="Times New Roman" w:hAnsi="Times New Roman" w:cs="Times New Roman"/>
                <w:szCs w:val="21"/>
              </w:rPr>
            </w:pPr>
            <w:r w:rsidRPr="00C15E21">
              <w:rPr>
                <w:rFonts w:ascii="Times New Roman" w:hAnsi="Times New Roman" w:cs="Times New Roman"/>
                <w:szCs w:val="21"/>
              </w:rPr>
              <w:t>设备运行</w:t>
            </w:r>
          </w:p>
        </w:tc>
        <w:tc>
          <w:tcPr>
            <w:tcW w:w="1042" w:type="pct"/>
            <w:tcBorders>
              <w:bottom w:val="single" w:sz="4" w:space="0" w:color="000000"/>
            </w:tcBorders>
            <w:vAlign w:val="center"/>
          </w:tcPr>
          <w:p w:rsidR="001C0616" w:rsidRPr="00C15E21" w:rsidRDefault="001C0616" w:rsidP="00DF143F">
            <w:pPr>
              <w:adjustRightInd w:val="0"/>
              <w:jc w:val="center"/>
              <w:rPr>
                <w:rFonts w:ascii="Times New Roman" w:hAnsi="Times New Roman" w:cs="Times New Roman"/>
                <w:szCs w:val="21"/>
              </w:rPr>
            </w:pPr>
            <w:r w:rsidRPr="00C15E21">
              <w:rPr>
                <w:rFonts w:ascii="Times New Roman" w:hAnsi="Times New Roman" w:cs="Times New Roman"/>
                <w:szCs w:val="21"/>
              </w:rPr>
              <w:t>噪声</w:t>
            </w:r>
          </w:p>
        </w:tc>
        <w:tc>
          <w:tcPr>
            <w:tcW w:w="2272" w:type="pct"/>
            <w:tcBorders>
              <w:bottom w:val="single" w:sz="4" w:space="0" w:color="000000"/>
            </w:tcBorders>
            <w:vAlign w:val="center"/>
          </w:tcPr>
          <w:p w:rsidR="001C0616" w:rsidRPr="00C15E21" w:rsidRDefault="00ED413D" w:rsidP="001F6B07">
            <w:pPr>
              <w:adjustRightInd w:val="0"/>
              <w:jc w:val="center"/>
              <w:rPr>
                <w:rFonts w:ascii="Times New Roman" w:hAnsi="Times New Roman" w:cs="Times New Roman"/>
                <w:szCs w:val="21"/>
              </w:rPr>
            </w:pPr>
            <w:r w:rsidRPr="00C15E21">
              <w:rPr>
                <w:rFonts w:ascii="Times New Roman" w:hAnsi="Times New Roman" w:cs="Times New Roman"/>
                <w:szCs w:val="21"/>
              </w:rPr>
              <w:t>优先选用低噪声设备，车间内合理布置，加装基础减震，噪声</w:t>
            </w:r>
            <w:proofErr w:type="gramStart"/>
            <w:r w:rsidRPr="00C15E21">
              <w:rPr>
                <w:rFonts w:ascii="Times New Roman" w:hAnsi="Times New Roman" w:cs="Times New Roman"/>
                <w:szCs w:val="21"/>
              </w:rPr>
              <w:t>源相对</w:t>
            </w:r>
            <w:proofErr w:type="gramEnd"/>
            <w:r w:rsidRPr="00C15E21">
              <w:rPr>
                <w:rFonts w:ascii="Times New Roman" w:hAnsi="Times New Roman" w:cs="Times New Roman"/>
                <w:szCs w:val="21"/>
              </w:rPr>
              <w:t>集中放置</w:t>
            </w:r>
          </w:p>
        </w:tc>
      </w:tr>
    </w:tbl>
    <w:p w:rsidR="00C172F4" w:rsidRPr="00C15E21" w:rsidRDefault="00B65BEC" w:rsidP="00956161">
      <w:pPr>
        <w:pStyle w:val="2"/>
        <w:adjustRightInd w:val="0"/>
        <w:snapToGrid w:val="0"/>
        <w:spacing w:beforeLines="50" w:after="0" w:line="360" w:lineRule="auto"/>
        <w:rPr>
          <w:rFonts w:ascii="Times New Roman" w:eastAsia="宋体" w:hAnsi="Times New Roman" w:cs="Times New Roman"/>
          <w:sz w:val="30"/>
          <w:szCs w:val="30"/>
        </w:rPr>
      </w:pPr>
      <w:bookmarkStart w:id="15" w:name="_Toc25652414"/>
      <w:r w:rsidRPr="00C15E21">
        <w:rPr>
          <w:rFonts w:ascii="Times New Roman" w:eastAsia="宋体" w:hAnsi="Times New Roman" w:cs="Times New Roman"/>
          <w:sz w:val="30"/>
          <w:szCs w:val="30"/>
        </w:rPr>
        <w:t>3</w:t>
      </w:r>
      <w:r w:rsidR="00C172F4" w:rsidRPr="00C15E21">
        <w:rPr>
          <w:rFonts w:ascii="Times New Roman" w:eastAsia="宋体" w:hAnsi="Times New Roman" w:cs="Times New Roman"/>
          <w:sz w:val="30"/>
          <w:szCs w:val="30"/>
        </w:rPr>
        <w:t>.6</w:t>
      </w:r>
      <w:r w:rsidR="00C172F4" w:rsidRPr="00C15E21">
        <w:rPr>
          <w:rFonts w:ascii="Times New Roman" w:eastAsia="宋体" w:hAnsi="Times New Roman" w:cs="Times New Roman"/>
          <w:sz w:val="30"/>
          <w:szCs w:val="30"/>
        </w:rPr>
        <w:t>项目变动情况</w:t>
      </w:r>
      <w:bookmarkEnd w:id="15"/>
    </w:p>
    <w:p w:rsidR="00945A5E" w:rsidRPr="00C15E21" w:rsidRDefault="00E83FAD" w:rsidP="004C1AEA">
      <w:pPr>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经现场核查项目实际情况与</w:t>
      </w:r>
      <w:r w:rsidR="004C1AEA" w:rsidRPr="00C15E21">
        <w:rPr>
          <w:rFonts w:ascii="Times New Roman" w:eastAsia="宋体" w:hAnsi="Times New Roman" w:cs="Times New Roman"/>
          <w:sz w:val="24"/>
          <w:szCs w:val="24"/>
        </w:rPr>
        <w:t>《</w:t>
      </w:r>
      <w:r w:rsidR="005668E0">
        <w:rPr>
          <w:rFonts w:ascii="Times New Roman" w:hAnsi="Times New Roman" w:cs="Times New Roman"/>
          <w:sz w:val="24"/>
          <w:szCs w:val="24"/>
        </w:rPr>
        <w:t>沧州盛天禧食品有限公司技改项目</w:t>
      </w:r>
      <w:r w:rsidR="00ED413D" w:rsidRPr="00C15E21">
        <w:rPr>
          <w:rFonts w:ascii="Times New Roman" w:hAnsi="Times New Roman" w:cs="Times New Roman"/>
          <w:sz w:val="24"/>
          <w:szCs w:val="24"/>
        </w:rPr>
        <w:t>环境影响报告表</w:t>
      </w:r>
      <w:r w:rsidR="004C1AEA" w:rsidRPr="00C15E21">
        <w:rPr>
          <w:rFonts w:ascii="Times New Roman" w:eastAsia="宋体" w:hAnsi="Times New Roman" w:cs="Times New Roman"/>
          <w:sz w:val="24"/>
          <w:szCs w:val="24"/>
        </w:rPr>
        <w:t>》及批复</w:t>
      </w:r>
      <w:r w:rsidR="00ED413D" w:rsidRPr="00C15E21">
        <w:rPr>
          <w:rFonts w:ascii="Times New Roman" w:eastAsia="宋体" w:hAnsi="Times New Roman" w:cs="Times New Roman"/>
          <w:sz w:val="24"/>
          <w:szCs w:val="24"/>
        </w:rPr>
        <w:t>基本</w:t>
      </w:r>
      <w:r w:rsidR="004C1AEA" w:rsidRPr="00C15E21">
        <w:rPr>
          <w:rFonts w:ascii="Times New Roman" w:eastAsia="宋体" w:hAnsi="Times New Roman" w:cs="Times New Roman"/>
          <w:sz w:val="24"/>
          <w:szCs w:val="24"/>
        </w:rPr>
        <w:t>一致。</w:t>
      </w:r>
    </w:p>
    <w:p w:rsidR="00ED413D" w:rsidRPr="00C15E21" w:rsidRDefault="00ED413D" w:rsidP="004C1AEA">
      <w:pPr>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变动情况：</w:t>
      </w:r>
      <w:r w:rsidR="0052487B">
        <w:rPr>
          <w:rFonts w:ascii="Times New Roman" w:eastAsia="宋体" w:hAnsi="Times New Roman" w:cs="Times New Roman" w:hint="eastAsia"/>
          <w:sz w:val="24"/>
          <w:szCs w:val="24"/>
        </w:rPr>
        <w:t>环评中计划安装</w:t>
      </w:r>
      <w:r w:rsidR="0052487B">
        <w:rPr>
          <w:rFonts w:ascii="Times New Roman" w:eastAsia="宋体" w:hAnsi="Times New Roman" w:cs="Times New Roman" w:hint="eastAsia"/>
          <w:sz w:val="24"/>
          <w:szCs w:val="24"/>
        </w:rPr>
        <w:t>2</w:t>
      </w:r>
      <w:r w:rsidR="0052487B">
        <w:rPr>
          <w:rFonts w:ascii="Times New Roman" w:eastAsia="宋体" w:hAnsi="Times New Roman" w:cs="Times New Roman" w:hint="eastAsia"/>
          <w:sz w:val="24"/>
          <w:szCs w:val="24"/>
        </w:rPr>
        <w:t>台</w:t>
      </w:r>
      <w:r w:rsidR="0052487B">
        <w:rPr>
          <w:rFonts w:ascii="Times New Roman" w:eastAsia="宋体" w:hAnsi="Times New Roman" w:cs="Times New Roman" w:hint="eastAsia"/>
          <w:sz w:val="24"/>
          <w:szCs w:val="24"/>
        </w:rPr>
        <w:t>2t/h</w:t>
      </w:r>
      <w:r w:rsidR="003B2DB7">
        <w:rPr>
          <w:rFonts w:ascii="Times New Roman" w:eastAsia="宋体" w:hAnsi="Times New Roman" w:cs="Times New Roman" w:hint="eastAsia"/>
          <w:sz w:val="24"/>
          <w:szCs w:val="24"/>
        </w:rPr>
        <w:t>天然气锅炉，实际由于产能不足，仅安装</w:t>
      </w:r>
      <w:r w:rsidR="003B2DB7">
        <w:rPr>
          <w:rFonts w:ascii="Times New Roman" w:eastAsia="宋体" w:hAnsi="Times New Roman" w:cs="Times New Roman" w:hint="eastAsia"/>
          <w:sz w:val="24"/>
          <w:szCs w:val="24"/>
        </w:rPr>
        <w:t>1</w:t>
      </w:r>
      <w:r w:rsidR="003B2DB7">
        <w:rPr>
          <w:rFonts w:ascii="Times New Roman" w:eastAsia="宋体" w:hAnsi="Times New Roman" w:cs="Times New Roman" w:hint="eastAsia"/>
          <w:sz w:val="24"/>
          <w:szCs w:val="24"/>
        </w:rPr>
        <w:t>台</w:t>
      </w:r>
      <w:r w:rsidR="003B2DB7">
        <w:rPr>
          <w:rFonts w:ascii="Times New Roman" w:eastAsia="宋体" w:hAnsi="Times New Roman" w:cs="Times New Roman" w:hint="eastAsia"/>
          <w:sz w:val="24"/>
          <w:szCs w:val="24"/>
        </w:rPr>
        <w:t>2t/h</w:t>
      </w:r>
      <w:r w:rsidR="003B2DB7">
        <w:rPr>
          <w:rFonts w:ascii="Times New Roman" w:eastAsia="宋体" w:hAnsi="Times New Roman" w:cs="Times New Roman" w:hint="eastAsia"/>
          <w:sz w:val="24"/>
          <w:szCs w:val="24"/>
        </w:rPr>
        <w:t>天然气锅炉就可以满足生产需要。</w:t>
      </w:r>
    </w:p>
    <w:p w:rsidR="003555ED" w:rsidRPr="002E32DF" w:rsidRDefault="003555ED" w:rsidP="004C1AEA">
      <w:pPr>
        <w:spacing w:line="360" w:lineRule="auto"/>
        <w:ind w:firstLineChars="200" w:firstLine="480"/>
        <w:rPr>
          <w:rFonts w:ascii="Times New Roman" w:eastAsia="宋体" w:hAnsi="Times New Roman" w:cs="Times New Roman"/>
          <w:color w:val="FF0000"/>
          <w:sz w:val="24"/>
          <w:szCs w:val="24"/>
        </w:rPr>
      </w:pPr>
    </w:p>
    <w:p w:rsidR="003555ED" w:rsidRPr="00C15E21" w:rsidRDefault="003555ED" w:rsidP="004C1AEA">
      <w:pPr>
        <w:spacing w:line="360" w:lineRule="auto"/>
        <w:ind w:firstLineChars="200" w:firstLine="480"/>
        <w:rPr>
          <w:rFonts w:ascii="Times New Roman" w:eastAsia="宋体" w:hAnsi="Times New Roman" w:cs="Times New Roman"/>
          <w:color w:val="FF0000"/>
          <w:sz w:val="24"/>
          <w:szCs w:val="24"/>
        </w:rPr>
      </w:pPr>
    </w:p>
    <w:p w:rsidR="003555ED" w:rsidRPr="00C15E21" w:rsidRDefault="003555ED" w:rsidP="004C1AEA">
      <w:pPr>
        <w:spacing w:line="360" w:lineRule="auto"/>
        <w:ind w:firstLineChars="200" w:firstLine="480"/>
        <w:rPr>
          <w:rFonts w:ascii="Times New Roman" w:eastAsia="宋体" w:hAnsi="Times New Roman" w:cs="Times New Roman"/>
          <w:color w:val="FF0000"/>
          <w:sz w:val="24"/>
          <w:szCs w:val="24"/>
        </w:rPr>
      </w:pPr>
    </w:p>
    <w:p w:rsidR="003555ED" w:rsidRPr="00C15E21" w:rsidRDefault="003555ED" w:rsidP="004C1AEA">
      <w:pPr>
        <w:spacing w:line="360" w:lineRule="auto"/>
        <w:ind w:firstLineChars="200" w:firstLine="480"/>
        <w:rPr>
          <w:rFonts w:ascii="Times New Roman" w:eastAsia="宋体" w:hAnsi="Times New Roman" w:cs="Times New Roman"/>
          <w:color w:val="FF0000"/>
          <w:sz w:val="24"/>
          <w:szCs w:val="24"/>
        </w:rPr>
      </w:pPr>
    </w:p>
    <w:p w:rsidR="003555ED" w:rsidRPr="00C15E21" w:rsidRDefault="003555ED" w:rsidP="004C1AEA">
      <w:pPr>
        <w:spacing w:line="360" w:lineRule="auto"/>
        <w:ind w:firstLineChars="200" w:firstLine="480"/>
        <w:rPr>
          <w:rFonts w:ascii="Times New Roman" w:eastAsia="宋体" w:hAnsi="Times New Roman" w:cs="Times New Roman"/>
          <w:color w:val="FF0000"/>
          <w:sz w:val="24"/>
          <w:szCs w:val="24"/>
        </w:rPr>
      </w:pPr>
    </w:p>
    <w:p w:rsidR="001C0616" w:rsidRDefault="001C0616"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Default="00B479A3" w:rsidP="004C1AEA">
      <w:pPr>
        <w:spacing w:line="360" w:lineRule="auto"/>
        <w:ind w:firstLineChars="200" w:firstLine="480"/>
        <w:rPr>
          <w:rFonts w:ascii="Times New Roman" w:eastAsia="宋体" w:hAnsi="Times New Roman" w:cs="Times New Roman"/>
          <w:color w:val="FF0000"/>
          <w:sz w:val="24"/>
          <w:szCs w:val="24"/>
        </w:rPr>
      </w:pPr>
    </w:p>
    <w:p w:rsidR="00B479A3" w:rsidRPr="00C15E21" w:rsidRDefault="00B479A3" w:rsidP="004C1AEA">
      <w:pPr>
        <w:spacing w:line="360" w:lineRule="auto"/>
        <w:ind w:firstLineChars="200" w:firstLine="480"/>
        <w:rPr>
          <w:rFonts w:ascii="Times New Roman" w:eastAsia="宋体" w:hAnsi="Times New Roman" w:cs="Times New Roman"/>
          <w:color w:val="FF0000"/>
          <w:sz w:val="24"/>
          <w:szCs w:val="24"/>
        </w:rPr>
      </w:pPr>
    </w:p>
    <w:p w:rsidR="00171EDF" w:rsidRPr="00C15E21" w:rsidRDefault="00510271" w:rsidP="00956161">
      <w:pPr>
        <w:pStyle w:val="1"/>
        <w:adjustRightInd w:val="0"/>
        <w:snapToGrid w:val="0"/>
        <w:spacing w:beforeLines="50" w:after="0" w:line="360" w:lineRule="auto"/>
        <w:rPr>
          <w:rFonts w:ascii="Times New Roman" w:hAnsi="Times New Roman"/>
          <w:sz w:val="32"/>
          <w:szCs w:val="32"/>
        </w:rPr>
      </w:pPr>
      <w:bookmarkStart w:id="16" w:name="_Toc25652415"/>
      <w:r w:rsidRPr="00C15E21">
        <w:rPr>
          <w:rFonts w:ascii="Times New Roman" w:hAnsi="Times New Roman"/>
          <w:sz w:val="32"/>
          <w:szCs w:val="32"/>
        </w:rPr>
        <w:lastRenderedPageBreak/>
        <w:t>4</w:t>
      </w:r>
      <w:r w:rsidRPr="00C15E21">
        <w:rPr>
          <w:rFonts w:ascii="Times New Roman" w:hAnsi="Times New Roman"/>
          <w:sz w:val="32"/>
          <w:szCs w:val="32"/>
        </w:rPr>
        <w:t>环境保护措施</w:t>
      </w:r>
      <w:bookmarkEnd w:id="16"/>
    </w:p>
    <w:p w:rsidR="00051736" w:rsidRPr="00C15E21" w:rsidRDefault="00051736" w:rsidP="00956161">
      <w:pPr>
        <w:pStyle w:val="2"/>
        <w:adjustRightInd w:val="0"/>
        <w:snapToGrid w:val="0"/>
        <w:spacing w:beforeLines="50" w:after="0" w:line="360" w:lineRule="auto"/>
        <w:rPr>
          <w:rFonts w:ascii="Times New Roman" w:eastAsia="宋体" w:hAnsi="Times New Roman" w:cs="Times New Roman"/>
          <w:sz w:val="30"/>
          <w:szCs w:val="30"/>
        </w:rPr>
      </w:pPr>
      <w:bookmarkStart w:id="17" w:name="_Toc521141699"/>
      <w:bookmarkStart w:id="18" w:name="_Toc25652416"/>
      <w:r w:rsidRPr="00C15E21">
        <w:rPr>
          <w:rFonts w:ascii="Times New Roman" w:eastAsia="宋体" w:hAnsi="Times New Roman" w:cs="Times New Roman"/>
          <w:sz w:val="30"/>
          <w:szCs w:val="30"/>
        </w:rPr>
        <w:t xml:space="preserve">4.1 </w:t>
      </w:r>
      <w:r w:rsidRPr="00C15E21">
        <w:rPr>
          <w:rFonts w:ascii="Times New Roman" w:eastAsia="宋体" w:hAnsi="Times New Roman" w:cs="Times New Roman"/>
          <w:sz w:val="30"/>
          <w:szCs w:val="30"/>
        </w:rPr>
        <w:t>施工期主要污染源及治理措施</w:t>
      </w:r>
      <w:bookmarkEnd w:id="17"/>
      <w:bookmarkEnd w:id="18"/>
    </w:p>
    <w:p w:rsidR="00051736" w:rsidRPr="00C15E21" w:rsidRDefault="00B10244" w:rsidP="00051736">
      <w:pPr>
        <w:adjustRightInd w:val="0"/>
        <w:snapToGrid w:val="0"/>
        <w:spacing w:line="360" w:lineRule="auto"/>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项目</w:t>
      </w:r>
      <w:r w:rsidR="006F502B">
        <w:rPr>
          <w:rFonts w:ascii="Times New Roman" w:eastAsia="宋体" w:hAnsi="Times New Roman" w:cs="Times New Roman" w:hint="eastAsia"/>
          <w:sz w:val="24"/>
          <w:szCs w:val="24"/>
        </w:rPr>
        <w:t>主要</w:t>
      </w:r>
      <w:r w:rsidRPr="00C15E21">
        <w:rPr>
          <w:rFonts w:ascii="Times New Roman" w:eastAsia="宋体" w:hAnsi="Times New Roman" w:cs="Times New Roman"/>
          <w:sz w:val="24"/>
          <w:szCs w:val="24"/>
        </w:rPr>
        <w:t>依托</w:t>
      </w:r>
      <w:r w:rsidR="00212769" w:rsidRPr="00C15E21">
        <w:rPr>
          <w:rFonts w:ascii="Times New Roman" w:eastAsia="宋体" w:hAnsi="Times New Roman" w:cs="Times New Roman"/>
          <w:sz w:val="24"/>
          <w:szCs w:val="24"/>
        </w:rPr>
        <w:t>现有</w:t>
      </w:r>
      <w:r w:rsidR="003B2DB7">
        <w:rPr>
          <w:rFonts w:ascii="Times New Roman" w:eastAsia="宋体" w:hAnsi="Times New Roman" w:cs="Times New Roman" w:hint="eastAsia"/>
          <w:sz w:val="24"/>
          <w:szCs w:val="24"/>
        </w:rPr>
        <w:t>锅炉房</w:t>
      </w:r>
      <w:r w:rsidR="00212769" w:rsidRPr="00C15E21">
        <w:rPr>
          <w:rFonts w:ascii="Times New Roman" w:eastAsia="宋体" w:hAnsi="Times New Roman" w:cs="Times New Roman"/>
          <w:sz w:val="24"/>
          <w:szCs w:val="24"/>
        </w:rPr>
        <w:t>建设，主要</w:t>
      </w:r>
      <w:r w:rsidR="00FE012A">
        <w:rPr>
          <w:rFonts w:ascii="Times New Roman" w:eastAsia="宋体" w:hAnsi="Times New Roman" w:cs="Times New Roman" w:hint="eastAsia"/>
          <w:sz w:val="24"/>
          <w:szCs w:val="24"/>
        </w:rPr>
        <w:t>工程</w:t>
      </w:r>
      <w:r w:rsidR="00212769" w:rsidRPr="00C15E21">
        <w:rPr>
          <w:rFonts w:ascii="Times New Roman" w:eastAsia="宋体" w:hAnsi="Times New Roman" w:cs="Times New Roman"/>
          <w:sz w:val="24"/>
          <w:szCs w:val="24"/>
        </w:rPr>
        <w:t>是</w:t>
      </w:r>
      <w:r w:rsidR="003B2DB7">
        <w:rPr>
          <w:rFonts w:ascii="Times New Roman" w:eastAsia="宋体" w:hAnsi="Times New Roman" w:cs="Times New Roman" w:hint="eastAsia"/>
          <w:sz w:val="24"/>
          <w:szCs w:val="24"/>
        </w:rPr>
        <w:t>燃气锅炉安装</w:t>
      </w:r>
      <w:r w:rsidR="00051736" w:rsidRPr="00C15E21">
        <w:rPr>
          <w:rFonts w:ascii="Times New Roman" w:eastAsia="宋体" w:hAnsi="Times New Roman" w:cs="Times New Roman"/>
          <w:sz w:val="24"/>
          <w:szCs w:val="24"/>
        </w:rPr>
        <w:t>，项目施工期间按照环</w:t>
      </w:r>
      <w:proofErr w:type="gramStart"/>
      <w:r w:rsidR="00051736" w:rsidRPr="00C15E21">
        <w:rPr>
          <w:rFonts w:ascii="Times New Roman" w:eastAsia="宋体" w:hAnsi="Times New Roman" w:cs="Times New Roman"/>
          <w:sz w:val="24"/>
          <w:szCs w:val="24"/>
        </w:rPr>
        <w:t>评要求</w:t>
      </w:r>
      <w:proofErr w:type="gramEnd"/>
      <w:r w:rsidR="00051736" w:rsidRPr="00C15E21">
        <w:rPr>
          <w:rFonts w:ascii="Times New Roman" w:eastAsia="宋体" w:hAnsi="Times New Roman" w:cs="Times New Roman"/>
          <w:sz w:val="24"/>
          <w:szCs w:val="24"/>
        </w:rPr>
        <w:t>采取了相应的环保措施，以减轻项目建设期对周边环境的影响。目前项目已建成运行，施工期环境污染已经不存在。</w:t>
      </w:r>
    </w:p>
    <w:p w:rsidR="00481DF1" w:rsidRPr="00C15E21" w:rsidRDefault="005C55A0" w:rsidP="00956161">
      <w:pPr>
        <w:pStyle w:val="2"/>
        <w:adjustRightInd w:val="0"/>
        <w:snapToGrid w:val="0"/>
        <w:spacing w:beforeLines="50" w:after="0" w:line="360" w:lineRule="auto"/>
        <w:rPr>
          <w:rFonts w:ascii="Times New Roman" w:eastAsia="宋体" w:hAnsi="Times New Roman" w:cs="Times New Roman"/>
          <w:sz w:val="30"/>
          <w:szCs w:val="30"/>
        </w:rPr>
      </w:pPr>
      <w:bookmarkStart w:id="19" w:name="_Toc25652417"/>
      <w:r w:rsidRPr="00C15E21">
        <w:rPr>
          <w:rFonts w:ascii="Times New Roman" w:eastAsia="宋体" w:hAnsi="Times New Roman" w:cs="Times New Roman"/>
          <w:sz w:val="30"/>
          <w:szCs w:val="30"/>
        </w:rPr>
        <w:t>4</w:t>
      </w:r>
      <w:r w:rsidR="00481DF1" w:rsidRPr="00C15E21">
        <w:rPr>
          <w:rFonts w:ascii="Times New Roman" w:eastAsia="宋体" w:hAnsi="Times New Roman" w:cs="Times New Roman"/>
          <w:sz w:val="30"/>
          <w:szCs w:val="30"/>
        </w:rPr>
        <w:t>.</w:t>
      </w:r>
      <w:r w:rsidR="00051736" w:rsidRPr="00C15E21">
        <w:rPr>
          <w:rFonts w:ascii="Times New Roman" w:eastAsia="宋体" w:hAnsi="Times New Roman" w:cs="Times New Roman"/>
          <w:sz w:val="30"/>
          <w:szCs w:val="30"/>
        </w:rPr>
        <w:t>2</w:t>
      </w:r>
      <w:r w:rsidR="00CB33C6" w:rsidRPr="00C15E21">
        <w:rPr>
          <w:rFonts w:ascii="Times New Roman" w:eastAsia="宋体" w:hAnsi="Times New Roman" w:cs="Times New Roman"/>
          <w:sz w:val="30"/>
          <w:szCs w:val="30"/>
        </w:rPr>
        <w:t>污染治理设施</w:t>
      </w:r>
      <w:bookmarkEnd w:id="19"/>
    </w:p>
    <w:p w:rsidR="004C1AEA" w:rsidRPr="00C15E21" w:rsidRDefault="005C55A0" w:rsidP="007E2131">
      <w:pPr>
        <w:adjustRightInd w:val="0"/>
        <w:snapToGrid w:val="0"/>
        <w:spacing w:line="360" w:lineRule="auto"/>
        <w:ind w:firstLineChars="200" w:firstLine="480"/>
        <w:rPr>
          <w:rFonts w:ascii="Times New Roman" w:hAnsi="Times New Roman" w:cs="Times New Roman"/>
          <w:kern w:val="0"/>
          <w:sz w:val="24"/>
          <w:szCs w:val="24"/>
          <w:lang w:val="zh-TW"/>
        </w:rPr>
      </w:pPr>
      <w:r w:rsidRPr="00C15E21">
        <w:rPr>
          <w:rFonts w:ascii="Times New Roman" w:hAnsi="Times New Roman" w:cs="Times New Roman"/>
          <w:kern w:val="0"/>
          <w:sz w:val="24"/>
          <w:szCs w:val="24"/>
          <w:lang w:val="zh-TW"/>
        </w:rPr>
        <w:t>4</w:t>
      </w:r>
      <w:r w:rsidR="00CB33C6" w:rsidRPr="00C15E21">
        <w:rPr>
          <w:rFonts w:ascii="Times New Roman" w:hAnsi="Times New Roman" w:cs="Times New Roman"/>
          <w:kern w:val="0"/>
          <w:sz w:val="24"/>
          <w:szCs w:val="24"/>
          <w:lang w:val="zh-TW"/>
        </w:rPr>
        <w:t>.</w:t>
      </w:r>
      <w:r w:rsidR="00051736" w:rsidRPr="00C15E21">
        <w:rPr>
          <w:rFonts w:ascii="Times New Roman" w:hAnsi="Times New Roman" w:cs="Times New Roman"/>
          <w:kern w:val="0"/>
          <w:sz w:val="24"/>
          <w:szCs w:val="24"/>
          <w:lang w:val="zh-TW"/>
        </w:rPr>
        <w:t>2</w:t>
      </w:r>
      <w:r w:rsidR="00CB33C6" w:rsidRPr="00C15E21">
        <w:rPr>
          <w:rFonts w:ascii="Times New Roman" w:hAnsi="Times New Roman" w:cs="Times New Roman"/>
          <w:kern w:val="0"/>
          <w:sz w:val="24"/>
          <w:szCs w:val="24"/>
          <w:lang w:val="zh-TW"/>
        </w:rPr>
        <w:t>.1</w:t>
      </w:r>
      <w:r w:rsidR="00481DF1" w:rsidRPr="00C15E21">
        <w:rPr>
          <w:rFonts w:ascii="Times New Roman" w:hAnsi="Times New Roman" w:cs="Times New Roman"/>
          <w:kern w:val="0"/>
          <w:sz w:val="24"/>
          <w:szCs w:val="24"/>
          <w:lang w:val="zh-TW"/>
        </w:rPr>
        <w:t>废气污染防治措施</w:t>
      </w:r>
    </w:p>
    <w:p w:rsidR="00212769" w:rsidRPr="00C15E21" w:rsidRDefault="00212769" w:rsidP="007B1DDF">
      <w:pPr>
        <w:adjustRightInd w:val="0"/>
        <w:snapToGrid w:val="0"/>
        <w:spacing w:line="360" w:lineRule="auto"/>
        <w:ind w:firstLineChars="200" w:firstLine="480"/>
        <w:jc w:val="left"/>
        <w:rPr>
          <w:rFonts w:ascii="Times New Roman" w:eastAsia="宋体" w:hAnsi="Times New Roman" w:cs="Times New Roman"/>
          <w:kern w:val="0"/>
          <w:sz w:val="24"/>
          <w:szCs w:val="24"/>
        </w:rPr>
      </w:pPr>
      <w:r w:rsidRPr="00C15E21">
        <w:rPr>
          <w:rFonts w:ascii="Times New Roman" w:eastAsia="宋体" w:hAnsi="Times New Roman" w:cs="Times New Roman"/>
          <w:kern w:val="0"/>
          <w:sz w:val="24"/>
          <w:szCs w:val="24"/>
        </w:rPr>
        <w:t>锅炉房天然气锅炉</w:t>
      </w:r>
      <w:proofErr w:type="gramStart"/>
      <w:r w:rsidRPr="00C15E21">
        <w:rPr>
          <w:rFonts w:ascii="Times New Roman" w:eastAsia="宋体" w:hAnsi="Times New Roman" w:cs="Times New Roman"/>
          <w:kern w:val="0"/>
          <w:sz w:val="24"/>
          <w:szCs w:val="24"/>
        </w:rPr>
        <w:t>采用低氮燃烧</w:t>
      </w:r>
      <w:proofErr w:type="gramEnd"/>
      <w:r w:rsidRPr="00C15E21">
        <w:rPr>
          <w:rFonts w:ascii="Times New Roman" w:eastAsia="宋体" w:hAnsi="Times New Roman" w:cs="Times New Roman"/>
          <w:kern w:val="0"/>
          <w:sz w:val="24"/>
          <w:szCs w:val="24"/>
        </w:rPr>
        <w:t>，燃烧废气经</w:t>
      </w:r>
      <w:r w:rsidR="003B2DB7">
        <w:rPr>
          <w:rFonts w:ascii="Times New Roman" w:eastAsia="宋体" w:hAnsi="Times New Roman" w:cs="Times New Roman" w:hint="eastAsia"/>
          <w:kern w:val="0"/>
          <w:sz w:val="24"/>
          <w:szCs w:val="24"/>
        </w:rPr>
        <w:t>30</w:t>
      </w:r>
      <w:r w:rsidRPr="00C15E21">
        <w:rPr>
          <w:rFonts w:ascii="Times New Roman" w:eastAsia="宋体" w:hAnsi="Times New Roman" w:cs="Times New Roman"/>
          <w:kern w:val="0"/>
          <w:sz w:val="24"/>
          <w:szCs w:val="24"/>
        </w:rPr>
        <w:t>m</w:t>
      </w:r>
      <w:r w:rsidRPr="00C15E21">
        <w:rPr>
          <w:rFonts w:ascii="Times New Roman" w:eastAsia="宋体" w:hAnsi="Times New Roman" w:cs="Times New Roman"/>
          <w:kern w:val="0"/>
          <w:sz w:val="24"/>
          <w:szCs w:val="24"/>
        </w:rPr>
        <w:t>高排气筒排放（</w:t>
      </w:r>
      <w:r w:rsidRPr="00C15E21">
        <w:rPr>
          <w:rFonts w:ascii="Times New Roman" w:eastAsia="宋体" w:hAnsi="Times New Roman" w:cs="Times New Roman"/>
          <w:kern w:val="0"/>
          <w:sz w:val="24"/>
          <w:szCs w:val="24"/>
        </w:rPr>
        <w:t>DA001</w:t>
      </w:r>
      <w:r w:rsidRPr="00C15E21">
        <w:rPr>
          <w:rFonts w:ascii="Times New Roman" w:eastAsia="宋体" w:hAnsi="Times New Roman" w:cs="Times New Roman"/>
          <w:kern w:val="0"/>
          <w:sz w:val="24"/>
          <w:szCs w:val="24"/>
        </w:rPr>
        <w:t>）。</w:t>
      </w:r>
    </w:p>
    <w:p w:rsidR="00CA5120" w:rsidRPr="00C15E21" w:rsidRDefault="00956161" w:rsidP="00956161">
      <w:pPr>
        <w:adjustRightInd w:val="0"/>
        <w:snapToGrid w:val="0"/>
        <w:spacing w:line="360" w:lineRule="auto"/>
        <w:jc w:val="center"/>
        <w:rPr>
          <w:rFonts w:ascii="Times New Roman" w:hAnsi="Times New Roman" w:cs="Times New Roman"/>
          <w:color w:val="FF0000"/>
          <w:kern w:val="0"/>
          <w:sz w:val="24"/>
          <w:szCs w:val="24"/>
          <w:lang w:val="zh-TW"/>
        </w:rPr>
      </w:pPr>
      <w:r>
        <w:rPr>
          <w:rFonts w:ascii="Times New Roman" w:hAnsi="Times New Roman" w:cs="Times New Roman"/>
          <w:noProof/>
          <w:color w:val="FF0000"/>
          <w:kern w:val="0"/>
          <w:sz w:val="24"/>
          <w:szCs w:val="24"/>
        </w:rPr>
        <w:drawing>
          <wp:inline distT="0" distB="0" distL="0" distR="0">
            <wp:extent cx="2851070" cy="3800723"/>
            <wp:effectExtent l="19050" t="0" r="6430" b="0"/>
            <wp:docPr id="1" name="图片 1" descr="C:\Users\ADMINI~1\AppData\Local\Temp\WeChat Files\a3c51ab38d8680f2a7c99fd1ed39e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3c51ab38d8680f2a7c99fd1ed39e5d.jpg"/>
                    <pic:cNvPicPr>
                      <a:picLocks noChangeAspect="1" noChangeArrowheads="1"/>
                    </pic:cNvPicPr>
                  </pic:nvPicPr>
                  <pic:blipFill>
                    <a:blip r:embed="rId10" cstate="print"/>
                    <a:srcRect/>
                    <a:stretch>
                      <a:fillRect/>
                    </a:stretch>
                  </pic:blipFill>
                  <pic:spPr bwMode="auto">
                    <a:xfrm>
                      <a:off x="0" y="0"/>
                      <a:ext cx="2851945" cy="3801890"/>
                    </a:xfrm>
                    <a:prstGeom prst="rect">
                      <a:avLst/>
                    </a:prstGeom>
                    <a:noFill/>
                    <a:ln w="9525">
                      <a:noFill/>
                      <a:miter lim="800000"/>
                      <a:headEnd/>
                      <a:tailEnd/>
                    </a:ln>
                  </pic:spPr>
                </pic:pic>
              </a:graphicData>
            </a:graphic>
          </wp:inline>
        </w:drawing>
      </w:r>
    </w:p>
    <w:p w:rsidR="00AD79E1" w:rsidRPr="00C15E21" w:rsidRDefault="00BA2C63" w:rsidP="00956161">
      <w:pPr>
        <w:adjustRightInd w:val="0"/>
        <w:snapToGrid w:val="0"/>
        <w:spacing w:line="360" w:lineRule="auto"/>
        <w:ind w:firstLineChars="1550" w:firstLine="3720"/>
        <w:rPr>
          <w:rFonts w:ascii="Times New Roman" w:hAnsi="Times New Roman" w:cs="Times New Roman"/>
          <w:color w:val="FF0000"/>
          <w:kern w:val="0"/>
          <w:sz w:val="24"/>
          <w:szCs w:val="24"/>
          <w:lang w:val="zh-TW"/>
        </w:rPr>
      </w:pPr>
      <w:r>
        <w:rPr>
          <w:rFonts w:ascii="Times New Roman" w:hAnsi="Times New Roman" w:cs="Times New Roman" w:hint="eastAsia"/>
          <w:kern w:val="0"/>
          <w:sz w:val="24"/>
          <w:szCs w:val="24"/>
          <w:lang w:val="zh-TW"/>
        </w:rPr>
        <w:t>天然气锅炉</w:t>
      </w:r>
      <w:r w:rsidR="00956161">
        <w:rPr>
          <w:rFonts w:ascii="Times New Roman" w:hAnsi="Times New Roman" w:cs="Times New Roman" w:hint="eastAsia"/>
          <w:kern w:val="0"/>
          <w:sz w:val="24"/>
          <w:szCs w:val="24"/>
          <w:lang w:val="zh-TW"/>
        </w:rPr>
        <w:t>排气筒</w:t>
      </w:r>
      <w:r w:rsidR="00CA5120" w:rsidRPr="00C15E21">
        <w:rPr>
          <w:rFonts w:ascii="Times New Roman" w:hAnsi="Times New Roman" w:cs="Times New Roman"/>
          <w:kern w:val="0"/>
          <w:sz w:val="24"/>
          <w:szCs w:val="24"/>
          <w:lang w:val="zh-TW"/>
        </w:rPr>
        <w:t xml:space="preserve">                      </w:t>
      </w:r>
    </w:p>
    <w:p w:rsidR="00481DF1" w:rsidRPr="00C15E21" w:rsidRDefault="00056C7B" w:rsidP="00FE012A">
      <w:pPr>
        <w:adjustRightInd w:val="0"/>
        <w:snapToGrid w:val="0"/>
        <w:spacing w:line="360" w:lineRule="auto"/>
        <w:ind w:firstLineChars="200" w:firstLine="480"/>
        <w:rPr>
          <w:rFonts w:ascii="Times New Roman" w:hAnsi="Times New Roman" w:cs="Times New Roman"/>
          <w:kern w:val="0"/>
          <w:sz w:val="24"/>
          <w:szCs w:val="24"/>
          <w:lang w:val="zh-TW"/>
        </w:rPr>
      </w:pPr>
      <w:r w:rsidRPr="00C15E21">
        <w:rPr>
          <w:rFonts w:ascii="Times New Roman" w:hAnsi="Times New Roman" w:cs="Times New Roman"/>
          <w:kern w:val="0"/>
          <w:sz w:val="24"/>
          <w:szCs w:val="24"/>
          <w:lang w:val="zh-TW"/>
        </w:rPr>
        <w:t>4</w:t>
      </w:r>
      <w:r w:rsidR="00CB33C6" w:rsidRPr="00C15E21">
        <w:rPr>
          <w:rFonts w:ascii="Times New Roman" w:hAnsi="Times New Roman" w:cs="Times New Roman"/>
          <w:kern w:val="0"/>
          <w:sz w:val="24"/>
          <w:szCs w:val="24"/>
          <w:lang w:val="zh-TW"/>
        </w:rPr>
        <w:t>.</w:t>
      </w:r>
      <w:r w:rsidR="00FE012A">
        <w:rPr>
          <w:rFonts w:ascii="Times New Roman" w:hAnsi="Times New Roman" w:cs="Times New Roman" w:hint="eastAsia"/>
          <w:kern w:val="0"/>
          <w:sz w:val="24"/>
          <w:szCs w:val="24"/>
          <w:lang w:val="zh-TW"/>
        </w:rPr>
        <w:t>2</w:t>
      </w:r>
      <w:r w:rsidR="00CB33C6" w:rsidRPr="00C15E21">
        <w:rPr>
          <w:rFonts w:ascii="Times New Roman" w:hAnsi="Times New Roman" w:cs="Times New Roman"/>
          <w:kern w:val="0"/>
          <w:sz w:val="24"/>
          <w:szCs w:val="24"/>
          <w:lang w:val="zh-TW"/>
        </w:rPr>
        <w:t>.2</w:t>
      </w:r>
      <w:r w:rsidR="00481DF1" w:rsidRPr="00C15E21">
        <w:rPr>
          <w:rFonts w:ascii="Times New Roman" w:hAnsi="Times New Roman" w:cs="Times New Roman"/>
          <w:kern w:val="0"/>
          <w:sz w:val="24"/>
          <w:szCs w:val="24"/>
          <w:lang w:val="zh-TW"/>
        </w:rPr>
        <w:t>废水污染防治措施</w:t>
      </w:r>
    </w:p>
    <w:p w:rsidR="00D4103C" w:rsidRPr="009F6DBA" w:rsidRDefault="00D4103C" w:rsidP="00D4103C">
      <w:pPr>
        <w:spacing w:line="360" w:lineRule="auto"/>
        <w:ind w:firstLineChars="200" w:firstLine="480"/>
        <w:rPr>
          <w:bCs/>
          <w:sz w:val="24"/>
          <w:szCs w:val="24"/>
        </w:rPr>
      </w:pPr>
      <w:r w:rsidRPr="009F6DBA">
        <w:rPr>
          <w:bCs/>
          <w:sz w:val="24"/>
          <w:szCs w:val="24"/>
        </w:rPr>
        <w:t>本项目依托</w:t>
      </w:r>
      <w:r w:rsidRPr="009F6DBA">
        <w:rPr>
          <w:rFonts w:hint="eastAsia"/>
          <w:bCs/>
          <w:sz w:val="24"/>
          <w:szCs w:val="24"/>
        </w:rPr>
        <w:t>项目原有生产设施和现有</w:t>
      </w:r>
      <w:r w:rsidRPr="009F6DBA">
        <w:rPr>
          <w:bCs/>
          <w:sz w:val="24"/>
          <w:szCs w:val="24"/>
        </w:rPr>
        <w:t>员工</w:t>
      </w:r>
      <w:r w:rsidRPr="009F6DBA">
        <w:rPr>
          <w:rFonts w:hint="eastAsia"/>
          <w:bCs/>
          <w:sz w:val="24"/>
          <w:szCs w:val="24"/>
        </w:rPr>
        <w:t>，</w:t>
      </w:r>
      <w:proofErr w:type="gramStart"/>
      <w:r w:rsidRPr="009F6DBA">
        <w:rPr>
          <w:bCs/>
          <w:sz w:val="24"/>
          <w:szCs w:val="24"/>
        </w:rPr>
        <w:t>不</w:t>
      </w:r>
      <w:proofErr w:type="gramEnd"/>
      <w:r w:rsidRPr="009F6DBA">
        <w:rPr>
          <w:bCs/>
          <w:sz w:val="24"/>
          <w:szCs w:val="24"/>
        </w:rPr>
        <w:t>新增员工。</w:t>
      </w:r>
      <w:r w:rsidRPr="009F6DBA">
        <w:rPr>
          <w:rFonts w:hint="eastAsia"/>
          <w:bCs/>
          <w:sz w:val="24"/>
          <w:szCs w:val="24"/>
        </w:rPr>
        <w:t>生产废水经原污水处理站处理后，排入市政污水管网。经污水处理站处理后，废水中主要污染物排放浓度满足《污水综合排放标准》（</w:t>
      </w:r>
      <w:r w:rsidRPr="009F6DBA">
        <w:rPr>
          <w:bCs/>
          <w:sz w:val="24"/>
          <w:szCs w:val="24"/>
        </w:rPr>
        <w:t>GB8978-1996</w:t>
      </w:r>
      <w:r w:rsidRPr="009F6DBA">
        <w:rPr>
          <w:rFonts w:hint="eastAsia"/>
          <w:bCs/>
          <w:sz w:val="24"/>
          <w:szCs w:val="24"/>
        </w:rPr>
        <w:t>）表</w:t>
      </w:r>
      <w:r w:rsidRPr="009F6DBA">
        <w:rPr>
          <w:bCs/>
          <w:sz w:val="24"/>
          <w:szCs w:val="24"/>
        </w:rPr>
        <w:t>4</w:t>
      </w:r>
      <w:proofErr w:type="gramStart"/>
      <w:r w:rsidRPr="009F6DBA">
        <w:rPr>
          <w:rFonts w:hint="eastAsia"/>
          <w:bCs/>
          <w:sz w:val="24"/>
          <w:szCs w:val="24"/>
        </w:rPr>
        <w:t>三</w:t>
      </w:r>
      <w:proofErr w:type="gramEnd"/>
      <w:r w:rsidRPr="009F6DBA">
        <w:rPr>
          <w:rFonts w:hint="eastAsia"/>
          <w:bCs/>
          <w:sz w:val="24"/>
          <w:szCs w:val="24"/>
        </w:rPr>
        <w:t>级排放标准及沧州经济开发区污水处理厂收水标准。</w:t>
      </w:r>
    </w:p>
    <w:p w:rsidR="00D4103C" w:rsidRPr="009F6DBA" w:rsidRDefault="00D4103C" w:rsidP="00D4103C">
      <w:pPr>
        <w:spacing w:line="360" w:lineRule="auto"/>
        <w:ind w:firstLineChars="200" w:firstLine="480"/>
        <w:rPr>
          <w:bCs/>
          <w:sz w:val="24"/>
          <w:szCs w:val="24"/>
        </w:rPr>
      </w:pPr>
      <w:r w:rsidRPr="009F6DBA">
        <w:rPr>
          <w:rFonts w:hint="eastAsia"/>
          <w:bCs/>
          <w:sz w:val="24"/>
          <w:szCs w:val="24"/>
        </w:rPr>
        <w:t>锅炉排水用于厂区地面抑尘。</w:t>
      </w:r>
    </w:p>
    <w:p w:rsidR="00481DF1" w:rsidRPr="00C15E21" w:rsidRDefault="00056C7B" w:rsidP="00FE012A">
      <w:pPr>
        <w:adjustRightInd w:val="0"/>
        <w:snapToGrid w:val="0"/>
        <w:spacing w:line="360" w:lineRule="auto"/>
        <w:ind w:firstLineChars="200" w:firstLine="480"/>
        <w:rPr>
          <w:rFonts w:ascii="Times New Roman" w:hAnsi="Times New Roman" w:cs="Times New Roman"/>
          <w:kern w:val="0"/>
          <w:sz w:val="24"/>
          <w:szCs w:val="24"/>
          <w:lang w:val="zh-TW"/>
        </w:rPr>
      </w:pPr>
      <w:r w:rsidRPr="00C15E21">
        <w:rPr>
          <w:rFonts w:ascii="Times New Roman" w:hAnsi="Times New Roman" w:cs="Times New Roman"/>
          <w:kern w:val="0"/>
          <w:sz w:val="24"/>
          <w:szCs w:val="24"/>
          <w:lang w:val="zh-TW"/>
        </w:rPr>
        <w:lastRenderedPageBreak/>
        <w:t>4</w:t>
      </w:r>
      <w:r w:rsidR="00CB33C6" w:rsidRPr="00C15E21">
        <w:rPr>
          <w:rFonts w:ascii="Times New Roman" w:hAnsi="Times New Roman" w:cs="Times New Roman"/>
          <w:kern w:val="0"/>
          <w:sz w:val="24"/>
          <w:szCs w:val="24"/>
          <w:lang w:val="zh-TW"/>
        </w:rPr>
        <w:t>.</w:t>
      </w:r>
      <w:r w:rsidR="00FE012A">
        <w:rPr>
          <w:rFonts w:ascii="Times New Roman" w:hAnsi="Times New Roman" w:cs="Times New Roman" w:hint="eastAsia"/>
          <w:kern w:val="0"/>
          <w:sz w:val="24"/>
          <w:szCs w:val="24"/>
          <w:lang w:val="zh-TW"/>
        </w:rPr>
        <w:t>2</w:t>
      </w:r>
      <w:r w:rsidR="00CB33C6" w:rsidRPr="00C15E21">
        <w:rPr>
          <w:rFonts w:ascii="Times New Roman" w:hAnsi="Times New Roman" w:cs="Times New Roman"/>
          <w:kern w:val="0"/>
          <w:sz w:val="24"/>
          <w:szCs w:val="24"/>
          <w:lang w:val="zh-TW"/>
        </w:rPr>
        <w:t>.3</w:t>
      </w:r>
      <w:r w:rsidR="00481DF1" w:rsidRPr="00C15E21">
        <w:rPr>
          <w:rFonts w:ascii="Times New Roman" w:hAnsi="Times New Roman" w:cs="Times New Roman"/>
          <w:kern w:val="0"/>
          <w:sz w:val="24"/>
          <w:szCs w:val="24"/>
          <w:lang w:val="zh-TW"/>
        </w:rPr>
        <w:t>噪声防治措施</w:t>
      </w:r>
    </w:p>
    <w:p w:rsidR="00F26B7B" w:rsidRPr="00C15E21" w:rsidRDefault="00594489" w:rsidP="00FE012A">
      <w:pPr>
        <w:snapToGrid w:val="0"/>
        <w:spacing w:line="360" w:lineRule="auto"/>
        <w:rPr>
          <w:rFonts w:ascii="Times New Roman" w:hAnsi="Times New Roman" w:cs="Times New Roman"/>
          <w:sz w:val="24"/>
          <w:szCs w:val="24"/>
        </w:rPr>
      </w:pPr>
      <w:r w:rsidRPr="00C15E21">
        <w:rPr>
          <w:rFonts w:ascii="Times New Roman" w:hAnsi="Times New Roman" w:cs="Times New Roman"/>
          <w:sz w:val="24"/>
        </w:rPr>
        <w:t xml:space="preserve">    </w:t>
      </w:r>
      <w:r w:rsidR="00D4103C" w:rsidRPr="009F6DBA">
        <w:rPr>
          <w:bCs/>
          <w:sz w:val="24"/>
        </w:rPr>
        <w:t>运营期的噪声源主要为燃烧机</w:t>
      </w:r>
      <w:r w:rsidR="00D4103C" w:rsidRPr="009F6DBA">
        <w:rPr>
          <w:rFonts w:hint="eastAsia"/>
          <w:bCs/>
          <w:sz w:val="24"/>
        </w:rPr>
        <w:t>、泵</w:t>
      </w:r>
      <w:r w:rsidR="00D4103C" w:rsidRPr="009F6DBA">
        <w:rPr>
          <w:bCs/>
          <w:sz w:val="24"/>
        </w:rPr>
        <w:t>等产生的噪声，噪声值约为</w:t>
      </w:r>
      <w:r w:rsidR="00D4103C" w:rsidRPr="009F6DBA">
        <w:rPr>
          <w:bCs/>
          <w:sz w:val="24"/>
        </w:rPr>
        <w:t>75-90dB</w:t>
      </w:r>
      <w:r w:rsidR="00D4103C" w:rsidRPr="009F6DBA">
        <w:rPr>
          <w:bCs/>
          <w:sz w:val="24"/>
        </w:rPr>
        <w:t>（</w:t>
      </w:r>
      <w:r w:rsidR="00D4103C" w:rsidRPr="009F6DBA">
        <w:rPr>
          <w:bCs/>
          <w:sz w:val="24"/>
        </w:rPr>
        <w:t>A</w:t>
      </w:r>
      <w:r w:rsidR="00D4103C" w:rsidRPr="009F6DBA">
        <w:rPr>
          <w:bCs/>
          <w:sz w:val="24"/>
        </w:rPr>
        <w:t>）。</w:t>
      </w:r>
      <w:r w:rsidR="00D4103C" w:rsidRPr="009F6DBA">
        <w:rPr>
          <w:rFonts w:hint="eastAsia"/>
          <w:bCs/>
          <w:sz w:val="24"/>
        </w:rPr>
        <w:t>项目选用低噪声设备、通过基础减震、合理布局、厂房隔声以及距离衰减后东、西、北</w:t>
      </w:r>
      <w:r w:rsidR="00D4103C" w:rsidRPr="009F6DBA">
        <w:rPr>
          <w:sz w:val="24"/>
        </w:rPr>
        <w:t>厂界噪声符合《工业企业厂界环境噪声排放标准》（</w:t>
      </w:r>
      <w:r w:rsidR="00D4103C" w:rsidRPr="009F6DBA">
        <w:rPr>
          <w:sz w:val="24"/>
        </w:rPr>
        <w:t>GB12348-2008</w:t>
      </w:r>
      <w:r w:rsidR="00D4103C" w:rsidRPr="009F6DBA">
        <w:rPr>
          <w:sz w:val="24"/>
        </w:rPr>
        <w:t>）</w:t>
      </w:r>
      <w:r w:rsidR="00D4103C" w:rsidRPr="009F6DBA">
        <w:rPr>
          <w:rFonts w:hint="eastAsia"/>
          <w:sz w:val="24"/>
        </w:rPr>
        <w:t>3</w:t>
      </w:r>
      <w:r w:rsidR="00D4103C" w:rsidRPr="009F6DBA">
        <w:rPr>
          <w:sz w:val="24"/>
        </w:rPr>
        <w:t>类标准</w:t>
      </w:r>
      <w:r w:rsidR="00D4103C" w:rsidRPr="009F6DBA">
        <w:rPr>
          <w:rFonts w:hint="eastAsia"/>
          <w:sz w:val="24"/>
        </w:rPr>
        <w:t>，</w:t>
      </w:r>
      <w:r w:rsidR="00D4103C" w:rsidRPr="009F6DBA">
        <w:rPr>
          <w:rFonts w:hint="eastAsia"/>
          <w:bCs/>
          <w:sz w:val="24"/>
        </w:rPr>
        <w:t>南</w:t>
      </w:r>
      <w:r w:rsidR="00D4103C" w:rsidRPr="009F6DBA">
        <w:rPr>
          <w:sz w:val="24"/>
        </w:rPr>
        <w:t>厂界噪声符合《工业企业厂界环境噪声排放标准》（</w:t>
      </w:r>
      <w:r w:rsidR="00D4103C" w:rsidRPr="009F6DBA">
        <w:rPr>
          <w:sz w:val="24"/>
        </w:rPr>
        <w:t>GB12348-2008</w:t>
      </w:r>
      <w:r w:rsidR="00D4103C" w:rsidRPr="009F6DBA">
        <w:rPr>
          <w:sz w:val="24"/>
        </w:rPr>
        <w:t>）</w:t>
      </w:r>
      <w:r w:rsidR="00D4103C" w:rsidRPr="009F6DBA">
        <w:rPr>
          <w:rFonts w:hint="eastAsia"/>
          <w:sz w:val="24"/>
        </w:rPr>
        <w:t>4</w:t>
      </w:r>
      <w:r w:rsidR="00D4103C" w:rsidRPr="009F6DBA">
        <w:rPr>
          <w:sz w:val="24"/>
        </w:rPr>
        <w:t>类标准</w:t>
      </w:r>
      <w:r w:rsidR="00D4103C" w:rsidRPr="009F6DBA">
        <w:rPr>
          <w:rFonts w:hint="eastAsia"/>
          <w:sz w:val="24"/>
        </w:rPr>
        <w:t>。</w:t>
      </w:r>
    </w:p>
    <w:p w:rsidR="00671C1D" w:rsidRPr="00C15E21" w:rsidRDefault="00244505" w:rsidP="00956161">
      <w:pPr>
        <w:pStyle w:val="2"/>
        <w:adjustRightInd w:val="0"/>
        <w:snapToGrid w:val="0"/>
        <w:spacing w:beforeLines="50" w:after="0" w:line="360" w:lineRule="auto"/>
        <w:rPr>
          <w:rFonts w:ascii="Times New Roman" w:eastAsia="宋体" w:hAnsi="Times New Roman" w:cs="Times New Roman"/>
          <w:sz w:val="30"/>
          <w:szCs w:val="30"/>
        </w:rPr>
      </w:pPr>
      <w:bookmarkStart w:id="20" w:name="_Toc504831738"/>
      <w:bookmarkStart w:id="21" w:name="_Toc25652418"/>
      <w:r w:rsidRPr="00C15E21">
        <w:rPr>
          <w:rFonts w:ascii="Times New Roman" w:eastAsia="宋体" w:hAnsi="Times New Roman" w:cs="Times New Roman"/>
          <w:sz w:val="30"/>
          <w:szCs w:val="30"/>
        </w:rPr>
        <w:t>4</w:t>
      </w:r>
      <w:r w:rsidR="00CB33C6" w:rsidRPr="00C15E21">
        <w:rPr>
          <w:rFonts w:ascii="Times New Roman" w:eastAsia="宋体" w:hAnsi="Times New Roman" w:cs="Times New Roman"/>
          <w:sz w:val="30"/>
          <w:szCs w:val="30"/>
        </w:rPr>
        <w:t>.</w:t>
      </w:r>
      <w:r w:rsidR="006E75B2" w:rsidRPr="00C15E21">
        <w:rPr>
          <w:rFonts w:ascii="Times New Roman" w:eastAsia="宋体" w:hAnsi="Times New Roman" w:cs="Times New Roman"/>
          <w:sz w:val="30"/>
          <w:szCs w:val="30"/>
        </w:rPr>
        <w:t>3</w:t>
      </w:r>
      <w:r w:rsidR="00671C1D" w:rsidRPr="00C15E21">
        <w:rPr>
          <w:rFonts w:ascii="Times New Roman" w:eastAsia="宋体" w:hAnsi="Times New Roman" w:cs="Times New Roman"/>
          <w:sz w:val="30"/>
          <w:szCs w:val="30"/>
        </w:rPr>
        <w:t>环境保护</w:t>
      </w:r>
      <w:r w:rsidR="00671C1D" w:rsidRPr="00C15E21">
        <w:rPr>
          <w:rFonts w:ascii="Times New Roman" w:eastAsia="宋体" w:hAnsi="Times New Roman" w:cs="Times New Roman"/>
          <w:sz w:val="30"/>
          <w:szCs w:val="30"/>
        </w:rPr>
        <w:t>“</w:t>
      </w:r>
      <w:r w:rsidR="00671C1D" w:rsidRPr="00C15E21">
        <w:rPr>
          <w:rFonts w:ascii="Times New Roman" w:eastAsia="宋体" w:hAnsi="Times New Roman" w:cs="Times New Roman"/>
          <w:sz w:val="30"/>
          <w:szCs w:val="30"/>
        </w:rPr>
        <w:t>三同时</w:t>
      </w:r>
      <w:r w:rsidR="00671C1D" w:rsidRPr="00C15E21">
        <w:rPr>
          <w:rFonts w:ascii="Times New Roman" w:eastAsia="宋体" w:hAnsi="Times New Roman" w:cs="Times New Roman"/>
          <w:sz w:val="30"/>
          <w:szCs w:val="30"/>
        </w:rPr>
        <w:t>”</w:t>
      </w:r>
      <w:r w:rsidR="00671C1D" w:rsidRPr="00C15E21">
        <w:rPr>
          <w:rFonts w:ascii="Times New Roman" w:eastAsia="宋体" w:hAnsi="Times New Roman" w:cs="Times New Roman"/>
          <w:sz w:val="30"/>
          <w:szCs w:val="30"/>
        </w:rPr>
        <w:t>落实情况</w:t>
      </w:r>
      <w:bookmarkEnd w:id="20"/>
      <w:bookmarkEnd w:id="21"/>
    </w:p>
    <w:p w:rsidR="00671C1D" w:rsidRPr="00C15E21" w:rsidRDefault="00671C1D" w:rsidP="00956161">
      <w:pPr>
        <w:widowControl/>
        <w:spacing w:beforeLines="50" w:afterLines="50"/>
        <w:ind w:firstLineChars="200" w:firstLine="480"/>
        <w:rPr>
          <w:rFonts w:ascii="Times New Roman" w:eastAsia="宋体" w:hAnsi="Times New Roman" w:cs="Times New Roman"/>
          <w:sz w:val="24"/>
          <w:szCs w:val="24"/>
        </w:rPr>
      </w:pPr>
      <w:r w:rsidRPr="00C15E21">
        <w:rPr>
          <w:rFonts w:ascii="Times New Roman" w:eastAsia="宋体" w:hAnsi="Times New Roman" w:cs="Times New Roman"/>
          <w:sz w:val="24"/>
          <w:szCs w:val="24"/>
        </w:rPr>
        <w:t>本工程环评及批复阶段要求建设内容</w:t>
      </w: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三同时</w:t>
      </w:r>
      <w:r w:rsidRPr="00C15E21">
        <w:rPr>
          <w:rFonts w:ascii="Times New Roman" w:eastAsia="宋体" w:hAnsi="Times New Roman" w:cs="Times New Roman"/>
          <w:sz w:val="24"/>
          <w:szCs w:val="24"/>
        </w:rPr>
        <w:t>”</w:t>
      </w:r>
      <w:r w:rsidRPr="00C15E21">
        <w:rPr>
          <w:rFonts w:ascii="Times New Roman" w:eastAsia="宋体" w:hAnsi="Times New Roman" w:cs="Times New Roman"/>
          <w:sz w:val="24"/>
          <w:szCs w:val="24"/>
        </w:rPr>
        <w:t>情况落实见表</w:t>
      </w:r>
      <w:r w:rsidR="00A600F1" w:rsidRPr="00C15E21">
        <w:rPr>
          <w:rFonts w:ascii="Times New Roman" w:eastAsia="宋体" w:hAnsi="Times New Roman" w:cs="Times New Roman"/>
          <w:sz w:val="24"/>
          <w:szCs w:val="24"/>
        </w:rPr>
        <w:t>4</w:t>
      </w:r>
      <w:r w:rsidR="002C7C5B" w:rsidRPr="00C15E21">
        <w:rPr>
          <w:rFonts w:ascii="Times New Roman" w:eastAsia="宋体" w:hAnsi="Times New Roman" w:cs="Times New Roman"/>
          <w:sz w:val="24"/>
          <w:szCs w:val="24"/>
        </w:rPr>
        <w:t>.</w:t>
      </w:r>
      <w:r w:rsidR="006E75B2" w:rsidRPr="00C15E21">
        <w:rPr>
          <w:rFonts w:ascii="Times New Roman" w:eastAsia="宋体" w:hAnsi="Times New Roman" w:cs="Times New Roman"/>
          <w:sz w:val="24"/>
          <w:szCs w:val="24"/>
        </w:rPr>
        <w:t>3</w:t>
      </w:r>
      <w:r w:rsidR="002C7C5B" w:rsidRPr="00C15E21">
        <w:rPr>
          <w:rFonts w:ascii="Times New Roman" w:eastAsia="宋体" w:hAnsi="Times New Roman" w:cs="Times New Roman"/>
          <w:sz w:val="24"/>
          <w:szCs w:val="24"/>
        </w:rPr>
        <w:t>-1</w:t>
      </w:r>
      <w:r w:rsidRPr="00C15E21">
        <w:rPr>
          <w:rFonts w:ascii="Times New Roman" w:eastAsia="宋体" w:hAnsi="Times New Roman" w:cs="Times New Roman"/>
          <w:sz w:val="24"/>
          <w:szCs w:val="24"/>
        </w:rPr>
        <w:t>。</w:t>
      </w:r>
    </w:p>
    <w:p w:rsidR="00A600F1" w:rsidRPr="00C15E21" w:rsidRDefault="00A600F1" w:rsidP="00224BFA">
      <w:pPr>
        <w:spacing w:line="440" w:lineRule="atLeast"/>
        <w:ind w:firstLineChars="200" w:firstLine="480"/>
        <w:rPr>
          <w:rFonts w:ascii="Times New Roman" w:eastAsia="宋体" w:hAnsi="Times New Roman" w:cs="Times New Roman"/>
          <w:color w:val="FF0000"/>
          <w:sz w:val="24"/>
          <w:szCs w:val="24"/>
        </w:rPr>
        <w:sectPr w:rsidR="00A600F1" w:rsidRPr="00C15E21" w:rsidSect="00B6019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rsidR="00A600F1" w:rsidRPr="00C15E21" w:rsidRDefault="00A600F1" w:rsidP="00A600F1">
      <w:pPr>
        <w:spacing w:line="440" w:lineRule="atLeast"/>
        <w:rPr>
          <w:rFonts w:ascii="Times New Roman" w:eastAsia="宋体" w:hAnsi="Times New Roman" w:cs="Times New Roman"/>
          <w:color w:val="FF0000"/>
          <w:sz w:val="24"/>
          <w:szCs w:val="24"/>
        </w:rPr>
      </w:pPr>
    </w:p>
    <w:p w:rsidR="00A600F1" w:rsidRPr="00C15E21" w:rsidRDefault="00A600F1" w:rsidP="00A600F1">
      <w:pPr>
        <w:jc w:val="center"/>
        <w:rPr>
          <w:rFonts w:ascii="Times New Roman" w:hAnsi="Times New Roman" w:cs="Times New Roman"/>
          <w:b/>
          <w:szCs w:val="21"/>
        </w:rPr>
      </w:pPr>
      <w:r w:rsidRPr="00C15E21">
        <w:rPr>
          <w:rFonts w:ascii="Times New Roman" w:hAnsi="Times New Roman" w:cs="Times New Roman"/>
          <w:b/>
          <w:szCs w:val="21"/>
        </w:rPr>
        <w:t>表</w:t>
      </w:r>
      <w:r w:rsidRPr="00C15E21">
        <w:rPr>
          <w:rFonts w:ascii="Times New Roman" w:hAnsi="Times New Roman" w:cs="Times New Roman"/>
          <w:b/>
          <w:szCs w:val="21"/>
        </w:rPr>
        <w:t>4</w:t>
      </w:r>
      <w:r w:rsidR="002C7C5B" w:rsidRPr="00C15E21">
        <w:rPr>
          <w:rFonts w:ascii="Times New Roman" w:hAnsi="Times New Roman" w:cs="Times New Roman"/>
          <w:b/>
          <w:szCs w:val="21"/>
        </w:rPr>
        <w:t>.3</w:t>
      </w:r>
      <w:r w:rsidRPr="00C15E21">
        <w:rPr>
          <w:rFonts w:ascii="Times New Roman" w:hAnsi="Times New Roman" w:cs="Times New Roman"/>
          <w:b/>
          <w:szCs w:val="21"/>
        </w:rPr>
        <w:t>-</w:t>
      </w:r>
      <w:r w:rsidR="00F51E30" w:rsidRPr="00C15E21">
        <w:rPr>
          <w:rFonts w:ascii="Times New Roman" w:hAnsi="Times New Roman" w:cs="Times New Roman"/>
          <w:b/>
          <w:szCs w:val="21"/>
        </w:rPr>
        <w:t>1</w:t>
      </w:r>
      <w:r w:rsidRPr="00C15E21">
        <w:rPr>
          <w:rFonts w:ascii="Times New Roman" w:hAnsi="Times New Roman" w:cs="Times New Roman"/>
          <w:b/>
          <w:szCs w:val="21"/>
        </w:rPr>
        <w:t xml:space="preserve">  </w:t>
      </w:r>
      <w:r w:rsidR="00FB5ADA" w:rsidRPr="00C15E21">
        <w:rPr>
          <w:rFonts w:ascii="Times New Roman" w:hAnsi="Times New Roman" w:cs="Times New Roman"/>
          <w:b/>
          <w:szCs w:val="21"/>
        </w:rPr>
        <w:t xml:space="preserve">  </w:t>
      </w:r>
      <w:r w:rsidRPr="00C15E21">
        <w:rPr>
          <w:rFonts w:ascii="Times New Roman" w:hAnsi="Times New Roman" w:cs="Times New Roman"/>
          <w:b/>
          <w:szCs w:val="21"/>
        </w:rPr>
        <w:t>环保</w:t>
      </w:r>
      <w:r w:rsidRPr="00C15E21">
        <w:rPr>
          <w:rFonts w:ascii="Times New Roman" w:hAnsi="Times New Roman" w:cs="Times New Roman"/>
          <w:b/>
          <w:szCs w:val="21"/>
        </w:rPr>
        <w:t>“</w:t>
      </w:r>
      <w:r w:rsidRPr="00C15E21">
        <w:rPr>
          <w:rFonts w:ascii="Times New Roman" w:hAnsi="Times New Roman" w:cs="Times New Roman"/>
          <w:b/>
          <w:szCs w:val="21"/>
        </w:rPr>
        <w:t>三同时</w:t>
      </w:r>
      <w:r w:rsidRPr="00C15E21">
        <w:rPr>
          <w:rFonts w:ascii="Times New Roman" w:hAnsi="Times New Roman" w:cs="Times New Roman"/>
          <w:b/>
          <w:szCs w:val="21"/>
        </w:rPr>
        <w:t>”</w:t>
      </w:r>
      <w:r w:rsidRPr="00C15E21">
        <w:rPr>
          <w:rFonts w:ascii="Times New Roman" w:hAnsi="Times New Roman" w:cs="Times New Roman"/>
          <w:b/>
          <w:szCs w:val="21"/>
        </w:rPr>
        <w:t>落实情况</w:t>
      </w:r>
    </w:p>
    <w:tbl>
      <w:tblPr>
        <w:tblW w:w="0" w:type="auto"/>
        <w:jc w:val="center"/>
        <w:tblBorders>
          <w:top w:val="single" w:sz="4" w:space="0" w:color="000000"/>
          <w:bottom w:val="single" w:sz="4" w:space="0" w:color="000000"/>
          <w:insideH w:val="single" w:sz="4" w:space="0" w:color="000000"/>
          <w:insideV w:val="single" w:sz="4" w:space="0" w:color="000000"/>
        </w:tblBorders>
        <w:tblLook w:val="04A0"/>
      </w:tblPr>
      <w:tblGrid>
        <w:gridCol w:w="453"/>
        <w:gridCol w:w="765"/>
        <w:gridCol w:w="1406"/>
        <w:gridCol w:w="1924"/>
        <w:gridCol w:w="2473"/>
        <w:gridCol w:w="1501"/>
      </w:tblGrid>
      <w:tr w:rsidR="009D4A98" w:rsidRPr="00C15E21" w:rsidTr="00D4103C">
        <w:trPr>
          <w:trHeight w:val="338"/>
          <w:jc w:val="center"/>
        </w:trPr>
        <w:tc>
          <w:tcPr>
            <w:tcW w:w="453" w:type="dxa"/>
            <w:tcBorders>
              <w:top w:val="single" w:sz="4" w:space="0" w:color="000000"/>
              <w:left w:val="nil"/>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项目</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污染源</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环保设施名称</w:t>
            </w:r>
          </w:p>
        </w:tc>
        <w:tc>
          <w:tcPr>
            <w:tcW w:w="1924" w:type="dxa"/>
            <w:tcBorders>
              <w:top w:val="single" w:sz="4" w:space="0" w:color="000000"/>
              <w:left w:val="single" w:sz="4" w:space="0" w:color="000000"/>
              <w:bottom w:val="single" w:sz="4" w:space="0" w:color="auto"/>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验收指标</w:t>
            </w:r>
          </w:p>
        </w:tc>
        <w:tc>
          <w:tcPr>
            <w:tcW w:w="2473" w:type="dxa"/>
            <w:tcBorders>
              <w:top w:val="single" w:sz="4" w:space="0" w:color="000000"/>
              <w:left w:val="single" w:sz="4" w:space="0" w:color="000000"/>
              <w:bottom w:val="single" w:sz="4" w:space="0" w:color="000000"/>
              <w:right w:val="nil"/>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验收标准</w:t>
            </w:r>
          </w:p>
        </w:tc>
        <w:tc>
          <w:tcPr>
            <w:tcW w:w="1501" w:type="dxa"/>
            <w:tcBorders>
              <w:top w:val="single" w:sz="4" w:space="0" w:color="000000"/>
              <w:left w:val="single" w:sz="4" w:space="0" w:color="000000"/>
              <w:bottom w:val="single" w:sz="4" w:space="0" w:color="000000"/>
              <w:right w:val="nil"/>
            </w:tcBorders>
            <w:vAlign w:val="center"/>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环保验收落实情况</w:t>
            </w:r>
          </w:p>
        </w:tc>
      </w:tr>
      <w:tr w:rsidR="009D4A98" w:rsidRPr="00C15E21" w:rsidTr="00D4103C">
        <w:trPr>
          <w:trHeight w:val="929"/>
          <w:jc w:val="center"/>
        </w:trPr>
        <w:tc>
          <w:tcPr>
            <w:tcW w:w="453" w:type="dxa"/>
            <w:tcBorders>
              <w:top w:val="single" w:sz="4" w:space="0" w:color="000000"/>
              <w:left w:val="nil"/>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废气</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天然气锅炉</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proofErr w:type="gramStart"/>
            <w:r w:rsidRPr="00C15E21">
              <w:rPr>
                <w:color w:val="auto"/>
                <w:sz w:val="21"/>
                <w:szCs w:val="21"/>
              </w:rPr>
              <w:t>低氮燃烧</w:t>
            </w:r>
            <w:proofErr w:type="gramEnd"/>
            <w:r w:rsidRPr="00C15E21">
              <w:rPr>
                <w:color w:val="auto"/>
                <w:sz w:val="21"/>
                <w:szCs w:val="21"/>
              </w:rPr>
              <w:t>+</w:t>
            </w:r>
            <w:r w:rsidR="00B479A3">
              <w:rPr>
                <w:rFonts w:hint="eastAsia"/>
                <w:color w:val="auto"/>
                <w:sz w:val="21"/>
                <w:szCs w:val="21"/>
              </w:rPr>
              <w:t>3</w:t>
            </w:r>
            <w:r w:rsidR="00D4103C">
              <w:rPr>
                <w:rFonts w:hint="eastAsia"/>
                <w:color w:val="auto"/>
                <w:sz w:val="21"/>
                <w:szCs w:val="21"/>
              </w:rPr>
              <w:t>0</w:t>
            </w:r>
            <w:r w:rsidRPr="00C15E21">
              <w:rPr>
                <w:color w:val="auto"/>
                <w:sz w:val="21"/>
                <w:szCs w:val="21"/>
              </w:rPr>
              <w:t>m</w:t>
            </w:r>
            <w:r w:rsidRPr="00C15E21">
              <w:rPr>
                <w:color w:val="auto"/>
                <w:sz w:val="21"/>
                <w:szCs w:val="21"/>
              </w:rPr>
              <w:t>高排气筒（</w:t>
            </w:r>
            <w:r w:rsidRPr="00C15E21">
              <w:rPr>
                <w:color w:val="auto"/>
                <w:sz w:val="21"/>
                <w:szCs w:val="21"/>
              </w:rPr>
              <w:t>DA001</w:t>
            </w:r>
            <w:r w:rsidRPr="00C15E21">
              <w:rPr>
                <w:color w:val="auto"/>
                <w:sz w:val="21"/>
                <w:szCs w:val="21"/>
              </w:rPr>
              <w:t>）</w:t>
            </w:r>
          </w:p>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氮氧化物分析仪</w:t>
            </w:r>
            <w:r w:rsidRPr="00C15E21">
              <w:rPr>
                <w:color w:val="auto"/>
                <w:sz w:val="21"/>
                <w:szCs w:val="21"/>
              </w:rPr>
              <w:t>1</w:t>
            </w:r>
            <w:r w:rsidRPr="00C15E21">
              <w:rPr>
                <w:color w:val="auto"/>
                <w:sz w:val="21"/>
                <w:szCs w:val="21"/>
              </w:rPr>
              <w:t>台</w:t>
            </w:r>
          </w:p>
        </w:tc>
        <w:tc>
          <w:tcPr>
            <w:tcW w:w="1924" w:type="dxa"/>
            <w:tcBorders>
              <w:top w:val="single" w:sz="4" w:space="0" w:color="auto"/>
              <w:left w:val="single" w:sz="4" w:space="0" w:color="000000"/>
              <w:bottom w:val="single" w:sz="4" w:space="0" w:color="auto"/>
              <w:right w:val="single" w:sz="4" w:space="0" w:color="000000"/>
            </w:tcBorders>
            <w:vAlign w:val="center"/>
            <w:hideMark/>
          </w:tcPr>
          <w:p w:rsidR="009D4A98" w:rsidRPr="00C15E21" w:rsidRDefault="009D4A98" w:rsidP="009D4A98">
            <w:pPr>
              <w:pStyle w:val="af5"/>
              <w:spacing w:line="240" w:lineRule="auto"/>
              <w:ind w:firstLine="0"/>
              <w:jc w:val="center"/>
              <w:rPr>
                <w:rFonts w:ascii="Times New Roman" w:hAnsi="Times New Roman" w:cs="Times New Roman"/>
                <w:sz w:val="21"/>
                <w:szCs w:val="21"/>
              </w:rPr>
            </w:pPr>
            <w:r w:rsidRPr="00C15E21">
              <w:rPr>
                <w:rFonts w:ascii="Times New Roman" w:hAnsi="Times New Roman" w:cs="Times New Roman"/>
                <w:sz w:val="21"/>
                <w:szCs w:val="21"/>
              </w:rPr>
              <w:t>颗粒物：</w:t>
            </w:r>
            <w:r w:rsidRPr="00C15E21">
              <w:rPr>
                <w:rFonts w:ascii="Times New Roman" w:hAnsi="Times New Roman" w:cs="Times New Roman"/>
                <w:sz w:val="21"/>
                <w:szCs w:val="21"/>
              </w:rPr>
              <w:t>5 mg/m</w:t>
            </w:r>
            <w:r w:rsidRPr="00C15E21">
              <w:rPr>
                <w:rFonts w:ascii="Times New Roman" w:hAnsi="Times New Roman" w:cs="Times New Roman"/>
                <w:sz w:val="21"/>
                <w:szCs w:val="21"/>
                <w:vertAlign w:val="superscript"/>
              </w:rPr>
              <w:t>3</w:t>
            </w:r>
          </w:p>
          <w:p w:rsidR="009D4A98" w:rsidRPr="00C15E21" w:rsidRDefault="009D4A98" w:rsidP="009D4A98">
            <w:pPr>
              <w:pStyle w:val="af5"/>
              <w:spacing w:line="240" w:lineRule="auto"/>
              <w:ind w:firstLine="0"/>
              <w:jc w:val="center"/>
              <w:rPr>
                <w:rFonts w:ascii="Times New Roman" w:hAnsi="Times New Roman" w:cs="Times New Roman"/>
                <w:sz w:val="21"/>
                <w:szCs w:val="21"/>
                <w:vertAlign w:val="superscript"/>
              </w:rPr>
            </w:pPr>
            <w:r w:rsidRPr="00C15E21">
              <w:rPr>
                <w:rFonts w:ascii="Times New Roman" w:hAnsi="Times New Roman" w:cs="Times New Roman"/>
                <w:sz w:val="21"/>
                <w:szCs w:val="21"/>
              </w:rPr>
              <w:t>SO</w:t>
            </w:r>
            <w:r w:rsidRPr="00C15E21">
              <w:rPr>
                <w:rFonts w:ascii="Times New Roman" w:hAnsi="Times New Roman" w:cs="Times New Roman"/>
                <w:sz w:val="21"/>
                <w:szCs w:val="21"/>
                <w:vertAlign w:val="subscript"/>
              </w:rPr>
              <w:t>2</w:t>
            </w:r>
            <w:r w:rsidRPr="00C15E21">
              <w:rPr>
                <w:rFonts w:ascii="Times New Roman" w:hAnsi="Times New Roman" w:cs="Times New Roman"/>
                <w:sz w:val="21"/>
                <w:szCs w:val="21"/>
              </w:rPr>
              <w:t>：</w:t>
            </w:r>
            <w:r w:rsidRPr="00C15E21">
              <w:rPr>
                <w:rFonts w:ascii="Times New Roman" w:hAnsi="Times New Roman" w:cs="Times New Roman"/>
                <w:sz w:val="21"/>
                <w:szCs w:val="21"/>
              </w:rPr>
              <w:t>10mg/m</w:t>
            </w:r>
            <w:r w:rsidRPr="00C15E21">
              <w:rPr>
                <w:rFonts w:ascii="Times New Roman" w:hAnsi="Times New Roman" w:cs="Times New Roman"/>
                <w:sz w:val="21"/>
                <w:szCs w:val="21"/>
                <w:vertAlign w:val="superscript"/>
              </w:rPr>
              <w:t>3</w:t>
            </w:r>
          </w:p>
          <w:p w:rsidR="009D4A98" w:rsidRPr="00C15E21" w:rsidRDefault="009D4A98" w:rsidP="009D4A98">
            <w:pPr>
              <w:pStyle w:val="af5"/>
              <w:spacing w:line="240" w:lineRule="auto"/>
              <w:ind w:firstLine="0"/>
              <w:jc w:val="center"/>
              <w:rPr>
                <w:rFonts w:ascii="Times New Roman" w:hAnsi="Times New Roman" w:cs="Times New Roman"/>
                <w:sz w:val="21"/>
                <w:szCs w:val="21"/>
                <w:vertAlign w:val="superscript"/>
              </w:rPr>
            </w:pPr>
            <w:r w:rsidRPr="00C15E21">
              <w:rPr>
                <w:rFonts w:ascii="Times New Roman" w:hAnsi="Times New Roman" w:cs="Times New Roman"/>
                <w:sz w:val="21"/>
                <w:szCs w:val="21"/>
              </w:rPr>
              <w:t>NO</w:t>
            </w:r>
            <w:r w:rsidRPr="00C15E21">
              <w:rPr>
                <w:rFonts w:ascii="Times New Roman" w:hAnsi="Times New Roman" w:cs="Times New Roman"/>
                <w:sz w:val="21"/>
                <w:szCs w:val="21"/>
                <w:vertAlign w:val="subscript"/>
              </w:rPr>
              <w:t>X</w:t>
            </w:r>
            <w:r w:rsidRPr="00C15E21">
              <w:rPr>
                <w:rFonts w:ascii="Times New Roman" w:hAnsi="Times New Roman" w:cs="Times New Roman"/>
                <w:sz w:val="21"/>
                <w:szCs w:val="21"/>
              </w:rPr>
              <w:t>：</w:t>
            </w:r>
            <w:r w:rsidRPr="00C15E21">
              <w:rPr>
                <w:rFonts w:ascii="Times New Roman" w:hAnsi="Times New Roman" w:cs="Times New Roman"/>
                <w:sz w:val="21"/>
                <w:szCs w:val="21"/>
              </w:rPr>
              <w:t>30 mg/m</w:t>
            </w:r>
            <w:r w:rsidRPr="00C15E21">
              <w:rPr>
                <w:rFonts w:ascii="Times New Roman" w:hAnsi="Times New Roman" w:cs="Times New Roman"/>
                <w:sz w:val="21"/>
                <w:szCs w:val="21"/>
                <w:vertAlign w:val="superscript"/>
              </w:rPr>
              <w:t>3</w:t>
            </w:r>
          </w:p>
          <w:p w:rsidR="009D4A98" w:rsidRPr="00C15E21" w:rsidRDefault="009D4A98" w:rsidP="009D4A98">
            <w:pPr>
              <w:pStyle w:val="af5"/>
              <w:spacing w:line="240" w:lineRule="auto"/>
              <w:ind w:firstLine="0"/>
              <w:jc w:val="center"/>
              <w:rPr>
                <w:rFonts w:ascii="Times New Roman" w:hAnsi="Times New Roman" w:cs="Times New Roman"/>
                <w:szCs w:val="21"/>
              </w:rPr>
            </w:pPr>
            <w:r w:rsidRPr="00C15E21">
              <w:rPr>
                <w:rFonts w:ascii="Times New Roman" w:hAnsi="Times New Roman" w:cs="Times New Roman"/>
                <w:sz w:val="21"/>
                <w:szCs w:val="21"/>
              </w:rPr>
              <w:t>烟气黑度</w:t>
            </w:r>
            <w:r w:rsidRPr="00C15E21">
              <w:rPr>
                <w:rFonts w:ascii="Times New Roman" w:hAnsi="Times New Roman" w:cs="Times New Roman"/>
                <w:sz w:val="21"/>
                <w:szCs w:val="21"/>
              </w:rPr>
              <w:t>≤1</w:t>
            </w:r>
          </w:p>
        </w:tc>
        <w:tc>
          <w:tcPr>
            <w:tcW w:w="2473" w:type="dxa"/>
            <w:tcBorders>
              <w:top w:val="single" w:sz="4" w:space="0" w:color="000000"/>
              <w:left w:val="single" w:sz="4" w:space="0" w:color="000000"/>
              <w:bottom w:val="single" w:sz="4" w:space="0" w:color="000000"/>
              <w:right w:val="nil"/>
            </w:tcBorders>
            <w:vAlign w:val="center"/>
            <w:hideMark/>
          </w:tcPr>
          <w:p w:rsidR="009D4A98" w:rsidRPr="00C15E21" w:rsidRDefault="009D4A98" w:rsidP="00442907">
            <w:pPr>
              <w:spacing w:line="240" w:lineRule="exact"/>
              <w:jc w:val="center"/>
              <w:rPr>
                <w:rFonts w:ascii="Times New Roman" w:hAnsi="Times New Roman" w:cs="Times New Roman"/>
                <w:szCs w:val="21"/>
                <w:u w:color="000000"/>
              </w:rPr>
            </w:pPr>
            <w:r w:rsidRPr="00C15E21">
              <w:rPr>
                <w:rFonts w:ascii="Times New Roman" w:hAnsi="Times New Roman" w:cs="Times New Roman"/>
                <w:szCs w:val="21"/>
              </w:rPr>
              <w:t>《锅炉大气污染物排放标准》（</w:t>
            </w:r>
            <w:r w:rsidR="00BA2C63">
              <w:rPr>
                <w:rFonts w:ascii="Times New Roman" w:hAnsi="Times New Roman" w:cs="Times New Roman" w:hint="eastAsia"/>
                <w:szCs w:val="21"/>
              </w:rPr>
              <w:t>GB13271-2014</w:t>
            </w:r>
            <w:r w:rsidRPr="00C15E21">
              <w:rPr>
                <w:rFonts w:ascii="Times New Roman" w:hAnsi="Times New Roman" w:cs="Times New Roman"/>
                <w:szCs w:val="21"/>
              </w:rPr>
              <w:t>）</w:t>
            </w:r>
            <w:r w:rsidR="00BA2C63" w:rsidRPr="00BA2C63">
              <w:rPr>
                <w:rFonts w:ascii="Times New Roman" w:hAnsi="Times New Roman" w:cs="Times New Roman" w:hint="eastAsia"/>
                <w:szCs w:val="21"/>
              </w:rPr>
              <w:t>表</w:t>
            </w:r>
            <w:r w:rsidR="00BA2C63" w:rsidRPr="00BA2C63">
              <w:rPr>
                <w:rFonts w:ascii="Times New Roman" w:hAnsi="Times New Roman" w:cs="Times New Roman" w:hint="eastAsia"/>
                <w:szCs w:val="21"/>
              </w:rPr>
              <w:t>3</w:t>
            </w:r>
            <w:r w:rsidR="00BA2C63" w:rsidRPr="00BA2C63">
              <w:rPr>
                <w:rFonts w:ascii="Times New Roman" w:hAnsi="Times New Roman" w:cs="Times New Roman" w:hint="eastAsia"/>
                <w:szCs w:val="21"/>
              </w:rPr>
              <w:t>中大气污染</w:t>
            </w:r>
            <w:proofErr w:type="gramStart"/>
            <w:r w:rsidR="00BA2C63" w:rsidRPr="00BA2C63">
              <w:rPr>
                <w:rFonts w:ascii="Times New Roman" w:hAnsi="Times New Roman" w:cs="Times New Roman" w:hint="eastAsia"/>
                <w:szCs w:val="21"/>
              </w:rPr>
              <w:t>物特别</w:t>
            </w:r>
            <w:proofErr w:type="gramEnd"/>
            <w:r w:rsidR="00BA2C63" w:rsidRPr="00BA2C63">
              <w:rPr>
                <w:rFonts w:ascii="Times New Roman" w:hAnsi="Times New Roman" w:cs="Times New Roman" w:hint="eastAsia"/>
                <w:szCs w:val="21"/>
              </w:rPr>
              <w:t>排放限值要求</w:t>
            </w:r>
            <w:r w:rsidR="00442907" w:rsidRPr="00442907">
              <w:rPr>
                <w:rFonts w:ascii="Times New Roman" w:hAnsi="Times New Roman" w:cs="Times New Roman"/>
                <w:szCs w:val="21"/>
              </w:rPr>
              <w:t>满足</w:t>
            </w:r>
            <w:r w:rsidR="00442907" w:rsidRPr="00442907">
              <w:rPr>
                <w:rFonts w:ascii="Times New Roman" w:hAnsi="Times New Roman" w:cs="Times New Roman" w:hint="eastAsia"/>
                <w:szCs w:val="21"/>
              </w:rPr>
              <w:t>《关于开展燃气锅炉氮氧化物治理工作的通知》（</w:t>
            </w:r>
            <w:proofErr w:type="gramStart"/>
            <w:r w:rsidR="00442907" w:rsidRPr="00442907">
              <w:rPr>
                <w:rFonts w:ascii="Times New Roman" w:hAnsi="Times New Roman" w:cs="Times New Roman" w:hint="eastAsia"/>
                <w:szCs w:val="21"/>
              </w:rPr>
              <w:t>冀气领办</w:t>
            </w:r>
            <w:proofErr w:type="gramEnd"/>
            <w:r w:rsidR="00442907" w:rsidRPr="00442907">
              <w:rPr>
                <w:rFonts w:ascii="Times New Roman" w:hAnsi="Times New Roman" w:cs="Times New Roman" w:hint="eastAsia"/>
                <w:szCs w:val="21"/>
              </w:rPr>
              <w:t>【</w:t>
            </w:r>
            <w:r w:rsidR="00442907" w:rsidRPr="00442907">
              <w:rPr>
                <w:rFonts w:ascii="Times New Roman" w:hAnsi="Times New Roman" w:cs="Times New Roman" w:hint="eastAsia"/>
                <w:szCs w:val="21"/>
              </w:rPr>
              <w:t>2018</w:t>
            </w:r>
            <w:r w:rsidR="00442907" w:rsidRPr="00442907">
              <w:rPr>
                <w:rFonts w:ascii="Times New Roman" w:hAnsi="Times New Roman" w:cs="Times New Roman" w:hint="eastAsia"/>
                <w:szCs w:val="21"/>
              </w:rPr>
              <w:t>】</w:t>
            </w:r>
            <w:r w:rsidR="00442907" w:rsidRPr="00442907">
              <w:rPr>
                <w:rFonts w:ascii="Times New Roman" w:hAnsi="Times New Roman" w:cs="Times New Roman" w:hint="eastAsia"/>
                <w:szCs w:val="21"/>
              </w:rPr>
              <w:t>177</w:t>
            </w:r>
            <w:r w:rsidR="00442907" w:rsidRPr="00442907">
              <w:rPr>
                <w:rFonts w:ascii="Times New Roman" w:hAnsi="Times New Roman" w:cs="Times New Roman" w:hint="eastAsia"/>
                <w:szCs w:val="21"/>
              </w:rPr>
              <w:t>号）、</w:t>
            </w:r>
            <w:r w:rsidR="00442907" w:rsidRPr="00442907">
              <w:rPr>
                <w:rFonts w:ascii="Times New Roman" w:hAnsi="Times New Roman" w:cs="Times New Roman"/>
                <w:szCs w:val="21"/>
              </w:rPr>
              <w:t>沧州市生态环境局关于印发《关于锅炉达标治理的专项实施方案》的通知中对燃气锅炉污染物排放浓度的要求</w:t>
            </w:r>
          </w:p>
        </w:tc>
        <w:tc>
          <w:tcPr>
            <w:tcW w:w="1501" w:type="dxa"/>
            <w:tcBorders>
              <w:top w:val="single" w:sz="4" w:space="0" w:color="000000"/>
              <w:left w:val="single" w:sz="4" w:space="0" w:color="000000"/>
              <w:bottom w:val="single" w:sz="4" w:space="0" w:color="000000"/>
              <w:right w:val="nil"/>
            </w:tcBorders>
            <w:vAlign w:val="center"/>
          </w:tcPr>
          <w:p w:rsidR="009D4A98" w:rsidRPr="00C15E21" w:rsidRDefault="00FE1AE4" w:rsidP="00D4103C">
            <w:pPr>
              <w:pStyle w:val="afc"/>
              <w:adjustRightInd w:val="0"/>
              <w:spacing w:line="240" w:lineRule="auto"/>
              <w:jc w:val="center"/>
              <w:rPr>
                <w:szCs w:val="21"/>
              </w:rPr>
            </w:pPr>
            <w:proofErr w:type="gramStart"/>
            <w:r w:rsidRPr="00C15E21">
              <w:rPr>
                <w:color w:val="auto"/>
                <w:sz w:val="21"/>
                <w:szCs w:val="21"/>
              </w:rPr>
              <w:t>低氮燃烧</w:t>
            </w:r>
            <w:proofErr w:type="gramEnd"/>
            <w:r w:rsidRPr="00C15E21">
              <w:rPr>
                <w:color w:val="auto"/>
                <w:sz w:val="21"/>
                <w:szCs w:val="21"/>
              </w:rPr>
              <w:t>+</w:t>
            </w:r>
            <w:r w:rsidR="00D4103C">
              <w:rPr>
                <w:rFonts w:hint="eastAsia"/>
                <w:color w:val="auto"/>
                <w:sz w:val="21"/>
                <w:szCs w:val="21"/>
              </w:rPr>
              <w:t>30</w:t>
            </w:r>
            <w:r w:rsidRPr="00C15E21">
              <w:rPr>
                <w:color w:val="auto"/>
                <w:sz w:val="21"/>
                <w:szCs w:val="21"/>
              </w:rPr>
              <w:t>m</w:t>
            </w:r>
            <w:r w:rsidRPr="00C15E21">
              <w:rPr>
                <w:color w:val="auto"/>
                <w:sz w:val="21"/>
                <w:szCs w:val="21"/>
              </w:rPr>
              <w:t>高排气筒（</w:t>
            </w:r>
            <w:r w:rsidRPr="00C15E21">
              <w:rPr>
                <w:color w:val="auto"/>
                <w:sz w:val="21"/>
                <w:szCs w:val="21"/>
              </w:rPr>
              <w:t>DA001</w:t>
            </w:r>
            <w:r w:rsidRPr="00C15E21">
              <w:rPr>
                <w:color w:val="auto"/>
                <w:sz w:val="21"/>
                <w:szCs w:val="21"/>
              </w:rPr>
              <w:t>）</w:t>
            </w:r>
          </w:p>
        </w:tc>
      </w:tr>
      <w:tr w:rsidR="009D4A98" w:rsidRPr="00C15E21" w:rsidTr="00D4103C">
        <w:trPr>
          <w:trHeight w:val="892"/>
          <w:jc w:val="center"/>
        </w:trPr>
        <w:tc>
          <w:tcPr>
            <w:tcW w:w="453" w:type="dxa"/>
            <w:vMerge w:val="restart"/>
            <w:tcBorders>
              <w:top w:val="single" w:sz="4" w:space="0" w:color="000000"/>
              <w:left w:val="nil"/>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噪声</w:t>
            </w:r>
          </w:p>
        </w:tc>
        <w:tc>
          <w:tcPr>
            <w:tcW w:w="765" w:type="dxa"/>
            <w:vMerge w:val="restart"/>
            <w:tcBorders>
              <w:top w:val="single" w:sz="4" w:space="0" w:color="000000"/>
              <w:left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主要噪声源为设备运行产生的噪声</w:t>
            </w:r>
          </w:p>
        </w:tc>
        <w:tc>
          <w:tcPr>
            <w:tcW w:w="1406" w:type="dxa"/>
            <w:vMerge w:val="restart"/>
            <w:tcBorders>
              <w:top w:val="single" w:sz="4" w:space="0" w:color="000000"/>
              <w:left w:val="single" w:sz="4" w:space="0" w:color="000000"/>
              <w:right w:val="single" w:sz="4" w:space="0" w:color="000000"/>
            </w:tcBorders>
            <w:vAlign w:val="center"/>
            <w:hideMark/>
          </w:tcPr>
          <w:p w:rsidR="009D4A98" w:rsidRPr="00C15E21" w:rsidRDefault="009D4A98" w:rsidP="00D4103C">
            <w:pPr>
              <w:pStyle w:val="afc"/>
              <w:adjustRightInd w:val="0"/>
              <w:spacing w:line="240" w:lineRule="auto"/>
              <w:jc w:val="center"/>
              <w:rPr>
                <w:color w:val="auto"/>
                <w:sz w:val="21"/>
                <w:szCs w:val="21"/>
              </w:rPr>
            </w:pPr>
            <w:r w:rsidRPr="00C15E21">
              <w:rPr>
                <w:color w:val="auto"/>
                <w:sz w:val="21"/>
                <w:szCs w:val="21"/>
              </w:rPr>
              <w:t>选用低噪声设备，</w:t>
            </w:r>
            <w:r w:rsidR="00D4103C">
              <w:rPr>
                <w:rFonts w:hint="eastAsia"/>
                <w:color w:val="auto"/>
                <w:sz w:val="21"/>
                <w:szCs w:val="21"/>
              </w:rPr>
              <w:t>锅炉房</w:t>
            </w:r>
            <w:r w:rsidRPr="00C15E21">
              <w:rPr>
                <w:color w:val="auto"/>
                <w:sz w:val="21"/>
                <w:szCs w:val="21"/>
              </w:rPr>
              <w:t>内合理布置，加装基础减震，噪声</w:t>
            </w:r>
            <w:proofErr w:type="gramStart"/>
            <w:r w:rsidRPr="00C15E21">
              <w:rPr>
                <w:color w:val="auto"/>
                <w:sz w:val="21"/>
                <w:szCs w:val="21"/>
              </w:rPr>
              <w:t>源相对</w:t>
            </w:r>
            <w:proofErr w:type="gramEnd"/>
            <w:r w:rsidRPr="00C15E21">
              <w:rPr>
                <w:color w:val="auto"/>
                <w:sz w:val="21"/>
                <w:szCs w:val="21"/>
              </w:rPr>
              <w:t>集中放置</w:t>
            </w:r>
          </w:p>
        </w:tc>
        <w:tc>
          <w:tcPr>
            <w:tcW w:w="1924" w:type="dxa"/>
            <w:tcBorders>
              <w:top w:val="single" w:sz="4" w:space="0" w:color="000000"/>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昼间</w:t>
            </w:r>
            <w:r w:rsidRPr="00C15E21">
              <w:rPr>
                <w:color w:val="auto"/>
                <w:sz w:val="21"/>
                <w:szCs w:val="21"/>
              </w:rPr>
              <w:t>6</w:t>
            </w:r>
            <w:r w:rsidR="00D4103C">
              <w:rPr>
                <w:rFonts w:hint="eastAsia"/>
                <w:color w:val="auto"/>
                <w:sz w:val="21"/>
                <w:szCs w:val="21"/>
              </w:rPr>
              <w:t>5</w:t>
            </w:r>
            <w:r w:rsidRPr="00C15E21">
              <w:rPr>
                <w:color w:val="auto"/>
                <w:sz w:val="21"/>
                <w:szCs w:val="21"/>
              </w:rPr>
              <w:t>dB</w:t>
            </w:r>
            <w:r w:rsidRPr="00C15E21">
              <w:rPr>
                <w:color w:val="auto"/>
                <w:sz w:val="21"/>
                <w:szCs w:val="21"/>
              </w:rPr>
              <w:t>（</w:t>
            </w:r>
            <w:r w:rsidRPr="00C15E21">
              <w:rPr>
                <w:color w:val="auto"/>
                <w:sz w:val="21"/>
                <w:szCs w:val="21"/>
              </w:rPr>
              <w:t>A</w:t>
            </w:r>
            <w:r w:rsidRPr="00C15E21">
              <w:rPr>
                <w:color w:val="auto"/>
                <w:sz w:val="21"/>
                <w:szCs w:val="21"/>
              </w:rPr>
              <w:t>）</w:t>
            </w:r>
          </w:p>
          <w:p w:rsidR="009D4A98" w:rsidRPr="00C15E21" w:rsidRDefault="009D4A98" w:rsidP="00D4103C">
            <w:pPr>
              <w:pStyle w:val="afc"/>
              <w:adjustRightInd w:val="0"/>
              <w:spacing w:line="240" w:lineRule="auto"/>
              <w:jc w:val="center"/>
              <w:rPr>
                <w:color w:val="auto"/>
                <w:sz w:val="21"/>
                <w:szCs w:val="21"/>
              </w:rPr>
            </w:pPr>
            <w:r w:rsidRPr="00C15E21">
              <w:rPr>
                <w:color w:val="auto"/>
                <w:sz w:val="21"/>
                <w:szCs w:val="21"/>
              </w:rPr>
              <w:t>夜间</w:t>
            </w:r>
            <w:r w:rsidRPr="00C15E21">
              <w:rPr>
                <w:color w:val="auto"/>
                <w:sz w:val="21"/>
                <w:szCs w:val="21"/>
              </w:rPr>
              <w:t>5</w:t>
            </w:r>
            <w:r w:rsidR="00D4103C">
              <w:rPr>
                <w:rFonts w:hint="eastAsia"/>
                <w:color w:val="auto"/>
                <w:sz w:val="21"/>
                <w:szCs w:val="21"/>
              </w:rPr>
              <w:t>5</w:t>
            </w:r>
            <w:r w:rsidRPr="00C15E21">
              <w:rPr>
                <w:color w:val="auto"/>
                <w:sz w:val="21"/>
                <w:szCs w:val="21"/>
              </w:rPr>
              <w:t>dB</w:t>
            </w:r>
            <w:r w:rsidRPr="00C15E21">
              <w:rPr>
                <w:color w:val="auto"/>
                <w:sz w:val="21"/>
                <w:szCs w:val="21"/>
              </w:rPr>
              <w:t>（</w:t>
            </w:r>
            <w:r w:rsidRPr="00C15E21">
              <w:rPr>
                <w:color w:val="auto"/>
                <w:sz w:val="21"/>
                <w:szCs w:val="21"/>
              </w:rPr>
              <w:t>A</w:t>
            </w:r>
            <w:r w:rsidRPr="00C15E21">
              <w:rPr>
                <w:color w:val="auto"/>
                <w:sz w:val="21"/>
                <w:szCs w:val="21"/>
              </w:rPr>
              <w:t>）</w:t>
            </w:r>
          </w:p>
        </w:tc>
        <w:tc>
          <w:tcPr>
            <w:tcW w:w="2473" w:type="dxa"/>
            <w:tcBorders>
              <w:top w:val="single" w:sz="4" w:space="0" w:color="000000"/>
              <w:left w:val="single" w:sz="4" w:space="0" w:color="000000"/>
              <w:right w:val="nil"/>
            </w:tcBorders>
            <w:vAlign w:val="center"/>
            <w:hideMark/>
          </w:tcPr>
          <w:p w:rsidR="009D4A98" w:rsidRPr="00C15E21" w:rsidRDefault="009D4A98" w:rsidP="009D4A98">
            <w:pPr>
              <w:snapToGrid w:val="0"/>
              <w:jc w:val="center"/>
              <w:rPr>
                <w:rFonts w:ascii="Times New Roman" w:eastAsia="宋体" w:hAnsi="Times New Roman" w:cs="Times New Roman"/>
                <w:szCs w:val="21"/>
                <w:u w:color="000000"/>
              </w:rPr>
            </w:pPr>
            <w:r w:rsidRPr="00C15E21">
              <w:rPr>
                <w:rFonts w:ascii="Times New Roman" w:hAnsi="Times New Roman" w:cs="Times New Roman"/>
                <w:szCs w:val="21"/>
              </w:rPr>
              <w:t>《工业企业厂界环境噪声排放标准》（</w:t>
            </w:r>
            <w:r w:rsidRPr="00C15E21">
              <w:rPr>
                <w:rFonts w:ascii="Times New Roman" w:hAnsi="Times New Roman" w:cs="Times New Roman"/>
                <w:szCs w:val="21"/>
              </w:rPr>
              <w:t>GB12348-2008</w:t>
            </w:r>
            <w:r w:rsidRPr="00C15E21">
              <w:rPr>
                <w:rFonts w:ascii="Times New Roman" w:hAnsi="Times New Roman" w:cs="Times New Roman"/>
                <w:szCs w:val="21"/>
              </w:rPr>
              <w:t>）</w:t>
            </w:r>
          </w:p>
          <w:p w:rsidR="009D4A98" w:rsidRPr="00C15E21" w:rsidRDefault="009D4A98" w:rsidP="00D4103C">
            <w:pPr>
              <w:snapToGrid w:val="0"/>
              <w:jc w:val="center"/>
              <w:rPr>
                <w:rFonts w:ascii="Times New Roman" w:hAnsi="Times New Roman" w:cs="Times New Roman"/>
                <w:szCs w:val="21"/>
                <w:u w:color="000000"/>
              </w:rPr>
            </w:pPr>
            <w:r w:rsidRPr="00C15E21">
              <w:rPr>
                <w:rFonts w:ascii="Times New Roman" w:hAnsi="Times New Roman" w:cs="Times New Roman"/>
                <w:szCs w:val="21"/>
              </w:rPr>
              <w:t>中</w:t>
            </w:r>
            <w:r w:rsidR="00D4103C">
              <w:rPr>
                <w:rFonts w:ascii="Times New Roman" w:hAnsi="Times New Roman" w:cs="Times New Roman" w:hint="eastAsia"/>
                <w:szCs w:val="21"/>
              </w:rPr>
              <w:t>3</w:t>
            </w:r>
            <w:r w:rsidRPr="00C15E21">
              <w:rPr>
                <w:rFonts w:ascii="Times New Roman" w:hAnsi="Times New Roman" w:cs="Times New Roman"/>
                <w:szCs w:val="21"/>
              </w:rPr>
              <w:t>类标准</w:t>
            </w:r>
          </w:p>
        </w:tc>
        <w:tc>
          <w:tcPr>
            <w:tcW w:w="1501" w:type="dxa"/>
            <w:vMerge w:val="restart"/>
            <w:tcBorders>
              <w:top w:val="single" w:sz="4" w:space="0" w:color="000000"/>
              <w:left w:val="single" w:sz="4" w:space="0" w:color="000000"/>
              <w:right w:val="nil"/>
            </w:tcBorders>
            <w:vAlign w:val="center"/>
          </w:tcPr>
          <w:p w:rsidR="009D4A98" w:rsidRPr="00C15E21" w:rsidRDefault="009D4A98" w:rsidP="009D4A98">
            <w:pPr>
              <w:snapToGrid w:val="0"/>
              <w:jc w:val="center"/>
              <w:rPr>
                <w:rFonts w:ascii="Times New Roman" w:hAnsi="Times New Roman" w:cs="Times New Roman"/>
                <w:szCs w:val="21"/>
              </w:rPr>
            </w:pPr>
            <w:r w:rsidRPr="00C15E21">
              <w:rPr>
                <w:rFonts w:ascii="Times New Roman" w:hAnsi="Times New Roman" w:cs="Times New Roman"/>
                <w:szCs w:val="21"/>
              </w:rPr>
              <w:t>已落实</w:t>
            </w:r>
          </w:p>
        </w:tc>
      </w:tr>
      <w:tr w:rsidR="009D4A98" w:rsidRPr="00C15E21" w:rsidTr="00D4103C">
        <w:trPr>
          <w:trHeight w:val="892"/>
          <w:jc w:val="center"/>
        </w:trPr>
        <w:tc>
          <w:tcPr>
            <w:tcW w:w="453" w:type="dxa"/>
            <w:vMerge/>
            <w:tcBorders>
              <w:left w:val="nil"/>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p>
        </w:tc>
        <w:tc>
          <w:tcPr>
            <w:tcW w:w="765" w:type="dxa"/>
            <w:vMerge/>
            <w:tcBorders>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p>
        </w:tc>
        <w:tc>
          <w:tcPr>
            <w:tcW w:w="1406" w:type="dxa"/>
            <w:vMerge/>
            <w:tcBorders>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昼间</w:t>
            </w:r>
            <w:r w:rsidRPr="00C15E21">
              <w:rPr>
                <w:color w:val="auto"/>
                <w:sz w:val="21"/>
                <w:szCs w:val="21"/>
              </w:rPr>
              <w:t>70dB</w:t>
            </w:r>
            <w:r w:rsidRPr="00C15E21">
              <w:rPr>
                <w:color w:val="auto"/>
                <w:sz w:val="21"/>
                <w:szCs w:val="21"/>
              </w:rPr>
              <w:t>（</w:t>
            </w:r>
            <w:r w:rsidRPr="00C15E21">
              <w:rPr>
                <w:color w:val="auto"/>
                <w:sz w:val="21"/>
                <w:szCs w:val="21"/>
              </w:rPr>
              <w:t>A</w:t>
            </w:r>
            <w:r w:rsidRPr="00C15E21">
              <w:rPr>
                <w:color w:val="auto"/>
                <w:sz w:val="21"/>
                <w:szCs w:val="21"/>
              </w:rPr>
              <w:t>）</w:t>
            </w:r>
          </w:p>
          <w:p w:rsidR="009D4A98" w:rsidRPr="00C15E21" w:rsidRDefault="009D4A98" w:rsidP="009D4A98">
            <w:pPr>
              <w:pStyle w:val="afc"/>
              <w:adjustRightInd w:val="0"/>
              <w:spacing w:line="240" w:lineRule="auto"/>
              <w:jc w:val="center"/>
              <w:rPr>
                <w:color w:val="auto"/>
                <w:sz w:val="21"/>
                <w:szCs w:val="21"/>
              </w:rPr>
            </w:pPr>
            <w:r w:rsidRPr="00C15E21">
              <w:rPr>
                <w:color w:val="auto"/>
                <w:sz w:val="21"/>
                <w:szCs w:val="21"/>
              </w:rPr>
              <w:t>夜间</w:t>
            </w:r>
            <w:r w:rsidRPr="00C15E21">
              <w:rPr>
                <w:color w:val="auto"/>
                <w:sz w:val="21"/>
                <w:szCs w:val="21"/>
              </w:rPr>
              <w:t>55dB</w:t>
            </w:r>
            <w:r w:rsidRPr="00C15E21">
              <w:rPr>
                <w:color w:val="auto"/>
                <w:sz w:val="21"/>
                <w:szCs w:val="21"/>
              </w:rPr>
              <w:t>（</w:t>
            </w:r>
            <w:r w:rsidRPr="00C15E21">
              <w:rPr>
                <w:color w:val="auto"/>
                <w:sz w:val="21"/>
                <w:szCs w:val="21"/>
              </w:rPr>
              <w:t>A</w:t>
            </w:r>
            <w:r w:rsidRPr="00C15E21">
              <w:rPr>
                <w:color w:val="auto"/>
                <w:sz w:val="21"/>
                <w:szCs w:val="21"/>
              </w:rPr>
              <w:t>）</w:t>
            </w:r>
          </w:p>
        </w:tc>
        <w:tc>
          <w:tcPr>
            <w:tcW w:w="2473" w:type="dxa"/>
            <w:tcBorders>
              <w:left w:val="single" w:sz="4" w:space="0" w:color="000000"/>
              <w:bottom w:val="single" w:sz="4" w:space="0" w:color="000000"/>
              <w:right w:val="nil"/>
            </w:tcBorders>
            <w:vAlign w:val="center"/>
            <w:hideMark/>
          </w:tcPr>
          <w:p w:rsidR="009D4A98" w:rsidRPr="00C15E21" w:rsidRDefault="009D4A98" w:rsidP="009D4A98">
            <w:pPr>
              <w:snapToGrid w:val="0"/>
              <w:jc w:val="center"/>
              <w:rPr>
                <w:rFonts w:ascii="Times New Roman" w:eastAsia="宋体" w:hAnsi="Times New Roman" w:cs="Times New Roman"/>
                <w:szCs w:val="21"/>
                <w:u w:color="000000"/>
              </w:rPr>
            </w:pPr>
            <w:r w:rsidRPr="00C15E21">
              <w:rPr>
                <w:rFonts w:ascii="Times New Roman" w:hAnsi="Times New Roman" w:cs="Times New Roman"/>
                <w:szCs w:val="21"/>
              </w:rPr>
              <w:t>《工业企业厂界环境噪声排放标准》（</w:t>
            </w:r>
            <w:r w:rsidRPr="00C15E21">
              <w:rPr>
                <w:rFonts w:ascii="Times New Roman" w:hAnsi="Times New Roman" w:cs="Times New Roman"/>
                <w:szCs w:val="21"/>
              </w:rPr>
              <w:t>GB12348-2008</w:t>
            </w:r>
            <w:r w:rsidRPr="00C15E21">
              <w:rPr>
                <w:rFonts w:ascii="Times New Roman" w:hAnsi="Times New Roman" w:cs="Times New Roman"/>
                <w:szCs w:val="21"/>
              </w:rPr>
              <w:t>）</w:t>
            </w:r>
          </w:p>
          <w:p w:rsidR="009D4A98" w:rsidRPr="00C15E21" w:rsidRDefault="009D4A98" w:rsidP="009D4A98">
            <w:pPr>
              <w:snapToGrid w:val="0"/>
              <w:jc w:val="center"/>
              <w:rPr>
                <w:rFonts w:ascii="Times New Roman" w:hAnsi="Times New Roman" w:cs="Times New Roman"/>
                <w:szCs w:val="21"/>
              </w:rPr>
            </w:pPr>
            <w:r w:rsidRPr="00C15E21">
              <w:rPr>
                <w:rFonts w:ascii="Times New Roman" w:hAnsi="Times New Roman" w:cs="Times New Roman"/>
                <w:szCs w:val="21"/>
              </w:rPr>
              <w:t>中</w:t>
            </w:r>
            <w:r w:rsidRPr="00C15E21">
              <w:rPr>
                <w:rFonts w:ascii="Times New Roman" w:hAnsi="Times New Roman" w:cs="Times New Roman"/>
                <w:szCs w:val="21"/>
              </w:rPr>
              <w:t>4</w:t>
            </w:r>
            <w:r w:rsidRPr="00C15E21">
              <w:rPr>
                <w:rFonts w:ascii="Times New Roman" w:hAnsi="Times New Roman" w:cs="Times New Roman"/>
                <w:szCs w:val="21"/>
              </w:rPr>
              <w:t>类标准</w:t>
            </w:r>
          </w:p>
        </w:tc>
        <w:tc>
          <w:tcPr>
            <w:tcW w:w="1501" w:type="dxa"/>
            <w:vMerge/>
            <w:tcBorders>
              <w:left w:val="single" w:sz="4" w:space="0" w:color="000000"/>
              <w:bottom w:val="single" w:sz="4" w:space="0" w:color="000000"/>
              <w:right w:val="nil"/>
            </w:tcBorders>
            <w:vAlign w:val="center"/>
          </w:tcPr>
          <w:p w:rsidR="009D4A98" w:rsidRPr="00C15E21" w:rsidRDefault="009D4A98" w:rsidP="009D4A98">
            <w:pPr>
              <w:snapToGrid w:val="0"/>
              <w:jc w:val="center"/>
              <w:rPr>
                <w:rFonts w:ascii="Times New Roman" w:hAnsi="Times New Roman" w:cs="Times New Roman"/>
                <w:szCs w:val="21"/>
              </w:rPr>
            </w:pPr>
          </w:p>
        </w:tc>
      </w:tr>
    </w:tbl>
    <w:p w:rsidR="00F51E30" w:rsidRPr="00C15E21" w:rsidRDefault="00F51E30" w:rsidP="00A600F1">
      <w:pPr>
        <w:jc w:val="center"/>
        <w:rPr>
          <w:rFonts w:ascii="Times New Roman" w:hAnsi="Times New Roman" w:cs="Times New Roman"/>
          <w:b/>
          <w:color w:val="FF0000"/>
          <w:szCs w:val="21"/>
        </w:rPr>
      </w:pPr>
    </w:p>
    <w:p w:rsidR="00F51E30" w:rsidRDefault="00F51E30"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Default="007A252C" w:rsidP="00A600F1">
      <w:pPr>
        <w:jc w:val="center"/>
        <w:rPr>
          <w:rFonts w:ascii="Times New Roman" w:hAnsi="Times New Roman" w:cs="Times New Roman"/>
          <w:b/>
          <w:color w:val="FF0000"/>
          <w:szCs w:val="21"/>
        </w:rPr>
      </w:pPr>
    </w:p>
    <w:p w:rsidR="007A252C" w:rsidRPr="00C15E21" w:rsidRDefault="007A252C" w:rsidP="00D4103C">
      <w:pPr>
        <w:rPr>
          <w:rFonts w:ascii="Times New Roman" w:hAnsi="Times New Roman" w:cs="Times New Roman"/>
          <w:b/>
          <w:color w:val="FF0000"/>
          <w:szCs w:val="21"/>
        </w:rPr>
      </w:pPr>
    </w:p>
    <w:p w:rsidR="00F35E0B" w:rsidRPr="00C15E21" w:rsidRDefault="00244505" w:rsidP="00A86B98">
      <w:pPr>
        <w:pStyle w:val="1"/>
        <w:adjustRightInd w:val="0"/>
        <w:snapToGrid w:val="0"/>
        <w:spacing w:before="0" w:after="0" w:line="360" w:lineRule="auto"/>
        <w:rPr>
          <w:rFonts w:ascii="Times New Roman" w:hAnsi="Times New Roman"/>
        </w:rPr>
      </w:pPr>
      <w:bookmarkStart w:id="22" w:name="_Toc25652419"/>
      <w:r w:rsidRPr="00C15E21">
        <w:rPr>
          <w:rFonts w:ascii="Times New Roman" w:hAnsi="Times New Roman"/>
          <w:sz w:val="32"/>
          <w:szCs w:val="32"/>
        </w:rPr>
        <w:lastRenderedPageBreak/>
        <w:t>5</w:t>
      </w:r>
      <w:r w:rsidR="00F35E0B" w:rsidRPr="00C15E21">
        <w:rPr>
          <w:rFonts w:ascii="Times New Roman" w:hAnsi="Times New Roman"/>
          <w:sz w:val="32"/>
          <w:szCs w:val="32"/>
        </w:rPr>
        <w:t>环</w:t>
      </w:r>
      <w:proofErr w:type="gramStart"/>
      <w:r w:rsidR="00F35E0B" w:rsidRPr="00C15E21">
        <w:rPr>
          <w:rFonts w:ascii="Times New Roman" w:hAnsi="Times New Roman"/>
          <w:sz w:val="32"/>
          <w:szCs w:val="32"/>
        </w:rPr>
        <w:t>评主要</w:t>
      </w:r>
      <w:proofErr w:type="gramEnd"/>
      <w:r w:rsidR="00F35E0B" w:rsidRPr="00C15E21">
        <w:rPr>
          <w:rFonts w:ascii="Times New Roman" w:hAnsi="Times New Roman"/>
          <w:sz w:val="32"/>
          <w:szCs w:val="32"/>
        </w:rPr>
        <w:t>结论及环评批复要求</w:t>
      </w:r>
      <w:bookmarkEnd w:id="22"/>
    </w:p>
    <w:p w:rsidR="00F35E0B" w:rsidRPr="00C15E21" w:rsidRDefault="00244505" w:rsidP="00A86B98">
      <w:pPr>
        <w:pStyle w:val="2"/>
        <w:adjustRightInd w:val="0"/>
        <w:snapToGrid w:val="0"/>
        <w:spacing w:before="0" w:after="0" w:line="360" w:lineRule="auto"/>
        <w:rPr>
          <w:rFonts w:ascii="Times New Roman" w:eastAsia="宋体" w:hAnsi="Times New Roman" w:cs="Times New Roman"/>
          <w:sz w:val="30"/>
          <w:szCs w:val="30"/>
        </w:rPr>
      </w:pPr>
      <w:bookmarkStart w:id="23" w:name="_Toc19705753"/>
      <w:bookmarkStart w:id="24" w:name="_Toc25652420"/>
      <w:r w:rsidRPr="00C15E21">
        <w:rPr>
          <w:rFonts w:ascii="Times New Roman" w:eastAsia="宋体" w:hAnsi="Times New Roman" w:cs="Times New Roman"/>
          <w:sz w:val="30"/>
          <w:szCs w:val="30"/>
        </w:rPr>
        <w:t>5</w:t>
      </w:r>
      <w:r w:rsidR="00F35E0B" w:rsidRPr="00C15E21">
        <w:rPr>
          <w:rFonts w:ascii="Times New Roman" w:eastAsia="宋体" w:hAnsi="Times New Roman" w:cs="Times New Roman"/>
          <w:sz w:val="30"/>
          <w:szCs w:val="30"/>
        </w:rPr>
        <w:t>.1</w:t>
      </w:r>
      <w:r w:rsidR="00F35E0B" w:rsidRPr="00C15E21">
        <w:rPr>
          <w:rFonts w:ascii="Times New Roman" w:eastAsia="宋体" w:hAnsi="Times New Roman" w:cs="Times New Roman"/>
          <w:sz w:val="30"/>
          <w:szCs w:val="30"/>
        </w:rPr>
        <w:t>建设项目环境影响</w:t>
      </w:r>
      <w:r w:rsidR="0044479F" w:rsidRPr="00C15E21">
        <w:rPr>
          <w:rFonts w:ascii="Times New Roman" w:eastAsia="宋体" w:hAnsi="Times New Roman" w:cs="Times New Roman"/>
          <w:sz w:val="30"/>
          <w:szCs w:val="30"/>
        </w:rPr>
        <w:t>评价报告</w:t>
      </w:r>
      <w:r w:rsidR="00F35E0B" w:rsidRPr="00C15E21">
        <w:rPr>
          <w:rFonts w:ascii="Times New Roman" w:eastAsia="宋体" w:hAnsi="Times New Roman" w:cs="Times New Roman"/>
          <w:sz w:val="30"/>
          <w:szCs w:val="30"/>
        </w:rPr>
        <w:t>的主要结论与建议</w:t>
      </w:r>
      <w:bookmarkEnd w:id="23"/>
      <w:bookmarkEnd w:id="24"/>
    </w:p>
    <w:p w:rsidR="00F35E0B" w:rsidRPr="00C15E21" w:rsidRDefault="00244505" w:rsidP="00A86B98">
      <w:pPr>
        <w:pStyle w:val="3"/>
        <w:adjustRightInd w:val="0"/>
        <w:snapToGrid w:val="0"/>
        <w:spacing w:before="0" w:beforeAutospacing="0" w:after="0" w:afterAutospacing="0" w:line="360" w:lineRule="auto"/>
        <w:rPr>
          <w:rFonts w:ascii="Times New Roman" w:hAnsi="Times New Roman" w:cs="Times New Roman"/>
        </w:rPr>
      </w:pPr>
      <w:bookmarkStart w:id="25" w:name="_Toc496979030"/>
      <w:bookmarkStart w:id="26" w:name="_Toc497001467"/>
      <w:bookmarkStart w:id="27" w:name="_Toc504831749"/>
      <w:bookmarkStart w:id="28" w:name="_Toc514775799"/>
      <w:bookmarkStart w:id="29" w:name="_Toc515012459"/>
      <w:bookmarkStart w:id="30" w:name="_Toc515442892"/>
      <w:bookmarkStart w:id="31" w:name="_Toc515442967"/>
      <w:bookmarkStart w:id="32" w:name="_Toc515462320"/>
      <w:bookmarkStart w:id="33" w:name="_Toc517856743"/>
      <w:bookmarkStart w:id="34" w:name="_Toc19705754"/>
      <w:bookmarkStart w:id="35" w:name="_Toc25652421"/>
      <w:r w:rsidRPr="00C15E21">
        <w:rPr>
          <w:rFonts w:ascii="Times New Roman" w:hAnsi="Times New Roman" w:cs="Times New Roman"/>
        </w:rPr>
        <w:t>5</w:t>
      </w:r>
      <w:r w:rsidR="00F35E0B" w:rsidRPr="00C15E21">
        <w:rPr>
          <w:rFonts w:ascii="Times New Roman" w:hAnsi="Times New Roman" w:cs="Times New Roman"/>
        </w:rPr>
        <w:t xml:space="preserve">.1.1 </w:t>
      </w:r>
      <w:r w:rsidR="00F35E0B" w:rsidRPr="00C15E21">
        <w:rPr>
          <w:rFonts w:ascii="Times New Roman" w:hAnsi="Times New Roman" w:cs="Times New Roman"/>
        </w:rPr>
        <w:t>主要结论</w:t>
      </w:r>
      <w:bookmarkEnd w:id="25"/>
      <w:bookmarkEnd w:id="26"/>
      <w:bookmarkEnd w:id="27"/>
      <w:bookmarkEnd w:id="28"/>
      <w:bookmarkEnd w:id="29"/>
      <w:bookmarkEnd w:id="30"/>
      <w:bookmarkEnd w:id="31"/>
      <w:bookmarkEnd w:id="32"/>
      <w:bookmarkEnd w:id="33"/>
      <w:bookmarkEnd w:id="34"/>
      <w:bookmarkEnd w:id="35"/>
    </w:p>
    <w:p w:rsidR="00EB26A4" w:rsidRPr="00C15E21" w:rsidRDefault="00EB26A4" w:rsidP="00EB26A4">
      <w:pPr>
        <w:spacing w:line="360" w:lineRule="auto"/>
        <w:rPr>
          <w:rFonts w:ascii="Times New Roman" w:hAnsi="Times New Roman" w:cs="Times New Roman"/>
          <w:sz w:val="24"/>
          <w:szCs w:val="24"/>
        </w:rPr>
      </w:pPr>
      <w:r w:rsidRPr="00C15E21">
        <w:rPr>
          <w:rFonts w:ascii="Times New Roman" w:hAnsi="Times New Roman" w:cs="Times New Roman"/>
          <w:color w:val="FF0000"/>
          <w:sz w:val="24"/>
          <w:szCs w:val="24"/>
        </w:rPr>
        <w:t xml:space="preserve">  </w:t>
      </w:r>
      <w:r w:rsidRPr="00C15E21">
        <w:rPr>
          <w:rFonts w:ascii="Times New Roman" w:hAnsi="Times New Roman" w:cs="Times New Roman"/>
          <w:sz w:val="24"/>
          <w:szCs w:val="24"/>
        </w:rPr>
        <w:t xml:space="preserve">  </w:t>
      </w:r>
      <w:r w:rsidRPr="00C15E21">
        <w:rPr>
          <w:rFonts w:ascii="Times New Roman" w:hAnsi="Times New Roman" w:cs="Times New Roman"/>
          <w:sz w:val="24"/>
          <w:szCs w:val="24"/>
        </w:rPr>
        <w:t>（</w:t>
      </w:r>
      <w:r w:rsidRPr="00C15E21">
        <w:rPr>
          <w:rFonts w:ascii="Times New Roman" w:hAnsi="Times New Roman" w:cs="Times New Roman"/>
          <w:sz w:val="24"/>
          <w:szCs w:val="24"/>
        </w:rPr>
        <w:t>1</w:t>
      </w:r>
      <w:r w:rsidRPr="00C15E21">
        <w:rPr>
          <w:rFonts w:ascii="Times New Roman" w:hAnsi="Times New Roman" w:cs="Times New Roman"/>
          <w:sz w:val="24"/>
          <w:szCs w:val="24"/>
        </w:rPr>
        <w:t>）废气</w:t>
      </w:r>
    </w:p>
    <w:p w:rsidR="00942027" w:rsidRDefault="00D4103C" w:rsidP="00030985">
      <w:pPr>
        <w:adjustRightInd w:val="0"/>
        <w:snapToGrid w:val="0"/>
        <w:spacing w:line="360" w:lineRule="auto"/>
        <w:ind w:firstLineChars="200" w:firstLine="480"/>
        <w:rPr>
          <w:rFonts w:ascii="Times New Roman" w:hAnsi="宋体"/>
          <w:sz w:val="24"/>
          <w:szCs w:val="24"/>
        </w:rPr>
      </w:pPr>
      <w:r w:rsidRPr="009F6DBA">
        <w:rPr>
          <w:rFonts w:ascii="Times New Roman" w:hAnsi="宋体" w:hint="eastAsia"/>
          <w:sz w:val="24"/>
          <w:szCs w:val="24"/>
        </w:rPr>
        <w:t>建成后</w:t>
      </w:r>
      <w:r w:rsidRPr="009F6DBA">
        <w:rPr>
          <w:rFonts w:ascii="Times New Roman" w:hAnsi="宋体"/>
          <w:sz w:val="24"/>
          <w:szCs w:val="24"/>
        </w:rPr>
        <w:t>烟尘、</w:t>
      </w:r>
      <w:r w:rsidRPr="009F6DBA">
        <w:rPr>
          <w:rFonts w:ascii="Times New Roman" w:hAnsi="Times New Roman"/>
          <w:sz w:val="24"/>
          <w:szCs w:val="24"/>
        </w:rPr>
        <w:t>SO</w:t>
      </w:r>
      <w:r w:rsidRPr="009F6DBA">
        <w:rPr>
          <w:rFonts w:ascii="Times New Roman" w:hAnsi="Times New Roman"/>
          <w:sz w:val="24"/>
          <w:szCs w:val="24"/>
          <w:vertAlign w:val="subscript"/>
        </w:rPr>
        <w:t>2</w:t>
      </w:r>
      <w:r w:rsidRPr="009F6DBA">
        <w:rPr>
          <w:rFonts w:ascii="Times New Roman" w:hAnsi="宋体"/>
          <w:sz w:val="24"/>
          <w:szCs w:val="24"/>
        </w:rPr>
        <w:t>、</w:t>
      </w:r>
      <w:proofErr w:type="spellStart"/>
      <w:r w:rsidRPr="009F6DBA">
        <w:rPr>
          <w:rFonts w:ascii="Times New Roman" w:hAnsi="Times New Roman"/>
          <w:sz w:val="24"/>
          <w:szCs w:val="24"/>
        </w:rPr>
        <w:t>NO</w:t>
      </w:r>
      <w:r w:rsidRPr="009F6DBA">
        <w:rPr>
          <w:rFonts w:ascii="Times New Roman" w:hAnsi="Times New Roman"/>
          <w:sz w:val="24"/>
          <w:szCs w:val="24"/>
          <w:vertAlign w:val="subscript"/>
        </w:rPr>
        <w:t>x</w:t>
      </w:r>
      <w:proofErr w:type="spellEnd"/>
      <w:r w:rsidRPr="009F6DBA">
        <w:rPr>
          <w:rFonts w:ascii="Times New Roman" w:hAnsi="宋体"/>
          <w:sz w:val="24"/>
          <w:szCs w:val="24"/>
        </w:rPr>
        <w:t>的</w:t>
      </w:r>
      <w:r w:rsidR="00576F56">
        <w:rPr>
          <w:rFonts w:ascii="Times New Roman" w:hAnsi="宋体" w:hint="eastAsia"/>
          <w:sz w:val="24"/>
          <w:szCs w:val="24"/>
        </w:rPr>
        <w:t>预测</w:t>
      </w:r>
      <w:r w:rsidRPr="009F6DBA">
        <w:rPr>
          <w:rFonts w:ascii="Times New Roman" w:hAnsi="宋体"/>
          <w:sz w:val="24"/>
          <w:szCs w:val="24"/>
        </w:rPr>
        <w:t>排放浓度及排放量分别为</w:t>
      </w:r>
      <w:r w:rsidRPr="009F6DBA">
        <w:rPr>
          <w:rFonts w:ascii="Times New Roman" w:hAnsi="Times New Roman"/>
          <w:sz w:val="24"/>
          <w:szCs w:val="24"/>
        </w:rPr>
        <w:t>4.</w:t>
      </w:r>
      <w:r w:rsidRPr="009F6DBA">
        <w:rPr>
          <w:rFonts w:ascii="Times New Roman" w:hAnsi="Times New Roman" w:hint="eastAsia"/>
          <w:sz w:val="24"/>
          <w:szCs w:val="24"/>
        </w:rPr>
        <w:t>95</w:t>
      </w:r>
      <w:r w:rsidRPr="009F6DBA">
        <w:rPr>
          <w:rFonts w:ascii="Times New Roman" w:hAnsi="Times New Roman"/>
          <w:sz w:val="24"/>
          <w:szCs w:val="24"/>
        </w:rPr>
        <w:t>mg/m</w:t>
      </w:r>
      <w:r w:rsidRPr="009F6DBA">
        <w:rPr>
          <w:rFonts w:ascii="Times New Roman" w:hAnsi="Times New Roman"/>
          <w:sz w:val="24"/>
          <w:szCs w:val="24"/>
          <w:vertAlign w:val="superscript"/>
        </w:rPr>
        <w:t>3</w:t>
      </w:r>
      <w:r w:rsidRPr="009F6DBA">
        <w:rPr>
          <w:rFonts w:ascii="Times New Roman" w:hAnsi="宋体"/>
          <w:sz w:val="24"/>
          <w:szCs w:val="24"/>
        </w:rPr>
        <w:t>、</w:t>
      </w:r>
      <w:r w:rsidRPr="009F6DBA">
        <w:rPr>
          <w:rFonts w:ascii="Times New Roman" w:hAnsi="Times New Roman" w:hint="eastAsia"/>
          <w:sz w:val="24"/>
          <w:szCs w:val="24"/>
        </w:rPr>
        <w:t>9.98</w:t>
      </w:r>
      <w:r w:rsidRPr="009F6DBA">
        <w:rPr>
          <w:rFonts w:ascii="Times New Roman" w:hAnsi="Times New Roman"/>
          <w:sz w:val="24"/>
          <w:szCs w:val="24"/>
        </w:rPr>
        <w:t>mg/m</w:t>
      </w:r>
      <w:r w:rsidRPr="009F6DBA">
        <w:rPr>
          <w:rFonts w:ascii="Times New Roman" w:hAnsi="Times New Roman"/>
          <w:sz w:val="24"/>
          <w:szCs w:val="24"/>
          <w:vertAlign w:val="superscript"/>
        </w:rPr>
        <w:t>3</w:t>
      </w:r>
      <w:r w:rsidRPr="009F6DBA">
        <w:rPr>
          <w:rFonts w:ascii="Times New Roman" w:hAnsi="宋体"/>
          <w:sz w:val="24"/>
          <w:szCs w:val="24"/>
        </w:rPr>
        <w:t>、</w:t>
      </w:r>
      <w:r w:rsidRPr="009F6DBA">
        <w:rPr>
          <w:rFonts w:ascii="Times New Roman" w:hAnsi="Times New Roman"/>
          <w:sz w:val="24"/>
          <w:szCs w:val="24"/>
        </w:rPr>
        <w:t>29.3</w:t>
      </w:r>
      <w:r w:rsidRPr="009F6DBA">
        <w:rPr>
          <w:rFonts w:ascii="Times New Roman" w:hAnsi="Times New Roman" w:hint="eastAsia"/>
          <w:sz w:val="24"/>
          <w:szCs w:val="24"/>
        </w:rPr>
        <w:t>2</w:t>
      </w:r>
      <w:r w:rsidRPr="009F6DBA">
        <w:rPr>
          <w:rFonts w:ascii="Times New Roman" w:hAnsi="Times New Roman"/>
          <w:sz w:val="24"/>
          <w:szCs w:val="24"/>
        </w:rPr>
        <w:t>mg/m</w:t>
      </w:r>
      <w:r w:rsidRPr="009F6DBA">
        <w:rPr>
          <w:rFonts w:ascii="Times New Roman" w:hAnsi="Times New Roman"/>
          <w:sz w:val="24"/>
          <w:szCs w:val="24"/>
          <w:vertAlign w:val="superscript"/>
        </w:rPr>
        <w:t>3</w:t>
      </w:r>
      <w:r w:rsidRPr="009F6DBA">
        <w:rPr>
          <w:rFonts w:ascii="Times New Roman" w:hAnsi="宋体"/>
          <w:sz w:val="24"/>
          <w:szCs w:val="24"/>
        </w:rPr>
        <w:t>及</w:t>
      </w:r>
      <w:r w:rsidRPr="009F6DBA">
        <w:rPr>
          <w:rFonts w:ascii="Times New Roman" w:hAnsi="Times New Roman" w:hint="eastAsia"/>
          <w:sz w:val="24"/>
          <w:szCs w:val="24"/>
        </w:rPr>
        <w:t>0.055</w:t>
      </w:r>
      <w:r w:rsidRPr="009F6DBA">
        <w:rPr>
          <w:rFonts w:ascii="Times New Roman" w:hAnsi="Times New Roman"/>
          <w:sz w:val="24"/>
          <w:szCs w:val="24"/>
        </w:rPr>
        <w:t>t/a</w:t>
      </w:r>
      <w:r w:rsidRPr="009F6DBA">
        <w:rPr>
          <w:rFonts w:ascii="Times New Roman" w:hAnsi="宋体"/>
          <w:sz w:val="24"/>
          <w:szCs w:val="24"/>
        </w:rPr>
        <w:t>、</w:t>
      </w:r>
      <w:r w:rsidRPr="009F6DBA">
        <w:rPr>
          <w:rFonts w:ascii="Times New Roman" w:hAnsi="Times New Roman"/>
          <w:sz w:val="24"/>
          <w:szCs w:val="24"/>
        </w:rPr>
        <w:t>0.</w:t>
      </w:r>
      <w:r w:rsidRPr="009F6DBA">
        <w:rPr>
          <w:rFonts w:ascii="Times New Roman" w:hAnsi="Times New Roman" w:hint="eastAsia"/>
          <w:sz w:val="24"/>
          <w:szCs w:val="24"/>
        </w:rPr>
        <w:t>111</w:t>
      </w:r>
      <w:r w:rsidRPr="009F6DBA">
        <w:rPr>
          <w:rFonts w:ascii="Times New Roman" w:hAnsi="Times New Roman"/>
          <w:sz w:val="24"/>
          <w:szCs w:val="24"/>
        </w:rPr>
        <w:t>t/a</w:t>
      </w:r>
      <w:r w:rsidRPr="009F6DBA">
        <w:rPr>
          <w:rFonts w:ascii="Times New Roman" w:hAnsi="宋体"/>
          <w:sz w:val="24"/>
          <w:szCs w:val="24"/>
        </w:rPr>
        <w:t>、</w:t>
      </w:r>
      <w:r w:rsidRPr="009F6DBA">
        <w:rPr>
          <w:rFonts w:ascii="Times New Roman" w:hAnsi="Times New Roman"/>
          <w:sz w:val="24"/>
          <w:szCs w:val="24"/>
        </w:rPr>
        <w:t>0.</w:t>
      </w:r>
      <w:r w:rsidRPr="009F6DBA">
        <w:rPr>
          <w:rFonts w:ascii="Times New Roman" w:hAnsi="Times New Roman" w:hint="eastAsia"/>
          <w:sz w:val="24"/>
          <w:szCs w:val="24"/>
        </w:rPr>
        <w:t>326</w:t>
      </w:r>
      <w:r w:rsidRPr="009F6DBA">
        <w:rPr>
          <w:rFonts w:ascii="Times New Roman" w:hAnsi="Times New Roman"/>
          <w:sz w:val="24"/>
          <w:szCs w:val="24"/>
        </w:rPr>
        <w:t>t/a</w:t>
      </w:r>
      <w:r w:rsidRPr="009F6DBA">
        <w:rPr>
          <w:rFonts w:ascii="Times New Roman" w:hAnsi="宋体"/>
          <w:sz w:val="24"/>
          <w:szCs w:val="24"/>
        </w:rPr>
        <w:t>，烟气经</w:t>
      </w:r>
      <w:r w:rsidRPr="009F6DBA">
        <w:rPr>
          <w:rFonts w:ascii="Times New Roman" w:hAnsi="Times New Roman"/>
          <w:sz w:val="24"/>
          <w:szCs w:val="24"/>
        </w:rPr>
        <w:t>1</w:t>
      </w:r>
      <w:r w:rsidRPr="009F6DBA">
        <w:rPr>
          <w:rFonts w:ascii="Times New Roman" w:hAnsi="宋体"/>
          <w:sz w:val="24"/>
          <w:szCs w:val="24"/>
        </w:rPr>
        <w:t>根</w:t>
      </w:r>
      <w:r w:rsidRPr="009F6DBA">
        <w:rPr>
          <w:rFonts w:ascii="Times New Roman" w:hAnsi="Times New Roman"/>
          <w:sz w:val="24"/>
          <w:szCs w:val="24"/>
        </w:rPr>
        <w:t>3</w:t>
      </w:r>
      <w:r w:rsidRPr="009F6DBA">
        <w:rPr>
          <w:rFonts w:ascii="Times New Roman" w:hAnsi="Times New Roman" w:hint="eastAsia"/>
          <w:sz w:val="24"/>
          <w:szCs w:val="24"/>
        </w:rPr>
        <w:t>0</w:t>
      </w:r>
      <w:r w:rsidRPr="009F6DBA">
        <w:rPr>
          <w:rFonts w:ascii="Times New Roman" w:hAnsi="Times New Roman"/>
          <w:sz w:val="24"/>
          <w:szCs w:val="24"/>
        </w:rPr>
        <w:t>m</w:t>
      </w:r>
      <w:r w:rsidRPr="009F6DBA">
        <w:rPr>
          <w:rFonts w:ascii="Times New Roman" w:hAnsi="宋体"/>
          <w:sz w:val="24"/>
          <w:szCs w:val="24"/>
        </w:rPr>
        <w:t>高排气筒排放，各污染物排放满足《锅炉大气污染物排放标准》（</w:t>
      </w:r>
      <w:r w:rsidRPr="009F6DBA">
        <w:rPr>
          <w:rFonts w:ascii="Times New Roman" w:hAnsi="Times New Roman"/>
          <w:sz w:val="24"/>
          <w:szCs w:val="24"/>
        </w:rPr>
        <w:t>GB13271-2014</w:t>
      </w:r>
      <w:r w:rsidRPr="009F6DBA">
        <w:rPr>
          <w:rFonts w:ascii="Times New Roman" w:hAnsi="宋体"/>
          <w:sz w:val="24"/>
          <w:szCs w:val="24"/>
        </w:rPr>
        <w:t>）表</w:t>
      </w:r>
      <w:r w:rsidRPr="009F6DBA">
        <w:rPr>
          <w:rFonts w:ascii="Times New Roman" w:hAnsi="Times New Roman"/>
          <w:sz w:val="24"/>
          <w:szCs w:val="24"/>
        </w:rPr>
        <w:t>3</w:t>
      </w:r>
      <w:r w:rsidRPr="009F6DBA">
        <w:rPr>
          <w:rFonts w:ascii="Times New Roman" w:hAnsi="宋体"/>
          <w:sz w:val="24"/>
          <w:szCs w:val="24"/>
        </w:rPr>
        <w:t>中大气污染</w:t>
      </w:r>
      <w:proofErr w:type="gramStart"/>
      <w:r w:rsidRPr="009F6DBA">
        <w:rPr>
          <w:rFonts w:ascii="Times New Roman" w:hAnsi="宋体"/>
          <w:sz w:val="24"/>
          <w:szCs w:val="24"/>
        </w:rPr>
        <w:t>物特别</w:t>
      </w:r>
      <w:proofErr w:type="gramEnd"/>
      <w:r w:rsidRPr="009F6DBA">
        <w:rPr>
          <w:rFonts w:ascii="Times New Roman" w:hAnsi="宋体"/>
          <w:sz w:val="24"/>
          <w:szCs w:val="24"/>
        </w:rPr>
        <w:t>排放限值要求，并满足</w:t>
      </w:r>
      <w:r w:rsidRPr="009F6DBA">
        <w:rPr>
          <w:rFonts w:ascii="Times New Roman" w:hAnsi="宋体" w:hint="eastAsia"/>
          <w:sz w:val="24"/>
        </w:rPr>
        <w:t>《关于开展燃气锅炉氮氧化物治理工作的通知》（</w:t>
      </w:r>
      <w:proofErr w:type="gramStart"/>
      <w:r w:rsidRPr="009F6DBA">
        <w:rPr>
          <w:rFonts w:ascii="Times New Roman" w:hAnsi="宋体" w:hint="eastAsia"/>
          <w:sz w:val="24"/>
        </w:rPr>
        <w:t>冀气领办</w:t>
      </w:r>
      <w:proofErr w:type="gramEnd"/>
      <w:r w:rsidRPr="009F6DBA">
        <w:rPr>
          <w:rFonts w:ascii="Times New Roman" w:hAnsi="宋体" w:hint="eastAsia"/>
          <w:sz w:val="24"/>
        </w:rPr>
        <w:t>【</w:t>
      </w:r>
      <w:r w:rsidRPr="009F6DBA">
        <w:rPr>
          <w:rFonts w:ascii="Times New Roman" w:hAnsi="宋体" w:hint="eastAsia"/>
          <w:sz w:val="24"/>
        </w:rPr>
        <w:t>2018</w:t>
      </w:r>
      <w:r w:rsidRPr="009F6DBA">
        <w:rPr>
          <w:rFonts w:ascii="Times New Roman" w:hAnsi="宋体" w:hint="eastAsia"/>
          <w:sz w:val="24"/>
        </w:rPr>
        <w:t>】</w:t>
      </w:r>
      <w:r w:rsidRPr="009F6DBA">
        <w:rPr>
          <w:rFonts w:ascii="Times New Roman" w:hAnsi="宋体" w:hint="eastAsia"/>
          <w:sz w:val="24"/>
        </w:rPr>
        <w:t>177</w:t>
      </w:r>
      <w:r w:rsidRPr="009F6DBA">
        <w:rPr>
          <w:rFonts w:ascii="Times New Roman" w:hAnsi="宋体" w:hint="eastAsia"/>
          <w:sz w:val="24"/>
        </w:rPr>
        <w:t>号）</w:t>
      </w:r>
      <w:r w:rsidRPr="009F6DBA">
        <w:rPr>
          <w:rFonts w:ascii="Times New Roman" w:hAnsi="宋体" w:hint="eastAsia"/>
          <w:sz w:val="24"/>
          <w:szCs w:val="24"/>
        </w:rPr>
        <w:t>、</w:t>
      </w:r>
      <w:r w:rsidRPr="009F6DBA">
        <w:rPr>
          <w:rFonts w:ascii="Times New Roman" w:hAnsi="Times New Roman"/>
          <w:sz w:val="24"/>
          <w:szCs w:val="24"/>
        </w:rPr>
        <w:t>沧州市生态环境局关于印发《关于锅炉达标治理的专项实施方案》的通知</w:t>
      </w:r>
      <w:r w:rsidRPr="009F6DBA">
        <w:rPr>
          <w:rFonts w:ascii="Times New Roman" w:hAnsi="宋体"/>
          <w:sz w:val="24"/>
          <w:szCs w:val="24"/>
        </w:rPr>
        <w:t>中对燃气锅炉污染物排放浓度的要求。</w:t>
      </w:r>
    </w:p>
    <w:p w:rsidR="00EB26A4" w:rsidRPr="00C15E21" w:rsidRDefault="00EB26A4" w:rsidP="00030985">
      <w:pPr>
        <w:adjustRightInd w:val="0"/>
        <w:snapToGrid w:val="0"/>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w:t>
      </w:r>
      <w:r w:rsidRPr="00C15E21">
        <w:rPr>
          <w:rFonts w:ascii="Times New Roman" w:hAnsi="Times New Roman" w:cs="Times New Roman"/>
          <w:sz w:val="24"/>
          <w:szCs w:val="24"/>
        </w:rPr>
        <w:t>2</w:t>
      </w:r>
      <w:r w:rsidRPr="00C15E21">
        <w:rPr>
          <w:rFonts w:ascii="Times New Roman" w:hAnsi="Times New Roman" w:cs="Times New Roman"/>
          <w:sz w:val="24"/>
          <w:szCs w:val="24"/>
        </w:rPr>
        <w:t>）废水</w:t>
      </w:r>
    </w:p>
    <w:p w:rsidR="00576F56" w:rsidRPr="009F6DBA" w:rsidRDefault="00576F56" w:rsidP="00576F56">
      <w:pPr>
        <w:spacing w:line="360" w:lineRule="auto"/>
        <w:ind w:firstLineChars="200" w:firstLine="480"/>
        <w:rPr>
          <w:sz w:val="24"/>
          <w:lang w:val="en-GB"/>
        </w:rPr>
      </w:pPr>
      <w:r w:rsidRPr="009F6DBA">
        <w:rPr>
          <w:rFonts w:hint="eastAsia"/>
          <w:sz w:val="24"/>
        </w:rPr>
        <w:t>技改项目后生产用水及职工日常生活用水不发生变化，锅炉排水泼洒厂区地面抑尘。本</w:t>
      </w:r>
      <w:r w:rsidRPr="009F6DBA">
        <w:rPr>
          <w:rFonts w:hint="eastAsia"/>
          <w:bCs/>
          <w:sz w:val="24"/>
        </w:rPr>
        <w:t>项目依托现有员工</w:t>
      </w:r>
      <w:proofErr w:type="gramStart"/>
      <w:r w:rsidRPr="009F6DBA">
        <w:rPr>
          <w:rFonts w:hint="eastAsia"/>
          <w:bCs/>
          <w:sz w:val="24"/>
        </w:rPr>
        <w:t>不</w:t>
      </w:r>
      <w:proofErr w:type="gramEnd"/>
      <w:r w:rsidRPr="009F6DBA">
        <w:rPr>
          <w:rFonts w:hint="eastAsia"/>
          <w:bCs/>
          <w:sz w:val="24"/>
        </w:rPr>
        <w:t>新增员工，即无新增生活污水</w:t>
      </w:r>
      <w:r w:rsidRPr="009F6DBA">
        <w:rPr>
          <w:rFonts w:hint="eastAsia"/>
          <w:sz w:val="24"/>
          <w:lang w:val="en-GB"/>
        </w:rPr>
        <w:t>。</w:t>
      </w:r>
    </w:p>
    <w:p w:rsidR="00EB26A4" w:rsidRPr="00C15E21" w:rsidRDefault="00EB26A4" w:rsidP="0044479F">
      <w:pPr>
        <w:adjustRightInd w:val="0"/>
        <w:snapToGrid w:val="0"/>
        <w:spacing w:line="360" w:lineRule="auto"/>
        <w:rPr>
          <w:rFonts w:ascii="Times New Roman" w:hAnsi="Times New Roman" w:cs="Times New Roman"/>
          <w:sz w:val="24"/>
          <w:szCs w:val="24"/>
        </w:rPr>
      </w:pPr>
      <w:r w:rsidRPr="00C15E21">
        <w:rPr>
          <w:rFonts w:ascii="Times New Roman" w:hAnsi="Times New Roman" w:cs="Times New Roman"/>
          <w:sz w:val="24"/>
          <w:szCs w:val="24"/>
        </w:rPr>
        <w:t xml:space="preserve">    </w:t>
      </w:r>
      <w:r w:rsidRPr="00C15E21">
        <w:rPr>
          <w:rFonts w:ascii="Times New Roman" w:hAnsi="Times New Roman" w:cs="Times New Roman"/>
          <w:sz w:val="24"/>
          <w:szCs w:val="24"/>
        </w:rPr>
        <w:t>（</w:t>
      </w:r>
      <w:r w:rsidRPr="00C15E21">
        <w:rPr>
          <w:rFonts w:ascii="Times New Roman" w:hAnsi="Times New Roman" w:cs="Times New Roman"/>
          <w:sz w:val="24"/>
          <w:szCs w:val="24"/>
        </w:rPr>
        <w:t>3</w:t>
      </w:r>
      <w:r w:rsidRPr="00C15E21">
        <w:rPr>
          <w:rFonts w:ascii="Times New Roman" w:hAnsi="Times New Roman" w:cs="Times New Roman"/>
          <w:sz w:val="24"/>
          <w:szCs w:val="24"/>
        </w:rPr>
        <w:t>）噪声</w:t>
      </w:r>
    </w:p>
    <w:p w:rsidR="00576F56" w:rsidRPr="009F6DBA" w:rsidRDefault="00576F56" w:rsidP="00576F56">
      <w:pPr>
        <w:spacing w:line="360" w:lineRule="auto"/>
        <w:ind w:firstLineChars="200" w:firstLine="480"/>
        <w:jc w:val="left"/>
        <w:rPr>
          <w:sz w:val="24"/>
          <w:szCs w:val="24"/>
        </w:rPr>
      </w:pPr>
      <w:r w:rsidRPr="009F6DBA">
        <w:rPr>
          <w:sz w:val="24"/>
          <w:szCs w:val="24"/>
        </w:rPr>
        <w:t>噪声主要是</w:t>
      </w:r>
      <w:r w:rsidRPr="009F6DBA">
        <w:rPr>
          <w:bCs/>
          <w:sz w:val="24"/>
        </w:rPr>
        <w:t>燃烧机</w:t>
      </w:r>
      <w:r w:rsidRPr="009F6DBA">
        <w:rPr>
          <w:rFonts w:hint="eastAsia"/>
          <w:bCs/>
          <w:sz w:val="24"/>
        </w:rPr>
        <w:t>、泵</w:t>
      </w:r>
      <w:r w:rsidRPr="009F6DBA">
        <w:rPr>
          <w:bCs/>
          <w:sz w:val="24"/>
        </w:rPr>
        <w:t>等产生的噪声，噪声值约为</w:t>
      </w:r>
      <w:r w:rsidRPr="009F6DBA">
        <w:rPr>
          <w:bCs/>
          <w:sz w:val="24"/>
        </w:rPr>
        <w:t>75-90dB</w:t>
      </w:r>
      <w:r w:rsidRPr="009F6DBA">
        <w:rPr>
          <w:bCs/>
          <w:sz w:val="24"/>
        </w:rPr>
        <w:t>（</w:t>
      </w:r>
      <w:r w:rsidRPr="009F6DBA">
        <w:rPr>
          <w:bCs/>
          <w:sz w:val="24"/>
        </w:rPr>
        <w:t>A</w:t>
      </w:r>
      <w:r w:rsidRPr="009F6DBA">
        <w:rPr>
          <w:bCs/>
          <w:sz w:val="24"/>
        </w:rPr>
        <w:t>）</w:t>
      </w:r>
      <w:r w:rsidRPr="009F6DBA">
        <w:rPr>
          <w:sz w:val="24"/>
          <w:szCs w:val="24"/>
        </w:rPr>
        <w:t>。</w:t>
      </w:r>
      <w:r w:rsidRPr="009F6DBA">
        <w:rPr>
          <w:sz w:val="24"/>
        </w:rPr>
        <w:t>采取生产设备合理布局、厂房隔声等措施并经距离衰减后，项目厂界噪声符合《工业企业厂界环境噪声排放标准》（</w:t>
      </w:r>
      <w:r w:rsidRPr="009F6DBA">
        <w:rPr>
          <w:sz w:val="24"/>
        </w:rPr>
        <w:t>GB12348-2008</w:t>
      </w:r>
      <w:r w:rsidRPr="009F6DBA">
        <w:rPr>
          <w:sz w:val="24"/>
        </w:rPr>
        <w:t>）</w:t>
      </w:r>
      <w:r w:rsidRPr="009F6DBA">
        <w:rPr>
          <w:rFonts w:hint="eastAsia"/>
          <w:sz w:val="24"/>
        </w:rPr>
        <w:t>3</w:t>
      </w:r>
      <w:r w:rsidRPr="009F6DBA">
        <w:rPr>
          <w:sz w:val="24"/>
        </w:rPr>
        <w:t>类标准</w:t>
      </w:r>
      <w:r w:rsidRPr="009F6DBA">
        <w:rPr>
          <w:rFonts w:hint="eastAsia"/>
          <w:sz w:val="24"/>
        </w:rPr>
        <w:t>及</w:t>
      </w:r>
      <w:r w:rsidRPr="009F6DBA">
        <w:rPr>
          <w:rFonts w:hint="eastAsia"/>
          <w:sz w:val="24"/>
        </w:rPr>
        <w:t>4</w:t>
      </w:r>
      <w:r w:rsidRPr="009F6DBA">
        <w:rPr>
          <w:rFonts w:hint="eastAsia"/>
          <w:sz w:val="24"/>
        </w:rPr>
        <w:t>类标准（南厂界）</w:t>
      </w:r>
      <w:r w:rsidRPr="009F6DBA">
        <w:rPr>
          <w:sz w:val="24"/>
        </w:rPr>
        <w:t>。</w:t>
      </w:r>
    </w:p>
    <w:p w:rsidR="00EB26A4" w:rsidRPr="00C15E21" w:rsidRDefault="00EB26A4" w:rsidP="00576F56">
      <w:pPr>
        <w:adjustRightInd w:val="0"/>
        <w:snapToGrid w:val="0"/>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w:t>
      </w:r>
      <w:r w:rsidRPr="00C15E21">
        <w:rPr>
          <w:rFonts w:ascii="Times New Roman" w:hAnsi="Times New Roman" w:cs="Times New Roman"/>
          <w:sz w:val="24"/>
          <w:szCs w:val="24"/>
        </w:rPr>
        <w:t>4</w:t>
      </w:r>
      <w:r w:rsidRPr="00C15E21">
        <w:rPr>
          <w:rFonts w:ascii="Times New Roman" w:hAnsi="Times New Roman" w:cs="Times New Roman"/>
          <w:sz w:val="24"/>
          <w:szCs w:val="24"/>
        </w:rPr>
        <w:t>）固废</w:t>
      </w:r>
    </w:p>
    <w:p w:rsidR="00576F56" w:rsidRPr="009F6DBA" w:rsidRDefault="00576F56" w:rsidP="00576F56">
      <w:pPr>
        <w:snapToGrid w:val="0"/>
        <w:spacing w:line="360" w:lineRule="auto"/>
        <w:ind w:firstLineChars="200" w:firstLine="480"/>
        <w:rPr>
          <w:sz w:val="24"/>
        </w:rPr>
      </w:pPr>
      <w:r w:rsidRPr="009F6DBA">
        <w:rPr>
          <w:rFonts w:hint="eastAsia"/>
          <w:sz w:val="24"/>
        </w:rPr>
        <w:t>燃生物质锅炉改为燃气蒸汽锅炉，不再产生锅炉炉渣。</w:t>
      </w:r>
    </w:p>
    <w:p w:rsidR="00EB26A4" w:rsidRPr="00C15E21" w:rsidRDefault="00EB26A4" w:rsidP="00576F56">
      <w:pPr>
        <w:spacing w:line="360" w:lineRule="auto"/>
        <w:ind w:firstLineChars="200" w:firstLine="480"/>
        <w:rPr>
          <w:rFonts w:ascii="Times New Roman" w:hAnsi="Times New Roman" w:cs="Times New Roman"/>
          <w:sz w:val="24"/>
          <w:szCs w:val="24"/>
        </w:rPr>
      </w:pPr>
      <w:r w:rsidRPr="00C15E21">
        <w:rPr>
          <w:rFonts w:ascii="Times New Roman" w:hAnsi="Times New Roman" w:cs="Times New Roman"/>
          <w:sz w:val="24"/>
          <w:szCs w:val="24"/>
        </w:rPr>
        <w:t>（</w:t>
      </w:r>
      <w:r w:rsidR="00196559" w:rsidRPr="00C15E21">
        <w:rPr>
          <w:rFonts w:ascii="Times New Roman" w:hAnsi="Times New Roman" w:cs="Times New Roman"/>
          <w:sz w:val="24"/>
          <w:szCs w:val="24"/>
        </w:rPr>
        <w:t>5</w:t>
      </w:r>
      <w:r w:rsidR="00196559" w:rsidRPr="00C15E21">
        <w:rPr>
          <w:rFonts w:ascii="Times New Roman" w:hAnsi="Times New Roman" w:cs="Times New Roman"/>
          <w:sz w:val="24"/>
          <w:szCs w:val="24"/>
        </w:rPr>
        <w:t>）</w:t>
      </w:r>
      <w:r w:rsidRPr="00C15E21">
        <w:rPr>
          <w:rFonts w:ascii="Times New Roman" w:hAnsi="Times New Roman" w:cs="Times New Roman"/>
          <w:sz w:val="24"/>
          <w:szCs w:val="24"/>
        </w:rPr>
        <w:t>结论</w:t>
      </w:r>
    </w:p>
    <w:p w:rsidR="00196559" w:rsidRPr="00C15E21" w:rsidRDefault="00196559" w:rsidP="00576F56">
      <w:pPr>
        <w:spacing w:line="360" w:lineRule="auto"/>
        <w:ind w:firstLineChars="250" w:firstLine="600"/>
        <w:rPr>
          <w:rFonts w:ascii="Times New Roman" w:hAnsi="Times New Roman" w:cs="Times New Roman"/>
          <w:sz w:val="24"/>
          <w:szCs w:val="24"/>
        </w:rPr>
      </w:pPr>
      <w:r w:rsidRPr="00C15E21">
        <w:rPr>
          <w:rFonts w:ascii="Times New Roman" w:hAnsi="Times New Roman" w:cs="Times New Roman"/>
          <w:sz w:val="24"/>
          <w:szCs w:val="24"/>
        </w:rPr>
        <w:t>综上所述，项目选址符合区域规划，选址合理；属于国家允许类行业，符合国家产业政策；污染物治理措施有效，外排污染物均可达标排放，符合总量控制要求，对周国环境的影响较小。从环保角度分析，拟建项目的建设可行。</w:t>
      </w:r>
    </w:p>
    <w:p w:rsidR="00F35E0B" w:rsidRPr="00C15E21" w:rsidRDefault="00244505" w:rsidP="0044479F">
      <w:pPr>
        <w:spacing w:line="360" w:lineRule="auto"/>
        <w:rPr>
          <w:rFonts w:ascii="Times New Roman" w:eastAsia="宋体" w:hAnsi="Times New Roman" w:cs="Times New Roman"/>
          <w:sz w:val="30"/>
          <w:szCs w:val="30"/>
        </w:rPr>
      </w:pPr>
      <w:r w:rsidRPr="00C15E21">
        <w:rPr>
          <w:rFonts w:ascii="Times New Roman" w:eastAsia="宋体" w:hAnsi="Times New Roman" w:cs="Times New Roman"/>
          <w:sz w:val="30"/>
          <w:szCs w:val="30"/>
        </w:rPr>
        <w:t>5</w:t>
      </w:r>
      <w:r w:rsidR="00F35E0B" w:rsidRPr="00C15E21">
        <w:rPr>
          <w:rFonts w:ascii="Times New Roman" w:eastAsia="宋体" w:hAnsi="Times New Roman" w:cs="Times New Roman"/>
          <w:sz w:val="30"/>
          <w:szCs w:val="30"/>
        </w:rPr>
        <w:t>.2</w:t>
      </w:r>
      <w:r w:rsidR="00F35E0B" w:rsidRPr="00C15E21">
        <w:rPr>
          <w:rFonts w:ascii="Times New Roman" w:eastAsia="宋体" w:hAnsi="Times New Roman" w:cs="Times New Roman"/>
          <w:sz w:val="30"/>
          <w:szCs w:val="30"/>
        </w:rPr>
        <w:t>审批部门审批意见</w:t>
      </w:r>
    </w:p>
    <w:p w:rsidR="00FE1AE4" w:rsidRDefault="00FE1AE4" w:rsidP="00833D72">
      <w:pPr>
        <w:spacing w:line="360" w:lineRule="auto"/>
        <w:ind w:firstLineChars="200" w:firstLine="480"/>
        <w:rPr>
          <w:rFonts w:ascii="Times New Roman" w:hAnsi="Times New Roman"/>
          <w:sz w:val="24"/>
        </w:rPr>
      </w:pPr>
      <w:r>
        <w:rPr>
          <w:rFonts w:ascii="Times New Roman" w:hAnsi="Times New Roman"/>
          <w:sz w:val="24"/>
        </w:rPr>
        <w:t>201</w:t>
      </w:r>
      <w:r w:rsidR="00833D72">
        <w:rPr>
          <w:rFonts w:ascii="Times New Roman" w:hAnsi="Times New Roman" w:hint="eastAsia"/>
          <w:sz w:val="24"/>
        </w:rPr>
        <w:t>9</w:t>
      </w:r>
      <w:r>
        <w:rPr>
          <w:rFonts w:ascii="Times New Roman" w:hAnsi="Times New Roman" w:hint="eastAsia"/>
          <w:sz w:val="24"/>
        </w:rPr>
        <w:t>年</w:t>
      </w:r>
      <w:r w:rsidR="00833D72">
        <w:rPr>
          <w:rFonts w:ascii="Times New Roman" w:hAnsi="Times New Roman" w:hint="eastAsia"/>
          <w:sz w:val="24"/>
        </w:rPr>
        <w:t>12</w:t>
      </w:r>
      <w:r>
        <w:rPr>
          <w:rFonts w:ascii="Times New Roman" w:hAnsi="Times New Roman" w:hint="eastAsia"/>
          <w:sz w:val="24"/>
        </w:rPr>
        <w:t>月</w:t>
      </w:r>
      <w:r w:rsidR="00833D72">
        <w:rPr>
          <w:rFonts w:ascii="Times New Roman" w:hAnsi="Times New Roman" w:hint="eastAsia"/>
          <w:sz w:val="24"/>
        </w:rPr>
        <w:t>6</w:t>
      </w:r>
      <w:r>
        <w:rPr>
          <w:rFonts w:ascii="Times New Roman" w:hAnsi="Times New Roman" w:hint="eastAsia"/>
          <w:sz w:val="24"/>
        </w:rPr>
        <w:t>日沧州市</w:t>
      </w:r>
      <w:r w:rsidR="00833D72">
        <w:rPr>
          <w:rFonts w:ascii="Times New Roman" w:hAnsi="Times New Roman" w:hint="eastAsia"/>
          <w:sz w:val="24"/>
        </w:rPr>
        <w:t>生态环境局经济开发区分局</w:t>
      </w:r>
      <w:r>
        <w:rPr>
          <w:rFonts w:ascii="Times New Roman" w:hAnsi="Times New Roman" w:hint="eastAsia"/>
          <w:sz w:val="24"/>
        </w:rPr>
        <w:t>对</w:t>
      </w:r>
      <w:r w:rsidR="00833D72">
        <w:rPr>
          <w:rFonts w:ascii="Times New Roman" w:hAnsi="Times New Roman" w:hint="eastAsia"/>
          <w:sz w:val="24"/>
        </w:rPr>
        <w:t>沧州盛天禧食品有限公司技改项目</w:t>
      </w:r>
      <w:r>
        <w:rPr>
          <w:rFonts w:ascii="Times New Roman" w:hAnsi="Times New Roman" w:hint="eastAsia"/>
          <w:sz w:val="24"/>
        </w:rPr>
        <w:t>的环评批复：</w:t>
      </w:r>
      <w:proofErr w:type="gramStart"/>
      <w:r w:rsidR="00833D72">
        <w:rPr>
          <w:rFonts w:ascii="Times New Roman" w:hAnsi="Times New Roman" w:hint="eastAsia"/>
          <w:sz w:val="24"/>
        </w:rPr>
        <w:t>沧</w:t>
      </w:r>
      <w:proofErr w:type="gramEnd"/>
      <w:r w:rsidR="00833D72">
        <w:rPr>
          <w:rFonts w:ascii="Times New Roman" w:hAnsi="Times New Roman" w:hint="eastAsia"/>
          <w:sz w:val="24"/>
        </w:rPr>
        <w:t>开环表</w:t>
      </w:r>
      <w:r>
        <w:rPr>
          <w:rFonts w:ascii="Times New Roman" w:hAnsi="Times New Roman" w:hint="eastAsia"/>
          <w:sz w:val="24"/>
        </w:rPr>
        <w:t>【</w:t>
      </w:r>
      <w:r>
        <w:rPr>
          <w:rFonts w:ascii="Times New Roman" w:hAnsi="Times New Roman"/>
          <w:sz w:val="24"/>
        </w:rPr>
        <w:t>201</w:t>
      </w:r>
      <w:r w:rsidR="00833D72">
        <w:rPr>
          <w:rFonts w:ascii="Times New Roman" w:hAnsi="Times New Roman" w:hint="eastAsia"/>
          <w:sz w:val="24"/>
        </w:rPr>
        <w:t>9</w:t>
      </w:r>
      <w:r>
        <w:rPr>
          <w:rFonts w:ascii="Times New Roman" w:hAnsi="Times New Roman" w:hint="eastAsia"/>
          <w:sz w:val="24"/>
        </w:rPr>
        <w:t>】</w:t>
      </w:r>
      <w:r w:rsidR="00833D72">
        <w:rPr>
          <w:rFonts w:ascii="Times New Roman" w:hAnsi="Times New Roman" w:hint="eastAsia"/>
          <w:sz w:val="24"/>
        </w:rPr>
        <w:t>56</w:t>
      </w:r>
      <w:r>
        <w:rPr>
          <w:rFonts w:ascii="Times New Roman" w:hAnsi="Times New Roman" w:hint="eastAsia"/>
          <w:sz w:val="24"/>
        </w:rPr>
        <w:t>号。</w:t>
      </w:r>
    </w:p>
    <w:p w:rsidR="00044298" w:rsidRPr="00044298" w:rsidRDefault="00044298" w:rsidP="00044298">
      <w:pPr>
        <w:spacing w:line="360" w:lineRule="auto"/>
        <w:ind w:firstLine="480"/>
        <w:rPr>
          <w:rFonts w:ascii="Times New Roman" w:hAnsi="Times New Roman"/>
          <w:sz w:val="24"/>
        </w:rPr>
      </w:pPr>
      <w:r>
        <w:rPr>
          <w:rFonts w:ascii="Times New Roman" w:hAnsi="Times New Roman" w:hint="eastAsia"/>
          <w:sz w:val="24"/>
        </w:rPr>
        <w:t>一</w:t>
      </w:r>
      <w:r w:rsidR="00FE1AE4">
        <w:rPr>
          <w:rFonts w:ascii="Times New Roman" w:hAnsi="Times New Roman" w:hint="eastAsia"/>
          <w:sz w:val="24"/>
        </w:rPr>
        <w:t>、同意</w:t>
      </w:r>
      <w:r w:rsidR="005668E0">
        <w:rPr>
          <w:rFonts w:ascii="Times New Roman" w:hAnsi="Times New Roman" w:hint="eastAsia"/>
          <w:sz w:val="24"/>
        </w:rPr>
        <w:t>沧州盛天禧食品有限公司技改项目</w:t>
      </w:r>
      <w:r w:rsidR="00FE1AE4">
        <w:rPr>
          <w:rFonts w:ascii="Times New Roman" w:hAnsi="Times New Roman" w:hint="eastAsia"/>
          <w:sz w:val="24"/>
        </w:rPr>
        <w:t>的建设，本表可作为环境管理的依据。</w:t>
      </w:r>
      <w:r w:rsidR="00833D72">
        <w:rPr>
          <w:rFonts w:ascii="Times New Roman" w:hAnsi="Times New Roman" w:hint="eastAsia"/>
          <w:sz w:val="24"/>
        </w:rPr>
        <w:t>该项目需严格按照《报告表》</w:t>
      </w:r>
      <w:r>
        <w:rPr>
          <w:rFonts w:ascii="Times New Roman" w:hAnsi="Times New Roman" w:hint="eastAsia"/>
          <w:sz w:val="24"/>
        </w:rPr>
        <w:t>所列建设项目的性质、规模、地点、生产工</w:t>
      </w:r>
      <w:r>
        <w:rPr>
          <w:rFonts w:ascii="Times New Roman" w:hAnsi="Times New Roman" w:hint="eastAsia"/>
          <w:sz w:val="24"/>
        </w:rPr>
        <w:lastRenderedPageBreak/>
        <w:t>艺、环保对策措施及要求实施项目的建设。</w:t>
      </w:r>
      <w:r w:rsidR="00FE1AE4">
        <w:rPr>
          <w:rFonts w:ascii="Times New Roman" w:hAnsi="Times New Roman"/>
          <w:sz w:val="24"/>
        </w:rPr>
        <w:br/>
      </w:r>
      <w:r w:rsidR="00D4103C">
        <w:rPr>
          <w:rFonts w:ascii="Times New Roman" w:hAnsi="Times New Roman" w:hint="eastAsia"/>
          <w:sz w:val="24"/>
        </w:rPr>
        <w:t xml:space="preserve">    </w:t>
      </w:r>
      <w:r>
        <w:rPr>
          <w:rFonts w:ascii="Times New Roman" w:hAnsi="Times New Roman" w:hint="eastAsia"/>
          <w:sz w:val="24"/>
        </w:rPr>
        <w:t>二</w:t>
      </w:r>
      <w:r w:rsidR="00FE1AE4">
        <w:rPr>
          <w:rFonts w:ascii="Times New Roman" w:hAnsi="Times New Roman" w:hint="eastAsia"/>
          <w:sz w:val="24"/>
        </w:rPr>
        <w:t>、</w:t>
      </w:r>
      <w:r>
        <w:rPr>
          <w:rFonts w:ascii="Times New Roman" w:hAnsi="Times New Roman" w:hint="eastAsia"/>
          <w:sz w:val="24"/>
        </w:rPr>
        <w:t>本次技改项目位于沧州市经济开发区东海路</w:t>
      </w:r>
      <w:r>
        <w:rPr>
          <w:rFonts w:ascii="Times New Roman" w:hAnsi="Times New Roman" w:hint="eastAsia"/>
          <w:sz w:val="24"/>
        </w:rPr>
        <w:t>25</w:t>
      </w:r>
      <w:r>
        <w:rPr>
          <w:rFonts w:ascii="Times New Roman" w:hAnsi="Times New Roman" w:hint="eastAsia"/>
          <w:sz w:val="24"/>
        </w:rPr>
        <w:t>号沧州盛天禧食品有限公司厂区内，占地面积</w:t>
      </w:r>
      <w:r>
        <w:rPr>
          <w:rFonts w:ascii="Times New Roman" w:hAnsi="Times New Roman" w:hint="eastAsia"/>
          <w:sz w:val="24"/>
        </w:rPr>
        <w:t>72342m</w:t>
      </w:r>
      <w:r w:rsidRPr="00044298">
        <w:rPr>
          <w:rFonts w:ascii="Times New Roman" w:hAnsi="Times New Roman" w:hint="eastAsia"/>
          <w:sz w:val="24"/>
          <w:vertAlign w:val="superscript"/>
        </w:rPr>
        <w:t>2</w:t>
      </w:r>
      <w:r>
        <w:rPr>
          <w:rFonts w:ascii="Times New Roman" w:hAnsi="Times New Roman" w:hint="eastAsia"/>
          <w:sz w:val="24"/>
        </w:rPr>
        <w:t>(</w:t>
      </w:r>
      <w:r>
        <w:rPr>
          <w:rFonts w:ascii="Times New Roman" w:hAnsi="Times New Roman" w:hint="eastAsia"/>
          <w:sz w:val="24"/>
        </w:rPr>
        <w:t>位于原厂区内，</w:t>
      </w:r>
      <w:proofErr w:type="gramStart"/>
      <w:r>
        <w:rPr>
          <w:rFonts w:ascii="Times New Roman" w:hAnsi="Times New Roman" w:hint="eastAsia"/>
          <w:sz w:val="24"/>
        </w:rPr>
        <w:t>不</w:t>
      </w:r>
      <w:proofErr w:type="gramEnd"/>
      <w:r>
        <w:rPr>
          <w:rFonts w:ascii="Times New Roman" w:hAnsi="Times New Roman" w:hint="eastAsia"/>
          <w:sz w:val="24"/>
        </w:rPr>
        <w:t>新增占地</w:t>
      </w:r>
      <w:r>
        <w:rPr>
          <w:rFonts w:ascii="Times New Roman" w:hAnsi="Times New Roman" w:hint="eastAsia"/>
          <w:sz w:val="24"/>
        </w:rPr>
        <w:t>)</w:t>
      </w:r>
      <w:r>
        <w:rPr>
          <w:rFonts w:ascii="Times New Roman" w:hAnsi="Times New Roman" w:hint="eastAsia"/>
          <w:sz w:val="24"/>
        </w:rPr>
        <w:t>，总投资</w:t>
      </w:r>
      <w:r>
        <w:rPr>
          <w:rFonts w:ascii="Times New Roman" w:hAnsi="Times New Roman" w:hint="eastAsia"/>
          <w:sz w:val="24"/>
        </w:rPr>
        <w:t>160</w:t>
      </w:r>
      <w:r>
        <w:rPr>
          <w:rFonts w:ascii="Times New Roman" w:hAnsi="Times New Roman" w:hint="eastAsia"/>
          <w:sz w:val="24"/>
        </w:rPr>
        <w:t>万元，其中环保投资</w:t>
      </w:r>
      <w:r>
        <w:rPr>
          <w:rFonts w:ascii="Times New Roman" w:hAnsi="Times New Roman" w:hint="eastAsia"/>
          <w:sz w:val="24"/>
        </w:rPr>
        <w:t>30</w:t>
      </w:r>
      <w:r>
        <w:rPr>
          <w:rFonts w:ascii="Times New Roman" w:hAnsi="Times New Roman" w:hint="eastAsia"/>
          <w:sz w:val="24"/>
        </w:rPr>
        <w:t>万元。厂区南侧为东海路（九河东路）西侧为河北天成锻压机械有限公司，北侧和东侧为空地。本项目为锅炉改造项目，拆除锅炉房内</w:t>
      </w:r>
      <w:r>
        <w:rPr>
          <w:rFonts w:ascii="Times New Roman" w:hAnsi="Times New Roman" w:hint="eastAsia"/>
          <w:sz w:val="24"/>
        </w:rPr>
        <w:t>1</w:t>
      </w:r>
      <w:r>
        <w:rPr>
          <w:rFonts w:ascii="Times New Roman" w:hAnsi="Times New Roman" w:hint="eastAsia"/>
          <w:sz w:val="24"/>
        </w:rPr>
        <w:t>台</w:t>
      </w:r>
      <w:r>
        <w:rPr>
          <w:rFonts w:ascii="Times New Roman" w:hAnsi="Times New Roman" w:hint="eastAsia"/>
          <w:sz w:val="24"/>
        </w:rPr>
        <w:t>4t/h</w:t>
      </w:r>
      <w:r w:rsidR="00DE5CFC">
        <w:rPr>
          <w:rFonts w:ascii="Times New Roman" w:hAnsi="Times New Roman" w:hint="eastAsia"/>
          <w:sz w:val="24"/>
        </w:rPr>
        <w:t>燃生物质锅炉，在原锅炉房内安装</w:t>
      </w:r>
      <w:r w:rsidR="00DE5CFC">
        <w:rPr>
          <w:rFonts w:ascii="Times New Roman" w:hAnsi="Times New Roman" w:hint="eastAsia"/>
          <w:sz w:val="24"/>
        </w:rPr>
        <w:t>2</w:t>
      </w:r>
      <w:r w:rsidR="00DE5CFC">
        <w:rPr>
          <w:rFonts w:ascii="Times New Roman" w:hAnsi="Times New Roman" w:hint="eastAsia"/>
          <w:sz w:val="24"/>
        </w:rPr>
        <w:t>台</w:t>
      </w:r>
      <w:r w:rsidR="00DE5CFC">
        <w:rPr>
          <w:rFonts w:ascii="Times New Roman" w:hAnsi="Times New Roman" w:hint="eastAsia"/>
          <w:sz w:val="24"/>
        </w:rPr>
        <w:t>2t/h</w:t>
      </w:r>
      <w:r w:rsidR="00DE5CFC">
        <w:rPr>
          <w:rFonts w:ascii="Times New Roman" w:hAnsi="Times New Roman" w:hint="eastAsia"/>
          <w:sz w:val="24"/>
        </w:rPr>
        <w:t>的燃气蒸汽锅炉。</w:t>
      </w:r>
    </w:p>
    <w:p w:rsidR="00DE5CFC" w:rsidRDefault="00044298" w:rsidP="00044298">
      <w:pPr>
        <w:spacing w:line="360" w:lineRule="auto"/>
        <w:ind w:firstLine="480"/>
        <w:rPr>
          <w:rFonts w:ascii="Times New Roman" w:hAnsi="Times New Roman"/>
          <w:sz w:val="24"/>
        </w:rPr>
      </w:pPr>
      <w:r>
        <w:rPr>
          <w:rFonts w:ascii="Times New Roman" w:hAnsi="Times New Roman" w:hint="eastAsia"/>
          <w:sz w:val="24"/>
        </w:rPr>
        <w:t>三</w:t>
      </w:r>
      <w:r w:rsidR="00FE1AE4">
        <w:rPr>
          <w:rFonts w:ascii="Times New Roman" w:hAnsi="Times New Roman" w:hint="eastAsia"/>
          <w:sz w:val="24"/>
        </w:rPr>
        <w:t>、</w:t>
      </w:r>
      <w:r w:rsidR="00DE5CFC">
        <w:rPr>
          <w:rFonts w:ascii="Times New Roman" w:hAnsi="Times New Roman" w:hint="eastAsia"/>
          <w:sz w:val="24"/>
        </w:rPr>
        <w:t>在项目建设和运行过程中要认真落实《报告表》提出各项污染物防治措施，并重点做好以下工作：</w:t>
      </w:r>
    </w:p>
    <w:p w:rsidR="00DE5CFC" w:rsidRDefault="00DE5CFC" w:rsidP="00044298">
      <w:pPr>
        <w:spacing w:line="360" w:lineRule="auto"/>
        <w:ind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、加强施工期管理</w:t>
      </w:r>
    </w:p>
    <w:p w:rsidR="00DE5CFC" w:rsidRDefault="00DE5CFC" w:rsidP="00044298">
      <w:pPr>
        <w:spacing w:line="360" w:lineRule="auto"/>
        <w:ind w:firstLine="480"/>
        <w:rPr>
          <w:rFonts w:ascii="Times New Roman" w:hAnsi="Times New Roman"/>
          <w:sz w:val="24"/>
        </w:rPr>
      </w:pPr>
      <w:r>
        <w:rPr>
          <w:rFonts w:ascii="Times New Roman" w:hAnsi="Times New Roman" w:hint="eastAsia"/>
          <w:sz w:val="24"/>
        </w:rPr>
        <w:t>合理布局和安排施工时间，严格选用高效、低噪声施工机械、设备，确保施工厂界噪声符合</w:t>
      </w:r>
      <w:r w:rsidR="009960FB">
        <w:rPr>
          <w:rFonts w:ascii="Times New Roman" w:hAnsi="Times New Roman" w:hint="eastAsia"/>
          <w:sz w:val="24"/>
        </w:rPr>
        <w:t>《建筑施工厂界环境噪声排放标准》（</w:t>
      </w:r>
      <w:r w:rsidR="009960FB">
        <w:rPr>
          <w:rFonts w:ascii="Times New Roman" w:hAnsi="Times New Roman" w:hint="eastAsia"/>
          <w:sz w:val="24"/>
        </w:rPr>
        <w:t>GB12523-2011</w:t>
      </w:r>
      <w:r w:rsidR="009960FB">
        <w:rPr>
          <w:rFonts w:ascii="Times New Roman" w:hAnsi="Times New Roman" w:hint="eastAsia"/>
          <w:sz w:val="24"/>
        </w:rPr>
        <w:t>）要求。</w:t>
      </w:r>
    </w:p>
    <w:p w:rsidR="009960FB" w:rsidRDefault="009960FB" w:rsidP="00044298">
      <w:pPr>
        <w:spacing w:line="360" w:lineRule="auto"/>
        <w:ind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、营运期要加强各项污染物防治</w:t>
      </w:r>
    </w:p>
    <w:p w:rsidR="00FE1AE4" w:rsidRDefault="009960FB" w:rsidP="00044298">
      <w:pPr>
        <w:spacing w:line="360" w:lineRule="auto"/>
        <w:ind w:firstLine="480"/>
        <w:rPr>
          <w:rFonts w:ascii="Times New Roman" w:hAnsi="Times New Roman"/>
          <w:sz w:val="24"/>
        </w:rPr>
      </w:pPr>
      <w:r>
        <w:rPr>
          <w:rFonts w:ascii="Times New Roman" w:hAnsi="Times New Roman" w:hint="eastAsia"/>
          <w:sz w:val="24"/>
        </w:rPr>
        <w:t>项目</w:t>
      </w:r>
      <w:r w:rsidR="00FE1AE4">
        <w:rPr>
          <w:rFonts w:ascii="Times New Roman" w:hAnsi="Times New Roman" w:hint="eastAsia"/>
          <w:sz w:val="24"/>
        </w:rPr>
        <w:t>天然气锅炉</w:t>
      </w:r>
      <w:proofErr w:type="gramStart"/>
      <w:r w:rsidR="00FE1AE4">
        <w:rPr>
          <w:rFonts w:ascii="Times New Roman" w:hAnsi="Times New Roman" w:hint="eastAsia"/>
          <w:sz w:val="24"/>
        </w:rPr>
        <w:t>采</w:t>
      </w:r>
      <w:r>
        <w:rPr>
          <w:rFonts w:ascii="Times New Roman" w:hAnsi="Times New Roman" w:hint="eastAsia"/>
          <w:sz w:val="24"/>
        </w:rPr>
        <w:t>满足</w:t>
      </w:r>
      <w:proofErr w:type="gramEnd"/>
      <w:r w:rsidR="00FE1AE4">
        <w:rPr>
          <w:rFonts w:ascii="Times New Roman" w:hAnsi="Times New Roman" w:hint="eastAsia"/>
          <w:sz w:val="24"/>
        </w:rPr>
        <w:t>《锅炉大气污染物排放标准》</w:t>
      </w:r>
      <w:r w:rsidR="00FE1AE4">
        <w:rPr>
          <w:rFonts w:ascii="Times New Roman" w:hAnsi="Times New Roman"/>
          <w:sz w:val="24"/>
        </w:rPr>
        <w:t>(DB13271-2014)</w:t>
      </w:r>
      <w:r w:rsidR="00FE1AE4">
        <w:rPr>
          <w:rFonts w:ascii="Times New Roman" w:hAnsi="Times New Roman" w:hint="eastAsia"/>
          <w:sz w:val="24"/>
        </w:rPr>
        <w:t>表</w:t>
      </w:r>
      <w:r w:rsidR="00FE1AE4">
        <w:rPr>
          <w:rFonts w:ascii="Times New Roman" w:hAnsi="Times New Roman"/>
          <w:sz w:val="24"/>
        </w:rPr>
        <w:t>3</w:t>
      </w:r>
      <w:r w:rsidR="00FE1AE4">
        <w:rPr>
          <w:rFonts w:ascii="Times New Roman" w:hAnsi="Times New Roman" w:hint="eastAsia"/>
          <w:sz w:val="24"/>
        </w:rPr>
        <w:t>中燃气锅炉大气污染</w:t>
      </w:r>
      <w:proofErr w:type="gramStart"/>
      <w:r w:rsidR="00FE1AE4">
        <w:rPr>
          <w:rFonts w:ascii="Times New Roman" w:hAnsi="Times New Roman" w:hint="eastAsia"/>
          <w:sz w:val="24"/>
        </w:rPr>
        <w:t>物特别</w:t>
      </w:r>
      <w:proofErr w:type="gramEnd"/>
      <w:r w:rsidR="00FE1AE4">
        <w:rPr>
          <w:rFonts w:ascii="Times New Roman" w:hAnsi="Times New Roman" w:hint="eastAsia"/>
          <w:sz w:val="24"/>
        </w:rPr>
        <w:t>排放限值</w:t>
      </w:r>
      <w:r>
        <w:rPr>
          <w:rFonts w:ascii="Times New Roman" w:hAnsi="Times New Roman" w:hint="eastAsia"/>
          <w:sz w:val="24"/>
        </w:rPr>
        <w:t>同时满足</w:t>
      </w:r>
      <w:r w:rsidRPr="009F6DBA">
        <w:rPr>
          <w:rFonts w:ascii="Times New Roman" w:hAnsi="宋体" w:hint="eastAsia"/>
          <w:sz w:val="24"/>
        </w:rPr>
        <w:t>《关于开展燃气锅炉氮氧化物治理工作的通知》（</w:t>
      </w:r>
      <w:proofErr w:type="gramStart"/>
      <w:r w:rsidRPr="009F6DBA">
        <w:rPr>
          <w:rFonts w:ascii="Times New Roman" w:hAnsi="宋体" w:hint="eastAsia"/>
          <w:sz w:val="24"/>
        </w:rPr>
        <w:t>冀气领办</w:t>
      </w:r>
      <w:proofErr w:type="gramEnd"/>
      <w:r w:rsidRPr="009F6DBA">
        <w:rPr>
          <w:rFonts w:ascii="Times New Roman" w:hAnsi="宋体" w:hint="eastAsia"/>
          <w:sz w:val="24"/>
        </w:rPr>
        <w:t>【</w:t>
      </w:r>
      <w:r w:rsidRPr="009F6DBA">
        <w:rPr>
          <w:rFonts w:ascii="Times New Roman" w:hAnsi="宋体" w:hint="eastAsia"/>
          <w:sz w:val="24"/>
        </w:rPr>
        <w:t>2018</w:t>
      </w:r>
      <w:r w:rsidRPr="009F6DBA">
        <w:rPr>
          <w:rFonts w:ascii="Times New Roman" w:hAnsi="宋体" w:hint="eastAsia"/>
          <w:sz w:val="24"/>
        </w:rPr>
        <w:t>】</w:t>
      </w:r>
      <w:r w:rsidRPr="009F6DBA">
        <w:rPr>
          <w:rFonts w:ascii="Times New Roman" w:hAnsi="宋体" w:hint="eastAsia"/>
          <w:sz w:val="24"/>
        </w:rPr>
        <w:t>177</w:t>
      </w:r>
      <w:r w:rsidRPr="009F6DBA">
        <w:rPr>
          <w:rFonts w:ascii="Times New Roman" w:hAnsi="宋体" w:hint="eastAsia"/>
          <w:sz w:val="24"/>
        </w:rPr>
        <w:t>号）</w:t>
      </w:r>
      <w:r w:rsidRPr="009F6DBA">
        <w:rPr>
          <w:rFonts w:ascii="Times New Roman" w:hAnsi="宋体" w:hint="eastAsia"/>
          <w:sz w:val="24"/>
          <w:szCs w:val="24"/>
        </w:rPr>
        <w:t>、</w:t>
      </w:r>
      <w:r w:rsidRPr="009F6DBA">
        <w:rPr>
          <w:rFonts w:ascii="Times New Roman" w:hAnsi="Times New Roman"/>
          <w:sz w:val="24"/>
          <w:szCs w:val="24"/>
        </w:rPr>
        <w:t>沧州市生态环境局关于印发《关于锅炉达标治理的专项实施方案》的通知</w:t>
      </w:r>
      <w:r w:rsidRPr="009F6DBA">
        <w:rPr>
          <w:rFonts w:ascii="Times New Roman" w:hAnsi="宋体"/>
          <w:sz w:val="24"/>
          <w:szCs w:val="24"/>
        </w:rPr>
        <w:t>中对燃气锅炉污染物排放浓度的要求</w:t>
      </w:r>
      <w:r w:rsidR="00FE1AE4">
        <w:rPr>
          <w:rFonts w:ascii="Times New Roman" w:hAnsi="Times New Roman" w:hint="eastAsia"/>
          <w:sz w:val="24"/>
        </w:rPr>
        <w:t>；项目厂界噪声</w:t>
      </w:r>
      <w:r w:rsidR="000471FC">
        <w:rPr>
          <w:rFonts w:ascii="Times New Roman" w:hAnsi="Times New Roman" w:hint="eastAsia"/>
          <w:sz w:val="24"/>
        </w:rPr>
        <w:t>满足</w:t>
      </w:r>
      <w:r w:rsidR="00FE1AE4">
        <w:rPr>
          <w:rFonts w:ascii="Times New Roman" w:hAnsi="Times New Roman" w:hint="eastAsia"/>
          <w:sz w:val="24"/>
        </w:rPr>
        <w:t>《工业企业厂界环境噪声排放标准》</w:t>
      </w:r>
      <w:r w:rsidR="00FE1AE4">
        <w:rPr>
          <w:rFonts w:ascii="Times New Roman" w:hAnsi="Times New Roman"/>
          <w:sz w:val="24"/>
        </w:rPr>
        <w:t>(GB12348-2008)</w:t>
      </w:r>
      <w:r w:rsidR="000471FC">
        <w:rPr>
          <w:rFonts w:ascii="Times New Roman" w:hAnsi="Times New Roman" w:hint="eastAsia"/>
          <w:sz w:val="24"/>
        </w:rPr>
        <w:t>3</w:t>
      </w:r>
      <w:r w:rsidR="000471FC">
        <w:rPr>
          <w:rFonts w:ascii="Times New Roman" w:hAnsi="Times New Roman" w:hint="eastAsia"/>
          <w:sz w:val="24"/>
        </w:rPr>
        <w:t>类及</w:t>
      </w:r>
      <w:r w:rsidR="00FE1AE4">
        <w:rPr>
          <w:rFonts w:ascii="Times New Roman" w:hAnsi="Times New Roman"/>
          <w:sz w:val="24"/>
        </w:rPr>
        <w:t>4</w:t>
      </w:r>
      <w:r w:rsidR="00FE1AE4">
        <w:rPr>
          <w:rFonts w:ascii="Times New Roman" w:hAnsi="Times New Roman" w:hint="eastAsia"/>
          <w:sz w:val="24"/>
        </w:rPr>
        <w:t>类标准。</w:t>
      </w:r>
      <w:r w:rsidR="000471FC">
        <w:rPr>
          <w:rFonts w:ascii="Times New Roman" w:hAnsi="Times New Roman" w:hint="eastAsia"/>
          <w:sz w:val="24"/>
        </w:rPr>
        <w:t>项目技改后生产用水及职工日常生活用水不发生变化，锅炉排水泼洒厂区地面抑尘；本项目燃生物质锅炉改为燃蒸汽锅炉不再产生炉渣，无新增固废。</w:t>
      </w:r>
      <w:r w:rsidR="00FE1AE4">
        <w:rPr>
          <w:rFonts w:ascii="Times New Roman" w:hAnsi="Times New Roman"/>
          <w:sz w:val="24"/>
        </w:rPr>
        <w:br/>
      </w:r>
      <w:r w:rsidR="000471FC">
        <w:rPr>
          <w:rFonts w:ascii="Times New Roman" w:hAnsi="Times New Roman" w:hint="eastAsia"/>
          <w:sz w:val="24"/>
        </w:rPr>
        <w:t xml:space="preserve">    </w:t>
      </w:r>
      <w:r w:rsidR="000471FC">
        <w:rPr>
          <w:rFonts w:ascii="Times New Roman" w:hAnsi="Times New Roman" w:hint="eastAsia"/>
          <w:sz w:val="24"/>
        </w:rPr>
        <w:t>四</w:t>
      </w:r>
      <w:r w:rsidR="00FE1AE4">
        <w:rPr>
          <w:rFonts w:ascii="Times New Roman" w:hAnsi="Times New Roman" w:hint="eastAsia"/>
          <w:sz w:val="24"/>
        </w:rPr>
        <w:t>、</w:t>
      </w:r>
      <w:r w:rsidR="000471FC">
        <w:rPr>
          <w:rFonts w:ascii="Times New Roman" w:hAnsi="Times New Roman" w:hint="eastAsia"/>
          <w:sz w:val="24"/>
        </w:rPr>
        <w:t>本项目建成后全厂污染物总量控制指标为：</w:t>
      </w:r>
      <w:r w:rsidR="000471FC">
        <w:rPr>
          <w:rFonts w:ascii="Times New Roman" w:hAnsi="Times New Roman" w:hint="eastAsia"/>
          <w:sz w:val="24"/>
        </w:rPr>
        <w:t>COD:2.052t/a</w:t>
      </w:r>
      <w:r w:rsidR="000471FC">
        <w:rPr>
          <w:rFonts w:ascii="Times New Roman" w:hAnsi="Times New Roman" w:hint="eastAsia"/>
          <w:sz w:val="24"/>
        </w:rPr>
        <w:t>、氨氮</w:t>
      </w:r>
      <w:r w:rsidR="000471FC">
        <w:rPr>
          <w:rFonts w:ascii="Times New Roman" w:hAnsi="Times New Roman" w:hint="eastAsia"/>
          <w:sz w:val="24"/>
        </w:rPr>
        <w:t>0.228t/a</w:t>
      </w:r>
      <w:r w:rsidR="000471FC">
        <w:rPr>
          <w:rFonts w:ascii="Times New Roman" w:hAnsi="Times New Roman" w:hint="eastAsia"/>
          <w:sz w:val="24"/>
        </w:rPr>
        <w:t>、</w:t>
      </w:r>
      <w:r w:rsidR="000471FC">
        <w:rPr>
          <w:rFonts w:ascii="Times New Roman" w:hAnsi="Times New Roman" w:hint="eastAsia"/>
          <w:sz w:val="24"/>
        </w:rPr>
        <w:t>SO</w:t>
      </w:r>
      <w:r w:rsidR="000471FC" w:rsidRPr="000471FC">
        <w:rPr>
          <w:rFonts w:ascii="Times New Roman" w:hAnsi="Times New Roman" w:hint="eastAsia"/>
          <w:sz w:val="24"/>
          <w:vertAlign w:val="subscript"/>
        </w:rPr>
        <w:t>2</w:t>
      </w:r>
      <w:r w:rsidR="000471FC">
        <w:rPr>
          <w:rFonts w:ascii="Times New Roman" w:hAnsi="Times New Roman" w:hint="eastAsia"/>
          <w:sz w:val="24"/>
        </w:rPr>
        <w:t>:0.111t/a</w:t>
      </w:r>
      <w:r w:rsidR="00061D52">
        <w:rPr>
          <w:rFonts w:ascii="Times New Roman" w:hAnsi="Times New Roman" w:hint="eastAsia"/>
          <w:sz w:val="24"/>
        </w:rPr>
        <w:t>,NO</w:t>
      </w:r>
      <w:r w:rsidR="00061D52" w:rsidRPr="00061D52">
        <w:rPr>
          <w:rFonts w:ascii="Times New Roman" w:hAnsi="Times New Roman" w:hint="eastAsia"/>
          <w:sz w:val="24"/>
          <w:vertAlign w:val="subscript"/>
        </w:rPr>
        <w:t>X</w:t>
      </w:r>
      <w:r w:rsidR="00061D52">
        <w:rPr>
          <w:rFonts w:ascii="Times New Roman" w:hAnsi="Times New Roman" w:hint="eastAsia"/>
          <w:sz w:val="24"/>
        </w:rPr>
        <w:t>0.334t/a</w:t>
      </w:r>
      <w:r w:rsidR="00061D52">
        <w:rPr>
          <w:rFonts w:ascii="Times New Roman" w:hAnsi="Times New Roman" w:hint="eastAsia"/>
          <w:sz w:val="24"/>
        </w:rPr>
        <w:t>。</w:t>
      </w:r>
    </w:p>
    <w:p w:rsidR="00061D52" w:rsidRPr="00061D52" w:rsidRDefault="00061D52" w:rsidP="00044298">
      <w:pPr>
        <w:spacing w:line="360" w:lineRule="auto"/>
        <w:ind w:firstLine="480"/>
        <w:rPr>
          <w:rFonts w:ascii="Times New Roman" w:hAnsi="Times New Roman"/>
          <w:sz w:val="24"/>
        </w:rPr>
      </w:pPr>
      <w:r>
        <w:rPr>
          <w:rFonts w:ascii="Times New Roman" w:hAnsi="Times New Roman" w:hint="eastAsia"/>
          <w:sz w:val="24"/>
        </w:rPr>
        <w:t>五、项目建设必须严格执行配套建设的环境保护设施与主体工程同时设计、同时施工、同时投产使用的环境保护“三同时”制度。项目建成后，建设单位应当按照国务院环境保护行政主管部门规定的标准和程序，在规定的验收期限内完成竣工环境保护验收。验收合格并达到国家环境保护标准和要求后，方可投入正式运行。</w:t>
      </w:r>
    </w:p>
    <w:p w:rsidR="00BE5BB8" w:rsidRPr="00C15E21" w:rsidRDefault="00BE5BB8" w:rsidP="00BE5BB8">
      <w:pPr>
        <w:widowControl/>
        <w:adjustRightInd w:val="0"/>
        <w:snapToGrid w:val="0"/>
        <w:spacing w:line="360" w:lineRule="auto"/>
        <w:ind w:firstLineChars="200" w:firstLine="480"/>
        <w:jc w:val="left"/>
        <w:rPr>
          <w:rFonts w:ascii="Times New Roman" w:hAnsi="Times New Roman" w:cs="Times New Roman"/>
          <w:noProof/>
          <w:color w:val="FF0000"/>
          <w:sz w:val="24"/>
          <w:szCs w:val="24"/>
        </w:rPr>
      </w:pPr>
    </w:p>
    <w:p w:rsidR="0044479F" w:rsidRPr="00C15E21" w:rsidRDefault="0044479F" w:rsidP="00BE5BB8">
      <w:pPr>
        <w:widowControl/>
        <w:adjustRightInd w:val="0"/>
        <w:snapToGrid w:val="0"/>
        <w:spacing w:line="360" w:lineRule="auto"/>
        <w:ind w:firstLineChars="200" w:firstLine="480"/>
        <w:jc w:val="left"/>
        <w:rPr>
          <w:rFonts w:ascii="Times New Roman" w:hAnsi="Times New Roman" w:cs="Times New Roman"/>
          <w:noProof/>
          <w:color w:val="FF0000"/>
          <w:sz w:val="24"/>
          <w:szCs w:val="24"/>
        </w:rPr>
      </w:pPr>
    </w:p>
    <w:p w:rsidR="0044479F" w:rsidRPr="00C15E21" w:rsidRDefault="0044479F" w:rsidP="00061D52">
      <w:pPr>
        <w:widowControl/>
        <w:adjustRightInd w:val="0"/>
        <w:snapToGrid w:val="0"/>
        <w:spacing w:line="360" w:lineRule="auto"/>
        <w:jc w:val="left"/>
        <w:rPr>
          <w:rFonts w:ascii="Times New Roman" w:hAnsi="Times New Roman" w:cs="Times New Roman"/>
          <w:noProof/>
          <w:color w:val="FF0000"/>
          <w:sz w:val="24"/>
          <w:szCs w:val="24"/>
        </w:rPr>
      </w:pPr>
    </w:p>
    <w:p w:rsidR="00827655" w:rsidRPr="00FE1AE4" w:rsidRDefault="00827655" w:rsidP="00061D52">
      <w:pPr>
        <w:widowControl/>
        <w:adjustRightInd w:val="0"/>
        <w:snapToGrid w:val="0"/>
        <w:spacing w:line="360" w:lineRule="auto"/>
        <w:jc w:val="left"/>
        <w:rPr>
          <w:rFonts w:ascii="Times New Roman" w:hAnsi="Times New Roman" w:cs="Times New Roman"/>
          <w:color w:val="FF0000"/>
          <w:sz w:val="24"/>
          <w:szCs w:val="24"/>
        </w:rPr>
      </w:pPr>
    </w:p>
    <w:p w:rsidR="00532173" w:rsidRPr="00C15E21" w:rsidRDefault="00244505" w:rsidP="00956161">
      <w:pPr>
        <w:pStyle w:val="1"/>
        <w:adjustRightInd w:val="0"/>
        <w:snapToGrid w:val="0"/>
        <w:spacing w:beforeLines="50" w:after="0" w:line="360" w:lineRule="auto"/>
        <w:rPr>
          <w:rFonts w:ascii="Times New Roman" w:hAnsi="Times New Roman"/>
        </w:rPr>
      </w:pPr>
      <w:bookmarkStart w:id="36" w:name="_Toc25652422"/>
      <w:r w:rsidRPr="00C15E21">
        <w:rPr>
          <w:rFonts w:ascii="Times New Roman" w:hAnsi="Times New Roman"/>
          <w:sz w:val="32"/>
          <w:szCs w:val="32"/>
        </w:rPr>
        <w:lastRenderedPageBreak/>
        <w:t>6</w:t>
      </w:r>
      <w:r w:rsidR="00532173" w:rsidRPr="00C15E21">
        <w:rPr>
          <w:rFonts w:ascii="Times New Roman" w:hAnsi="Times New Roman"/>
          <w:sz w:val="32"/>
          <w:szCs w:val="32"/>
        </w:rPr>
        <w:t>验收</w:t>
      </w:r>
      <w:r w:rsidR="00737B74" w:rsidRPr="00C15E21">
        <w:rPr>
          <w:rFonts w:ascii="Times New Roman" w:hAnsi="Times New Roman"/>
          <w:sz w:val="32"/>
          <w:szCs w:val="32"/>
        </w:rPr>
        <w:t>执行</w:t>
      </w:r>
      <w:r w:rsidR="00532173" w:rsidRPr="00C15E21">
        <w:rPr>
          <w:rFonts w:ascii="Times New Roman" w:hAnsi="Times New Roman"/>
          <w:sz w:val="32"/>
          <w:szCs w:val="32"/>
        </w:rPr>
        <w:t>标准</w:t>
      </w:r>
      <w:bookmarkEnd w:id="36"/>
    </w:p>
    <w:p w:rsidR="00532173" w:rsidRPr="00C15E21" w:rsidRDefault="00244505" w:rsidP="00956161">
      <w:pPr>
        <w:pStyle w:val="2"/>
        <w:adjustRightInd w:val="0"/>
        <w:snapToGrid w:val="0"/>
        <w:spacing w:beforeLines="50" w:after="0" w:line="360" w:lineRule="auto"/>
        <w:rPr>
          <w:rFonts w:ascii="Times New Roman" w:eastAsia="宋体" w:hAnsi="Times New Roman" w:cs="Times New Roman"/>
          <w:sz w:val="30"/>
          <w:szCs w:val="30"/>
        </w:rPr>
      </w:pPr>
      <w:bookmarkStart w:id="37" w:name="_Toc25652423"/>
      <w:r w:rsidRPr="00C15E21">
        <w:rPr>
          <w:rFonts w:ascii="Times New Roman" w:eastAsia="宋体" w:hAnsi="Times New Roman" w:cs="Times New Roman"/>
          <w:sz w:val="30"/>
          <w:szCs w:val="30"/>
        </w:rPr>
        <w:t>6</w:t>
      </w:r>
      <w:r w:rsidR="00532173" w:rsidRPr="00C15E21">
        <w:rPr>
          <w:rFonts w:ascii="Times New Roman" w:eastAsia="宋体" w:hAnsi="Times New Roman" w:cs="Times New Roman"/>
          <w:sz w:val="30"/>
          <w:szCs w:val="30"/>
        </w:rPr>
        <w:t>.1</w:t>
      </w:r>
      <w:r w:rsidR="00532173" w:rsidRPr="00C15E21">
        <w:rPr>
          <w:rFonts w:ascii="Times New Roman" w:eastAsia="宋体" w:hAnsi="Times New Roman" w:cs="Times New Roman"/>
          <w:sz w:val="30"/>
          <w:szCs w:val="30"/>
        </w:rPr>
        <w:t>污染物排放标准</w:t>
      </w:r>
      <w:bookmarkEnd w:id="37"/>
    </w:p>
    <w:p w:rsidR="008505D4" w:rsidRPr="00C15E21" w:rsidRDefault="00EB26A4" w:rsidP="008505D4">
      <w:pPr>
        <w:adjustRightInd w:val="0"/>
        <w:snapToGrid w:val="0"/>
        <w:spacing w:line="360" w:lineRule="auto"/>
        <w:ind w:firstLine="480"/>
        <w:rPr>
          <w:rFonts w:ascii="Times New Roman" w:hAnsi="Times New Roman" w:cs="Times New Roman"/>
          <w:sz w:val="24"/>
        </w:rPr>
      </w:pPr>
      <w:r w:rsidRPr="00C15E21">
        <w:rPr>
          <w:rFonts w:ascii="Times New Roman" w:hAnsi="Times New Roman" w:cs="Times New Roman"/>
          <w:sz w:val="24"/>
        </w:rPr>
        <w:t>（</w:t>
      </w:r>
      <w:r w:rsidRPr="00C15E21">
        <w:rPr>
          <w:rFonts w:ascii="Times New Roman" w:hAnsi="Times New Roman" w:cs="Times New Roman"/>
          <w:sz w:val="24"/>
        </w:rPr>
        <w:t>1</w:t>
      </w:r>
      <w:r w:rsidRPr="00C15E21">
        <w:rPr>
          <w:rFonts w:ascii="Times New Roman" w:hAnsi="Times New Roman" w:cs="Times New Roman"/>
          <w:sz w:val="24"/>
        </w:rPr>
        <w:t>）</w:t>
      </w:r>
      <w:r w:rsidR="008343F1" w:rsidRPr="00C15E21">
        <w:rPr>
          <w:rFonts w:ascii="Times New Roman" w:hAnsi="Times New Roman" w:cs="Times New Roman"/>
          <w:sz w:val="24"/>
        </w:rPr>
        <w:t>项目</w:t>
      </w:r>
      <w:r w:rsidRPr="00C15E21">
        <w:rPr>
          <w:rFonts w:ascii="Times New Roman" w:hAnsi="Times New Roman" w:cs="Times New Roman"/>
          <w:sz w:val="24"/>
        </w:rPr>
        <w:t>废气：</w:t>
      </w:r>
      <w:r w:rsidR="008505D4" w:rsidRPr="00C15E21">
        <w:rPr>
          <w:rFonts w:ascii="Times New Roman" w:hAnsi="Times New Roman" w:cs="Times New Roman"/>
          <w:sz w:val="24"/>
        </w:rPr>
        <w:t>燃气锅炉烟气污染物排放执行《锅炉大气污染物排放标准》</w:t>
      </w:r>
      <w:r w:rsidR="00585F76">
        <w:rPr>
          <w:rFonts w:ascii="Times New Roman" w:hAnsi="Times New Roman" w:cs="Times New Roman"/>
          <w:sz w:val="24"/>
        </w:rPr>
        <w:t>(</w:t>
      </w:r>
      <w:r w:rsidR="00BA2C63">
        <w:rPr>
          <w:rFonts w:ascii="Times New Roman" w:hAnsi="Times New Roman" w:cs="Times New Roman" w:hint="eastAsia"/>
          <w:sz w:val="24"/>
        </w:rPr>
        <w:t>GB13271-2014</w:t>
      </w:r>
      <w:r w:rsidR="008505D4" w:rsidRPr="00C15E21">
        <w:rPr>
          <w:rFonts w:ascii="Times New Roman" w:hAnsi="Times New Roman" w:cs="Times New Roman"/>
          <w:sz w:val="24"/>
        </w:rPr>
        <w:t>)</w:t>
      </w:r>
      <w:r w:rsidR="00BA2C63" w:rsidRPr="00BA2C63">
        <w:rPr>
          <w:rFonts w:hint="eastAsia"/>
        </w:rPr>
        <w:t xml:space="preserve"> </w:t>
      </w:r>
      <w:r w:rsidR="00BA2C63" w:rsidRPr="00BA2C63">
        <w:rPr>
          <w:rFonts w:ascii="Times New Roman" w:hAnsi="Times New Roman" w:cs="Times New Roman" w:hint="eastAsia"/>
          <w:sz w:val="24"/>
        </w:rPr>
        <w:t>表</w:t>
      </w:r>
      <w:r w:rsidR="00BA2C63" w:rsidRPr="00BA2C63">
        <w:rPr>
          <w:rFonts w:ascii="Times New Roman" w:hAnsi="Times New Roman" w:cs="Times New Roman" w:hint="eastAsia"/>
          <w:sz w:val="24"/>
        </w:rPr>
        <w:t>3</w:t>
      </w:r>
      <w:r w:rsidR="00BA2C63" w:rsidRPr="00BA2C63">
        <w:rPr>
          <w:rFonts w:ascii="Times New Roman" w:hAnsi="Times New Roman" w:cs="Times New Roman" w:hint="eastAsia"/>
          <w:sz w:val="24"/>
        </w:rPr>
        <w:t>中大气污染</w:t>
      </w:r>
      <w:proofErr w:type="gramStart"/>
      <w:r w:rsidR="00BA2C63" w:rsidRPr="00BA2C63">
        <w:rPr>
          <w:rFonts w:ascii="Times New Roman" w:hAnsi="Times New Roman" w:cs="Times New Roman" w:hint="eastAsia"/>
          <w:sz w:val="24"/>
        </w:rPr>
        <w:t>物特别</w:t>
      </w:r>
      <w:proofErr w:type="gramEnd"/>
      <w:r w:rsidR="00BA2C63" w:rsidRPr="00BA2C63">
        <w:rPr>
          <w:rFonts w:ascii="Times New Roman" w:hAnsi="Times New Roman" w:cs="Times New Roman" w:hint="eastAsia"/>
          <w:sz w:val="24"/>
        </w:rPr>
        <w:t>排放限值要求</w:t>
      </w:r>
      <w:r w:rsidR="008505D4" w:rsidRPr="00C15E21">
        <w:rPr>
          <w:rFonts w:ascii="Times New Roman" w:hAnsi="Times New Roman" w:cs="Times New Roman"/>
          <w:sz w:val="24"/>
        </w:rPr>
        <w:t>，并满足河北省大气污染防治工作领导小组办公室</w:t>
      </w:r>
      <w:proofErr w:type="gramStart"/>
      <w:r w:rsidR="008505D4" w:rsidRPr="00C15E21">
        <w:rPr>
          <w:rFonts w:ascii="Times New Roman" w:hAnsi="Times New Roman" w:cs="Times New Roman"/>
          <w:sz w:val="24"/>
        </w:rPr>
        <w:t>文件冀气领办</w:t>
      </w:r>
      <w:proofErr w:type="gramEnd"/>
      <w:r w:rsidR="008505D4" w:rsidRPr="00C15E21">
        <w:rPr>
          <w:rFonts w:ascii="Times New Roman" w:hAnsi="Times New Roman" w:cs="Times New Roman"/>
          <w:sz w:val="24"/>
        </w:rPr>
        <w:t>[2018]177</w:t>
      </w:r>
      <w:r w:rsidR="008505D4" w:rsidRPr="00C15E21">
        <w:rPr>
          <w:rFonts w:ascii="Times New Roman" w:hAnsi="Times New Roman" w:cs="Times New Roman"/>
          <w:sz w:val="24"/>
        </w:rPr>
        <w:t>号文对燃气锅炉污染物排放浓度的要求</w:t>
      </w:r>
      <w:r w:rsidR="00303DE4">
        <w:rPr>
          <w:rFonts w:ascii="Times New Roman" w:hAnsi="Times New Roman" w:cs="Times New Roman" w:hint="eastAsia"/>
          <w:sz w:val="24"/>
        </w:rPr>
        <w:t>以及</w:t>
      </w:r>
      <w:r w:rsidR="00303DE4" w:rsidRPr="00303DE4">
        <w:rPr>
          <w:rFonts w:ascii="Times New Roman" w:eastAsia="宋体" w:hAnsi="Times New Roman" w:cs="Times New Roman" w:hint="eastAsia"/>
          <w:sz w:val="24"/>
        </w:rPr>
        <w:t>沧州市生态环境局关于印发《关于锅炉达标治理的专项实施方案》的通知中对燃气锅炉污染物排放浓度的要求</w:t>
      </w:r>
      <w:r w:rsidR="008505D4" w:rsidRPr="00C15E21">
        <w:rPr>
          <w:rFonts w:ascii="Times New Roman" w:hAnsi="Times New Roman" w:cs="Times New Roman"/>
          <w:sz w:val="24"/>
        </w:rPr>
        <w:t>，即</w:t>
      </w:r>
      <w:r w:rsidR="008505D4" w:rsidRPr="00C15E21">
        <w:rPr>
          <w:rFonts w:ascii="Times New Roman" w:hAnsi="Times New Roman" w:cs="Times New Roman"/>
          <w:sz w:val="24"/>
        </w:rPr>
        <w:t>:</w:t>
      </w:r>
      <w:r w:rsidR="008505D4" w:rsidRPr="00C15E21">
        <w:rPr>
          <w:rFonts w:ascii="Times New Roman" w:hAnsi="Times New Roman" w:cs="Times New Roman"/>
          <w:sz w:val="24"/>
        </w:rPr>
        <w:t>颗粒物</w:t>
      </w:r>
      <w:r w:rsidR="008505D4" w:rsidRPr="00C15E21">
        <w:rPr>
          <w:rFonts w:ascii="Times New Roman" w:hAnsi="Times New Roman" w:cs="Times New Roman"/>
          <w:sz w:val="24"/>
        </w:rPr>
        <w:t>&lt;5mg/m</w:t>
      </w:r>
      <w:r w:rsidR="008505D4" w:rsidRPr="00C15E21">
        <w:rPr>
          <w:rFonts w:ascii="Times New Roman" w:hAnsi="Times New Roman" w:cs="Times New Roman"/>
          <w:sz w:val="24"/>
          <w:vertAlign w:val="superscript"/>
        </w:rPr>
        <w:t>3</w:t>
      </w:r>
      <w:r w:rsidR="008505D4" w:rsidRPr="00C15E21">
        <w:rPr>
          <w:rFonts w:ascii="Times New Roman" w:hAnsi="Times New Roman" w:cs="Times New Roman"/>
          <w:sz w:val="24"/>
        </w:rPr>
        <w:t>；</w:t>
      </w:r>
      <w:r w:rsidR="008505D4" w:rsidRPr="00C15E21">
        <w:rPr>
          <w:rFonts w:ascii="Times New Roman" w:hAnsi="Times New Roman" w:cs="Times New Roman"/>
          <w:sz w:val="24"/>
        </w:rPr>
        <w:t>SO</w:t>
      </w:r>
      <w:r w:rsidR="008505D4" w:rsidRPr="00C15E21">
        <w:rPr>
          <w:rFonts w:ascii="Times New Roman" w:hAnsi="Times New Roman" w:cs="Times New Roman"/>
          <w:sz w:val="24"/>
          <w:vertAlign w:val="subscript"/>
        </w:rPr>
        <w:t>2</w:t>
      </w:r>
      <w:r w:rsidR="005756E5">
        <w:rPr>
          <w:rFonts w:ascii="Times New Roman" w:hAnsi="Times New Roman" w:cs="Times New Roman"/>
          <w:sz w:val="24"/>
        </w:rPr>
        <w:t>&lt;</w:t>
      </w:r>
      <w:r w:rsidR="008505D4" w:rsidRPr="00C15E21">
        <w:rPr>
          <w:rFonts w:ascii="Times New Roman" w:hAnsi="Times New Roman" w:cs="Times New Roman"/>
          <w:sz w:val="24"/>
        </w:rPr>
        <w:t>10mg/m</w:t>
      </w:r>
      <w:r w:rsidR="008505D4" w:rsidRPr="00C15E21">
        <w:rPr>
          <w:rFonts w:ascii="Times New Roman" w:hAnsi="Times New Roman" w:cs="Times New Roman"/>
          <w:sz w:val="24"/>
          <w:vertAlign w:val="superscript"/>
        </w:rPr>
        <w:t>3</w:t>
      </w:r>
      <w:r w:rsidR="008505D4" w:rsidRPr="00C15E21">
        <w:rPr>
          <w:rFonts w:ascii="Times New Roman" w:hAnsi="Times New Roman" w:cs="Times New Roman"/>
          <w:sz w:val="24"/>
        </w:rPr>
        <w:t>、</w:t>
      </w:r>
      <w:proofErr w:type="spellStart"/>
      <w:r w:rsidR="005756E5">
        <w:rPr>
          <w:rFonts w:ascii="Times New Roman" w:hAnsi="Times New Roman" w:cs="Times New Roman"/>
          <w:sz w:val="24"/>
        </w:rPr>
        <w:t>NOx</w:t>
      </w:r>
      <w:proofErr w:type="spellEnd"/>
      <w:r w:rsidR="005756E5">
        <w:rPr>
          <w:rFonts w:ascii="Times New Roman" w:hAnsi="Times New Roman" w:cs="Times New Roman"/>
          <w:sz w:val="24"/>
        </w:rPr>
        <w:t>&lt;</w:t>
      </w:r>
      <w:r w:rsidR="008505D4" w:rsidRPr="00C15E21">
        <w:rPr>
          <w:rFonts w:ascii="Times New Roman" w:hAnsi="Times New Roman" w:cs="Times New Roman"/>
          <w:sz w:val="24"/>
        </w:rPr>
        <w:t>30mg/m</w:t>
      </w:r>
      <w:r w:rsidR="008505D4" w:rsidRPr="00C15E21">
        <w:rPr>
          <w:rFonts w:ascii="Times New Roman" w:hAnsi="Times New Roman" w:cs="Times New Roman"/>
          <w:sz w:val="24"/>
          <w:vertAlign w:val="superscript"/>
        </w:rPr>
        <w:t>3</w:t>
      </w:r>
      <w:r w:rsidR="008505D4" w:rsidRPr="00C15E21">
        <w:rPr>
          <w:rFonts w:ascii="Times New Roman" w:hAnsi="Times New Roman" w:cs="Times New Roman"/>
          <w:sz w:val="24"/>
        </w:rPr>
        <w:t>；</w:t>
      </w:r>
    </w:p>
    <w:p w:rsidR="00EB26A4" w:rsidRPr="00C15E21" w:rsidRDefault="00EB26A4" w:rsidP="008505D4">
      <w:pPr>
        <w:adjustRightInd w:val="0"/>
        <w:snapToGrid w:val="0"/>
        <w:spacing w:line="360" w:lineRule="auto"/>
        <w:ind w:firstLine="480"/>
        <w:jc w:val="center"/>
        <w:rPr>
          <w:rFonts w:ascii="Times New Roman" w:hAnsi="Times New Roman" w:cs="Times New Roman"/>
          <w:b/>
          <w:szCs w:val="21"/>
        </w:rPr>
      </w:pPr>
      <w:r w:rsidRPr="00C15E21">
        <w:rPr>
          <w:rFonts w:ascii="Times New Roman" w:hAnsi="Times New Roman" w:cs="Times New Roman"/>
          <w:b/>
          <w:szCs w:val="21"/>
        </w:rPr>
        <w:t>表</w:t>
      </w:r>
      <w:r w:rsidR="00A72313" w:rsidRPr="00C15E21">
        <w:rPr>
          <w:rFonts w:ascii="Times New Roman" w:hAnsi="Times New Roman" w:cs="Times New Roman"/>
          <w:b/>
          <w:szCs w:val="21"/>
        </w:rPr>
        <w:t>6.1</w:t>
      </w:r>
      <w:r w:rsidRPr="00C15E21">
        <w:rPr>
          <w:rFonts w:ascii="Times New Roman" w:hAnsi="Times New Roman" w:cs="Times New Roman"/>
          <w:b/>
          <w:szCs w:val="21"/>
        </w:rPr>
        <w:t xml:space="preserve">-1  </w:t>
      </w:r>
      <w:r w:rsidR="00281FF9" w:rsidRPr="00C15E21">
        <w:rPr>
          <w:rFonts w:ascii="Times New Roman" w:hAnsi="Times New Roman" w:cs="Times New Roman"/>
          <w:b/>
          <w:szCs w:val="21"/>
        </w:rPr>
        <w:t>大</w:t>
      </w:r>
      <w:r w:rsidRPr="00C15E21">
        <w:rPr>
          <w:rFonts w:ascii="Times New Roman" w:hAnsi="Times New Roman" w:cs="Times New Roman"/>
          <w:b/>
          <w:szCs w:val="21"/>
        </w:rPr>
        <w:t>气污染物排放标准</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1"/>
        <w:gridCol w:w="4108"/>
        <w:gridCol w:w="3526"/>
      </w:tblGrid>
      <w:tr w:rsidR="008505D4" w:rsidRPr="00C15E21" w:rsidTr="00050BDD">
        <w:trPr>
          <w:trHeight w:val="168"/>
          <w:jc w:val="center"/>
        </w:trPr>
        <w:tc>
          <w:tcPr>
            <w:tcW w:w="751" w:type="dxa"/>
            <w:vAlign w:val="center"/>
          </w:tcPr>
          <w:p w:rsidR="008505D4" w:rsidRPr="00C15E21" w:rsidRDefault="008505D4" w:rsidP="00F25ACA">
            <w:pPr>
              <w:jc w:val="center"/>
              <w:rPr>
                <w:rFonts w:ascii="Times New Roman" w:hAnsi="Times New Roman" w:cs="Times New Roman"/>
                <w:bCs/>
                <w:kern w:val="0"/>
                <w:szCs w:val="21"/>
              </w:rPr>
            </w:pPr>
            <w:r w:rsidRPr="00C15E21">
              <w:rPr>
                <w:rFonts w:ascii="Times New Roman" w:hAnsi="Times New Roman" w:cs="Times New Roman"/>
                <w:bCs/>
                <w:kern w:val="0"/>
                <w:szCs w:val="21"/>
              </w:rPr>
              <w:t>类别</w:t>
            </w:r>
          </w:p>
        </w:tc>
        <w:tc>
          <w:tcPr>
            <w:tcW w:w="4108" w:type="dxa"/>
            <w:vAlign w:val="center"/>
          </w:tcPr>
          <w:p w:rsidR="008505D4" w:rsidRPr="00C15E21" w:rsidRDefault="008505D4" w:rsidP="00F25ACA">
            <w:pPr>
              <w:jc w:val="center"/>
              <w:rPr>
                <w:rFonts w:ascii="Times New Roman" w:hAnsi="Times New Roman" w:cs="Times New Roman"/>
                <w:bCs/>
                <w:kern w:val="0"/>
                <w:szCs w:val="21"/>
              </w:rPr>
            </w:pPr>
            <w:r w:rsidRPr="00C15E21">
              <w:rPr>
                <w:rFonts w:ascii="Times New Roman" w:hAnsi="Times New Roman" w:cs="Times New Roman"/>
                <w:bCs/>
                <w:kern w:val="0"/>
                <w:szCs w:val="21"/>
              </w:rPr>
              <w:t>标准值</w:t>
            </w:r>
          </w:p>
        </w:tc>
        <w:tc>
          <w:tcPr>
            <w:tcW w:w="3526" w:type="dxa"/>
            <w:vAlign w:val="center"/>
          </w:tcPr>
          <w:p w:rsidR="008505D4" w:rsidRPr="00C15E21" w:rsidRDefault="008505D4" w:rsidP="00F25ACA">
            <w:pPr>
              <w:jc w:val="center"/>
              <w:rPr>
                <w:rFonts w:ascii="Times New Roman" w:hAnsi="Times New Roman" w:cs="Times New Roman"/>
                <w:bCs/>
                <w:kern w:val="0"/>
                <w:szCs w:val="21"/>
              </w:rPr>
            </w:pPr>
            <w:r w:rsidRPr="00C15E21">
              <w:rPr>
                <w:rFonts w:ascii="Times New Roman" w:hAnsi="Times New Roman" w:cs="Times New Roman"/>
                <w:bCs/>
                <w:kern w:val="0"/>
                <w:szCs w:val="21"/>
              </w:rPr>
              <w:t>标准值来源</w:t>
            </w:r>
          </w:p>
        </w:tc>
      </w:tr>
      <w:tr w:rsidR="008505D4" w:rsidRPr="00C15E21" w:rsidTr="00050BDD">
        <w:trPr>
          <w:trHeight w:val="1248"/>
          <w:jc w:val="center"/>
        </w:trPr>
        <w:tc>
          <w:tcPr>
            <w:tcW w:w="751" w:type="dxa"/>
            <w:vAlign w:val="center"/>
          </w:tcPr>
          <w:p w:rsidR="008505D4" w:rsidRPr="00C15E21" w:rsidRDefault="008505D4" w:rsidP="00F25ACA">
            <w:pPr>
              <w:jc w:val="center"/>
              <w:rPr>
                <w:rFonts w:ascii="Times New Roman" w:hAnsi="Times New Roman" w:cs="Times New Roman"/>
                <w:bCs/>
                <w:kern w:val="0"/>
                <w:szCs w:val="21"/>
              </w:rPr>
            </w:pPr>
            <w:r w:rsidRPr="00C15E21">
              <w:rPr>
                <w:rFonts w:ascii="Times New Roman" w:hAnsi="Times New Roman" w:cs="Times New Roman"/>
                <w:bCs/>
                <w:kern w:val="0"/>
                <w:szCs w:val="21"/>
              </w:rPr>
              <w:t>废气</w:t>
            </w:r>
          </w:p>
        </w:tc>
        <w:tc>
          <w:tcPr>
            <w:tcW w:w="4108" w:type="dxa"/>
            <w:vAlign w:val="center"/>
          </w:tcPr>
          <w:p w:rsidR="008505D4" w:rsidRPr="00C15E21" w:rsidRDefault="008505D4" w:rsidP="008505D4">
            <w:pPr>
              <w:pStyle w:val="af5"/>
              <w:spacing w:line="240" w:lineRule="auto"/>
              <w:ind w:firstLine="0"/>
              <w:jc w:val="center"/>
              <w:rPr>
                <w:rFonts w:ascii="Times New Roman" w:hAnsi="Times New Roman" w:cs="Times New Roman"/>
                <w:sz w:val="21"/>
                <w:szCs w:val="21"/>
              </w:rPr>
            </w:pPr>
            <w:r w:rsidRPr="00C15E21">
              <w:rPr>
                <w:rFonts w:ascii="Times New Roman" w:hAnsi="Times New Roman" w:cs="Times New Roman"/>
                <w:sz w:val="21"/>
                <w:szCs w:val="21"/>
              </w:rPr>
              <w:t>颗粒物：</w:t>
            </w:r>
            <w:r w:rsidRPr="00C15E21">
              <w:rPr>
                <w:rFonts w:ascii="Times New Roman" w:hAnsi="Times New Roman" w:cs="Times New Roman"/>
                <w:sz w:val="21"/>
                <w:szCs w:val="21"/>
              </w:rPr>
              <w:t>5 mg/m</w:t>
            </w:r>
            <w:r w:rsidRPr="00C15E21">
              <w:rPr>
                <w:rFonts w:ascii="Times New Roman" w:hAnsi="Times New Roman" w:cs="Times New Roman"/>
                <w:sz w:val="21"/>
                <w:szCs w:val="21"/>
                <w:vertAlign w:val="superscript"/>
              </w:rPr>
              <w:t>3</w:t>
            </w:r>
          </w:p>
          <w:p w:rsidR="008505D4" w:rsidRPr="00C15E21" w:rsidRDefault="008505D4" w:rsidP="008505D4">
            <w:pPr>
              <w:pStyle w:val="af5"/>
              <w:spacing w:line="240" w:lineRule="auto"/>
              <w:ind w:firstLine="0"/>
              <w:jc w:val="center"/>
              <w:rPr>
                <w:rFonts w:ascii="Times New Roman" w:hAnsi="Times New Roman" w:cs="Times New Roman"/>
                <w:sz w:val="21"/>
                <w:szCs w:val="21"/>
                <w:vertAlign w:val="superscript"/>
              </w:rPr>
            </w:pPr>
            <w:r w:rsidRPr="00C15E21">
              <w:rPr>
                <w:rFonts w:ascii="Times New Roman" w:hAnsi="Times New Roman" w:cs="Times New Roman"/>
                <w:sz w:val="21"/>
                <w:szCs w:val="21"/>
              </w:rPr>
              <w:t>SO</w:t>
            </w:r>
            <w:r w:rsidRPr="00C15E21">
              <w:rPr>
                <w:rFonts w:ascii="Times New Roman" w:hAnsi="Times New Roman" w:cs="Times New Roman"/>
                <w:sz w:val="21"/>
                <w:szCs w:val="21"/>
                <w:vertAlign w:val="subscript"/>
              </w:rPr>
              <w:t>2</w:t>
            </w:r>
            <w:r w:rsidRPr="00C15E21">
              <w:rPr>
                <w:rFonts w:ascii="Times New Roman" w:hAnsi="Times New Roman" w:cs="Times New Roman"/>
                <w:sz w:val="21"/>
                <w:szCs w:val="21"/>
              </w:rPr>
              <w:t>：</w:t>
            </w:r>
            <w:r w:rsidRPr="00C15E21">
              <w:rPr>
                <w:rFonts w:ascii="Times New Roman" w:hAnsi="Times New Roman" w:cs="Times New Roman"/>
                <w:sz w:val="21"/>
                <w:szCs w:val="21"/>
              </w:rPr>
              <w:t>10mg/m</w:t>
            </w:r>
            <w:r w:rsidRPr="00C15E21">
              <w:rPr>
                <w:rFonts w:ascii="Times New Roman" w:hAnsi="Times New Roman" w:cs="Times New Roman"/>
                <w:sz w:val="21"/>
                <w:szCs w:val="21"/>
                <w:vertAlign w:val="superscript"/>
              </w:rPr>
              <w:t>3</w:t>
            </w:r>
          </w:p>
          <w:p w:rsidR="008505D4" w:rsidRPr="00C15E21" w:rsidRDefault="008505D4" w:rsidP="008505D4">
            <w:pPr>
              <w:pStyle w:val="af5"/>
              <w:spacing w:line="240" w:lineRule="auto"/>
              <w:ind w:firstLine="0"/>
              <w:jc w:val="center"/>
              <w:rPr>
                <w:rFonts w:ascii="Times New Roman" w:hAnsi="Times New Roman" w:cs="Times New Roman"/>
                <w:sz w:val="21"/>
                <w:szCs w:val="21"/>
                <w:vertAlign w:val="superscript"/>
              </w:rPr>
            </w:pPr>
            <w:r w:rsidRPr="00C15E21">
              <w:rPr>
                <w:rFonts w:ascii="Times New Roman" w:hAnsi="Times New Roman" w:cs="Times New Roman"/>
                <w:sz w:val="21"/>
                <w:szCs w:val="21"/>
              </w:rPr>
              <w:t>NO</w:t>
            </w:r>
            <w:r w:rsidRPr="00C15E21">
              <w:rPr>
                <w:rFonts w:ascii="Times New Roman" w:hAnsi="Times New Roman" w:cs="Times New Roman"/>
                <w:sz w:val="21"/>
                <w:szCs w:val="21"/>
                <w:vertAlign w:val="subscript"/>
              </w:rPr>
              <w:t>X</w:t>
            </w:r>
            <w:r w:rsidRPr="00C15E21">
              <w:rPr>
                <w:rFonts w:ascii="Times New Roman" w:hAnsi="Times New Roman" w:cs="Times New Roman"/>
                <w:sz w:val="21"/>
                <w:szCs w:val="21"/>
              </w:rPr>
              <w:t>：</w:t>
            </w:r>
            <w:r w:rsidRPr="00C15E21">
              <w:rPr>
                <w:rFonts w:ascii="Times New Roman" w:hAnsi="Times New Roman" w:cs="Times New Roman"/>
                <w:sz w:val="21"/>
                <w:szCs w:val="21"/>
              </w:rPr>
              <w:t>30 mg/m</w:t>
            </w:r>
            <w:r w:rsidRPr="00C15E21">
              <w:rPr>
                <w:rFonts w:ascii="Times New Roman" w:hAnsi="Times New Roman" w:cs="Times New Roman"/>
                <w:sz w:val="21"/>
                <w:szCs w:val="21"/>
                <w:vertAlign w:val="superscript"/>
              </w:rPr>
              <w:t>3</w:t>
            </w:r>
          </w:p>
          <w:p w:rsidR="008505D4" w:rsidRPr="00C15E21" w:rsidRDefault="008505D4" w:rsidP="008505D4">
            <w:pPr>
              <w:jc w:val="center"/>
              <w:rPr>
                <w:rFonts w:ascii="Times New Roman" w:hAnsi="Times New Roman" w:cs="Times New Roman"/>
                <w:bCs/>
                <w:kern w:val="0"/>
                <w:szCs w:val="21"/>
              </w:rPr>
            </w:pPr>
            <w:r w:rsidRPr="00C15E21">
              <w:rPr>
                <w:rFonts w:ascii="Times New Roman" w:hAnsi="Times New Roman" w:cs="Times New Roman"/>
                <w:szCs w:val="21"/>
              </w:rPr>
              <w:t>烟气黑度</w:t>
            </w:r>
            <w:r w:rsidRPr="00C15E21">
              <w:rPr>
                <w:rFonts w:ascii="Times New Roman" w:hAnsi="Times New Roman" w:cs="Times New Roman"/>
                <w:szCs w:val="21"/>
              </w:rPr>
              <w:t>≤1</w:t>
            </w:r>
          </w:p>
        </w:tc>
        <w:tc>
          <w:tcPr>
            <w:tcW w:w="3526" w:type="dxa"/>
            <w:vAlign w:val="center"/>
          </w:tcPr>
          <w:p w:rsidR="008505D4" w:rsidRPr="00C15E21" w:rsidRDefault="008505D4" w:rsidP="00B921BF">
            <w:pPr>
              <w:jc w:val="center"/>
              <w:rPr>
                <w:rFonts w:ascii="Times New Roman" w:hAnsi="Times New Roman" w:cs="Times New Roman"/>
                <w:bCs/>
                <w:kern w:val="0"/>
                <w:szCs w:val="21"/>
              </w:rPr>
            </w:pPr>
            <w:r w:rsidRPr="005756E5">
              <w:rPr>
                <w:rFonts w:ascii="Times New Roman" w:hAnsi="Times New Roman" w:cs="Times New Roman"/>
                <w:szCs w:val="21"/>
              </w:rPr>
              <w:t>《锅炉大气污染物排放标准》</w:t>
            </w:r>
            <w:r w:rsidR="005756E5" w:rsidRPr="005756E5">
              <w:rPr>
                <w:rFonts w:ascii="Times New Roman" w:hAnsi="Times New Roman" w:cs="Times New Roman"/>
                <w:szCs w:val="21"/>
              </w:rPr>
              <w:t>(</w:t>
            </w:r>
            <w:r w:rsidR="00BA2C63">
              <w:rPr>
                <w:rFonts w:ascii="Times New Roman" w:hAnsi="Times New Roman" w:cs="Times New Roman" w:hint="eastAsia"/>
                <w:szCs w:val="21"/>
              </w:rPr>
              <w:t>GB13271-2014</w:t>
            </w:r>
            <w:r w:rsidR="005756E5" w:rsidRPr="005756E5">
              <w:rPr>
                <w:rFonts w:ascii="Times New Roman" w:hAnsi="Times New Roman" w:cs="Times New Roman"/>
                <w:szCs w:val="21"/>
              </w:rPr>
              <w:t>)</w:t>
            </w:r>
            <w:r w:rsidR="00BA2C63">
              <w:rPr>
                <w:rFonts w:hint="eastAsia"/>
              </w:rPr>
              <w:t xml:space="preserve"> </w:t>
            </w:r>
            <w:r w:rsidR="00BA2C63" w:rsidRPr="00BA2C63">
              <w:rPr>
                <w:rFonts w:ascii="Times New Roman" w:hAnsi="Times New Roman" w:cs="Times New Roman" w:hint="eastAsia"/>
                <w:szCs w:val="21"/>
              </w:rPr>
              <w:t>表</w:t>
            </w:r>
            <w:r w:rsidR="00BA2C63" w:rsidRPr="00BA2C63">
              <w:rPr>
                <w:rFonts w:ascii="Times New Roman" w:hAnsi="Times New Roman" w:cs="Times New Roman" w:hint="eastAsia"/>
                <w:szCs w:val="21"/>
              </w:rPr>
              <w:t>3</w:t>
            </w:r>
            <w:r w:rsidR="00BA2C63" w:rsidRPr="00BA2C63">
              <w:rPr>
                <w:rFonts w:ascii="Times New Roman" w:hAnsi="Times New Roman" w:cs="Times New Roman" w:hint="eastAsia"/>
                <w:szCs w:val="21"/>
              </w:rPr>
              <w:t>中大气污染</w:t>
            </w:r>
            <w:proofErr w:type="gramStart"/>
            <w:r w:rsidR="00BA2C63" w:rsidRPr="00BA2C63">
              <w:rPr>
                <w:rFonts w:ascii="Times New Roman" w:hAnsi="Times New Roman" w:cs="Times New Roman" w:hint="eastAsia"/>
                <w:szCs w:val="21"/>
              </w:rPr>
              <w:t>物特别</w:t>
            </w:r>
            <w:proofErr w:type="gramEnd"/>
            <w:r w:rsidR="00BA2C63" w:rsidRPr="00BA2C63">
              <w:rPr>
                <w:rFonts w:ascii="Times New Roman" w:hAnsi="Times New Roman" w:cs="Times New Roman" w:hint="eastAsia"/>
                <w:szCs w:val="21"/>
              </w:rPr>
              <w:t>排放限值要求</w:t>
            </w:r>
            <w:r w:rsidRPr="00C15E21">
              <w:rPr>
                <w:rFonts w:ascii="Times New Roman" w:hAnsi="Times New Roman" w:cs="Times New Roman"/>
                <w:szCs w:val="21"/>
              </w:rPr>
              <w:t>，并满足河北省大气污染防治工作领导小组办公室</w:t>
            </w:r>
            <w:proofErr w:type="gramStart"/>
            <w:r w:rsidRPr="00C15E21">
              <w:rPr>
                <w:rFonts w:ascii="Times New Roman" w:hAnsi="Times New Roman" w:cs="Times New Roman"/>
                <w:szCs w:val="21"/>
              </w:rPr>
              <w:t>文件冀气领办</w:t>
            </w:r>
            <w:proofErr w:type="gramEnd"/>
            <w:r w:rsidRPr="00C15E21">
              <w:rPr>
                <w:rFonts w:ascii="Times New Roman" w:hAnsi="Times New Roman" w:cs="Times New Roman"/>
                <w:szCs w:val="21"/>
              </w:rPr>
              <w:t>[2018]</w:t>
            </w:r>
            <w:r w:rsidR="00327FB3">
              <w:rPr>
                <w:rFonts w:ascii="Times New Roman" w:hAnsi="Times New Roman" w:cs="Times New Roman" w:hint="eastAsia"/>
                <w:szCs w:val="21"/>
              </w:rPr>
              <w:t>177</w:t>
            </w:r>
            <w:r w:rsidRPr="00C15E21">
              <w:rPr>
                <w:rFonts w:ascii="Times New Roman" w:hAnsi="Times New Roman" w:cs="Times New Roman"/>
                <w:szCs w:val="21"/>
              </w:rPr>
              <w:t>号对燃气锅炉污染物排放浓度的要求</w:t>
            </w:r>
            <w:r w:rsidR="00B921BF">
              <w:rPr>
                <w:rFonts w:ascii="Times New Roman" w:hAnsi="Times New Roman" w:cs="Times New Roman" w:hint="eastAsia"/>
                <w:szCs w:val="21"/>
              </w:rPr>
              <w:t>以及</w:t>
            </w:r>
            <w:r w:rsidR="00B921BF" w:rsidRPr="00B921BF">
              <w:rPr>
                <w:rFonts w:ascii="Times New Roman" w:eastAsia="宋体" w:hAnsi="Times New Roman" w:cs="Times New Roman"/>
                <w:szCs w:val="21"/>
              </w:rPr>
              <w:t>沧州市生态环境局关于印发《关于锅炉达标治理的专项实施方案》的通知中对燃气锅炉污染物排放浓度的要求</w:t>
            </w:r>
          </w:p>
        </w:tc>
      </w:tr>
    </w:tbl>
    <w:p w:rsidR="00EB26A4" w:rsidRPr="00C15E21" w:rsidRDefault="00EB26A4" w:rsidP="00845E7B">
      <w:pPr>
        <w:spacing w:line="360" w:lineRule="auto"/>
        <w:ind w:firstLineChars="250" w:firstLine="600"/>
        <w:rPr>
          <w:rFonts w:ascii="Times New Roman" w:hAnsi="Times New Roman" w:cs="Times New Roman"/>
          <w:sz w:val="24"/>
          <w:szCs w:val="24"/>
        </w:rPr>
      </w:pPr>
      <w:r w:rsidRPr="00C15E21">
        <w:rPr>
          <w:rFonts w:ascii="Times New Roman" w:hAnsi="Times New Roman" w:cs="Times New Roman"/>
          <w:sz w:val="24"/>
          <w:szCs w:val="24"/>
        </w:rPr>
        <w:t>（</w:t>
      </w:r>
      <w:r w:rsidR="008505D4" w:rsidRPr="00C15E21">
        <w:rPr>
          <w:rFonts w:ascii="Times New Roman" w:hAnsi="Times New Roman" w:cs="Times New Roman"/>
          <w:sz w:val="24"/>
          <w:szCs w:val="24"/>
        </w:rPr>
        <w:t>2</w:t>
      </w:r>
      <w:r w:rsidRPr="00C15E21">
        <w:rPr>
          <w:rFonts w:ascii="Times New Roman" w:hAnsi="Times New Roman" w:cs="Times New Roman"/>
          <w:sz w:val="24"/>
          <w:szCs w:val="24"/>
        </w:rPr>
        <w:t>）噪声：</w:t>
      </w:r>
      <w:r w:rsidR="00B4011D" w:rsidRPr="00C15E21">
        <w:rPr>
          <w:rFonts w:ascii="Times New Roman" w:hAnsi="Times New Roman" w:cs="Times New Roman"/>
          <w:sz w:val="24"/>
          <w:szCs w:val="24"/>
        </w:rPr>
        <w:t>运营期噪声执行《工业企业厂界环境噪声排放标准》（</w:t>
      </w:r>
      <w:r w:rsidR="00B4011D" w:rsidRPr="00C15E21">
        <w:rPr>
          <w:rFonts w:ascii="Times New Roman" w:hAnsi="Times New Roman" w:cs="Times New Roman"/>
          <w:sz w:val="24"/>
          <w:szCs w:val="24"/>
        </w:rPr>
        <w:t>GB12348-2008</w:t>
      </w:r>
      <w:r w:rsidR="00B4011D" w:rsidRPr="00C15E21">
        <w:rPr>
          <w:rFonts w:ascii="Times New Roman" w:hAnsi="Times New Roman" w:cs="Times New Roman"/>
          <w:sz w:val="24"/>
          <w:szCs w:val="24"/>
        </w:rPr>
        <w:t>）中</w:t>
      </w:r>
      <w:r w:rsidR="005756E5">
        <w:rPr>
          <w:rFonts w:ascii="Times New Roman" w:hAnsi="Times New Roman" w:cs="Times New Roman" w:hint="eastAsia"/>
          <w:sz w:val="24"/>
          <w:szCs w:val="24"/>
        </w:rPr>
        <w:t>3</w:t>
      </w:r>
      <w:r w:rsidR="00B4011D" w:rsidRPr="00C15E21">
        <w:rPr>
          <w:rFonts w:ascii="Times New Roman" w:hAnsi="Times New Roman" w:cs="Times New Roman"/>
          <w:sz w:val="24"/>
          <w:szCs w:val="24"/>
        </w:rPr>
        <w:t>类及</w:t>
      </w:r>
      <w:r w:rsidR="00B4011D" w:rsidRPr="00C15E21">
        <w:rPr>
          <w:rFonts w:ascii="Times New Roman" w:hAnsi="Times New Roman" w:cs="Times New Roman"/>
          <w:sz w:val="24"/>
          <w:szCs w:val="24"/>
        </w:rPr>
        <w:t>4</w:t>
      </w:r>
      <w:r w:rsidR="00B4011D" w:rsidRPr="00C15E21">
        <w:rPr>
          <w:rFonts w:ascii="Times New Roman" w:hAnsi="Times New Roman" w:cs="Times New Roman"/>
          <w:sz w:val="24"/>
          <w:szCs w:val="24"/>
        </w:rPr>
        <w:t>类标准</w:t>
      </w:r>
    </w:p>
    <w:p w:rsidR="00EB26A4" w:rsidRPr="00C15E21" w:rsidRDefault="00EB26A4" w:rsidP="00EB26A4">
      <w:pPr>
        <w:jc w:val="center"/>
        <w:rPr>
          <w:rFonts w:ascii="Times New Roman" w:eastAsia="宋体" w:hAnsi="Times New Roman" w:cs="Times New Roman"/>
          <w:b/>
          <w:szCs w:val="21"/>
        </w:rPr>
      </w:pPr>
      <w:r w:rsidRPr="00C15E21">
        <w:rPr>
          <w:rFonts w:ascii="Times New Roman" w:eastAsia="宋体" w:hAnsi="Times New Roman" w:cs="Times New Roman"/>
          <w:b/>
          <w:szCs w:val="21"/>
        </w:rPr>
        <w:t>表</w:t>
      </w:r>
      <w:r w:rsidR="00A72313" w:rsidRPr="00C15E21">
        <w:rPr>
          <w:rFonts w:ascii="Times New Roman" w:eastAsia="宋体" w:hAnsi="Times New Roman" w:cs="Times New Roman"/>
          <w:b/>
          <w:szCs w:val="21"/>
        </w:rPr>
        <w:t>6.1</w:t>
      </w:r>
      <w:r w:rsidRPr="00C15E21">
        <w:rPr>
          <w:rFonts w:ascii="Times New Roman" w:eastAsia="宋体" w:hAnsi="Times New Roman" w:cs="Times New Roman"/>
          <w:b/>
          <w:szCs w:val="21"/>
        </w:rPr>
        <w:t>-</w:t>
      </w:r>
      <w:r w:rsidR="008505D4" w:rsidRPr="00C15E21">
        <w:rPr>
          <w:rFonts w:ascii="Times New Roman" w:eastAsia="宋体" w:hAnsi="Times New Roman" w:cs="Times New Roman"/>
          <w:b/>
          <w:szCs w:val="21"/>
        </w:rPr>
        <w:t>2</w:t>
      </w:r>
      <w:r w:rsidRPr="00C15E21">
        <w:rPr>
          <w:rFonts w:ascii="Times New Roman" w:eastAsia="宋体" w:hAnsi="Times New Roman" w:cs="Times New Roman"/>
          <w:b/>
          <w:szCs w:val="21"/>
        </w:rPr>
        <w:t xml:space="preserve">   </w:t>
      </w:r>
      <w:r w:rsidRPr="00C15E21">
        <w:rPr>
          <w:rFonts w:ascii="Times New Roman" w:eastAsia="宋体" w:hAnsi="Times New Roman" w:cs="Times New Roman"/>
          <w:b/>
          <w:szCs w:val="21"/>
        </w:rPr>
        <w:t>厂界噪声排放标准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4"/>
        <w:gridCol w:w="1565"/>
        <w:gridCol w:w="1430"/>
        <w:gridCol w:w="1878"/>
        <w:gridCol w:w="1593"/>
      </w:tblGrid>
      <w:tr w:rsidR="00EB26A4" w:rsidRPr="00C15E21" w:rsidTr="001E5E98">
        <w:trPr>
          <w:trHeight w:val="431"/>
          <w:jc w:val="center"/>
        </w:trPr>
        <w:tc>
          <w:tcPr>
            <w:tcW w:w="2194" w:type="dxa"/>
            <w:vAlign w:val="center"/>
          </w:tcPr>
          <w:p w:rsidR="00EB26A4" w:rsidRPr="00C15E21" w:rsidRDefault="00EB26A4" w:rsidP="009668BA">
            <w:pPr>
              <w:pStyle w:val="af6"/>
              <w:adjustRightInd w:val="0"/>
              <w:rPr>
                <w:rFonts w:ascii="Times New Roman"/>
                <w:b/>
                <w:bCs/>
              </w:rPr>
            </w:pPr>
            <w:r w:rsidRPr="00C15E21">
              <w:rPr>
                <w:rFonts w:ascii="Times New Roman"/>
                <w:b/>
                <w:bCs/>
              </w:rPr>
              <w:t>环境要素</w:t>
            </w:r>
          </w:p>
        </w:tc>
        <w:tc>
          <w:tcPr>
            <w:tcW w:w="1565" w:type="dxa"/>
            <w:vAlign w:val="center"/>
          </w:tcPr>
          <w:p w:rsidR="00EB26A4" w:rsidRPr="00C15E21" w:rsidRDefault="00EB26A4" w:rsidP="009668BA">
            <w:pPr>
              <w:pStyle w:val="af6"/>
              <w:adjustRightInd w:val="0"/>
              <w:rPr>
                <w:rFonts w:ascii="Times New Roman"/>
                <w:b/>
                <w:bCs/>
              </w:rPr>
            </w:pPr>
            <w:r w:rsidRPr="00C15E21">
              <w:rPr>
                <w:rFonts w:ascii="Times New Roman"/>
                <w:b/>
                <w:bCs/>
              </w:rPr>
              <w:t>类别</w:t>
            </w:r>
          </w:p>
        </w:tc>
        <w:tc>
          <w:tcPr>
            <w:tcW w:w="1430" w:type="dxa"/>
            <w:vAlign w:val="center"/>
          </w:tcPr>
          <w:p w:rsidR="00EB26A4" w:rsidRPr="00C15E21" w:rsidRDefault="00EB26A4" w:rsidP="009668BA">
            <w:pPr>
              <w:pStyle w:val="af6"/>
              <w:adjustRightInd w:val="0"/>
              <w:rPr>
                <w:rFonts w:ascii="Times New Roman"/>
                <w:b/>
                <w:bCs/>
              </w:rPr>
            </w:pPr>
            <w:r w:rsidRPr="00C15E21">
              <w:rPr>
                <w:rFonts w:ascii="Times New Roman"/>
                <w:b/>
                <w:bCs/>
              </w:rPr>
              <w:t>时段</w:t>
            </w:r>
          </w:p>
        </w:tc>
        <w:tc>
          <w:tcPr>
            <w:tcW w:w="1878" w:type="dxa"/>
            <w:vAlign w:val="center"/>
          </w:tcPr>
          <w:p w:rsidR="00EB26A4" w:rsidRPr="00C15E21" w:rsidRDefault="00EB26A4" w:rsidP="009668BA">
            <w:pPr>
              <w:pStyle w:val="af6"/>
              <w:adjustRightInd w:val="0"/>
              <w:rPr>
                <w:rFonts w:ascii="Times New Roman"/>
                <w:b/>
                <w:bCs/>
              </w:rPr>
            </w:pPr>
            <w:r w:rsidRPr="00C15E21">
              <w:rPr>
                <w:rFonts w:ascii="Times New Roman"/>
                <w:b/>
                <w:bCs/>
              </w:rPr>
              <w:t>标准值</w:t>
            </w:r>
          </w:p>
        </w:tc>
        <w:tc>
          <w:tcPr>
            <w:tcW w:w="1593" w:type="dxa"/>
            <w:vAlign w:val="center"/>
          </w:tcPr>
          <w:p w:rsidR="00EB26A4" w:rsidRPr="00C15E21" w:rsidRDefault="00EB26A4" w:rsidP="009668BA">
            <w:pPr>
              <w:pStyle w:val="af6"/>
              <w:adjustRightInd w:val="0"/>
              <w:rPr>
                <w:rFonts w:ascii="Times New Roman"/>
                <w:b/>
                <w:bCs/>
              </w:rPr>
            </w:pPr>
            <w:r w:rsidRPr="00C15E21">
              <w:rPr>
                <w:rFonts w:ascii="Times New Roman"/>
                <w:b/>
                <w:bCs/>
              </w:rPr>
              <w:t>单位</w:t>
            </w:r>
          </w:p>
        </w:tc>
      </w:tr>
      <w:tr w:rsidR="00EB26A4" w:rsidRPr="00C15E21" w:rsidTr="009668BA">
        <w:trPr>
          <w:trHeight w:val="161"/>
          <w:jc w:val="center"/>
        </w:trPr>
        <w:tc>
          <w:tcPr>
            <w:tcW w:w="2194" w:type="dxa"/>
            <w:vMerge w:val="restart"/>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bCs/>
                <w:szCs w:val="21"/>
              </w:rPr>
              <w:t>厂界环境</w:t>
            </w:r>
          </w:p>
        </w:tc>
        <w:tc>
          <w:tcPr>
            <w:tcW w:w="1565" w:type="dxa"/>
            <w:vMerge w:val="restart"/>
            <w:vAlign w:val="center"/>
          </w:tcPr>
          <w:p w:rsidR="00EB26A4" w:rsidRPr="00C15E21" w:rsidRDefault="005756E5" w:rsidP="009668BA">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w:t>
            </w:r>
            <w:r w:rsidR="00EB26A4" w:rsidRPr="00C15E21">
              <w:rPr>
                <w:rFonts w:ascii="Times New Roman" w:eastAsia="宋体" w:hAnsi="Times New Roman" w:cs="Times New Roman"/>
                <w:szCs w:val="21"/>
              </w:rPr>
              <w:t>类</w:t>
            </w:r>
          </w:p>
        </w:tc>
        <w:tc>
          <w:tcPr>
            <w:tcW w:w="1430" w:type="dxa"/>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昼间</w:t>
            </w:r>
          </w:p>
        </w:tc>
        <w:tc>
          <w:tcPr>
            <w:tcW w:w="1878" w:type="dxa"/>
            <w:vAlign w:val="center"/>
          </w:tcPr>
          <w:p w:rsidR="00EB26A4" w:rsidRPr="00C15E21" w:rsidRDefault="008505D4" w:rsidP="005756E5">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6</w:t>
            </w:r>
            <w:r w:rsidR="005756E5">
              <w:rPr>
                <w:rFonts w:ascii="Times New Roman" w:eastAsia="宋体" w:hAnsi="Times New Roman" w:cs="Times New Roman" w:hint="eastAsia"/>
                <w:szCs w:val="21"/>
              </w:rPr>
              <w:t>5</w:t>
            </w:r>
          </w:p>
        </w:tc>
        <w:tc>
          <w:tcPr>
            <w:tcW w:w="1593" w:type="dxa"/>
            <w:vMerge w:val="restart"/>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bCs/>
                <w:szCs w:val="21"/>
              </w:rPr>
              <w:t>dB(A)</w:t>
            </w:r>
          </w:p>
        </w:tc>
      </w:tr>
      <w:tr w:rsidR="00EB26A4" w:rsidRPr="00C15E21" w:rsidTr="009668BA">
        <w:trPr>
          <w:trHeight w:val="307"/>
          <w:jc w:val="center"/>
        </w:trPr>
        <w:tc>
          <w:tcPr>
            <w:tcW w:w="2194"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c>
          <w:tcPr>
            <w:tcW w:w="1565"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c>
          <w:tcPr>
            <w:tcW w:w="1430" w:type="dxa"/>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夜间</w:t>
            </w:r>
          </w:p>
        </w:tc>
        <w:tc>
          <w:tcPr>
            <w:tcW w:w="1878" w:type="dxa"/>
            <w:vAlign w:val="center"/>
          </w:tcPr>
          <w:p w:rsidR="00EB26A4" w:rsidRPr="00C15E21" w:rsidRDefault="008505D4" w:rsidP="005756E5">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5</w:t>
            </w:r>
            <w:r w:rsidR="005756E5">
              <w:rPr>
                <w:rFonts w:ascii="Times New Roman" w:eastAsia="宋体" w:hAnsi="Times New Roman" w:cs="Times New Roman" w:hint="eastAsia"/>
                <w:szCs w:val="21"/>
              </w:rPr>
              <w:t>5</w:t>
            </w:r>
          </w:p>
        </w:tc>
        <w:tc>
          <w:tcPr>
            <w:tcW w:w="1593"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r>
      <w:tr w:rsidR="00EB26A4" w:rsidRPr="00C15E21" w:rsidTr="009668BA">
        <w:trPr>
          <w:trHeight w:val="127"/>
          <w:jc w:val="center"/>
        </w:trPr>
        <w:tc>
          <w:tcPr>
            <w:tcW w:w="2194"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c>
          <w:tcPr>
            <w:tcW w:w="1565" w:type="dxa"/>
            <w:vMerge w:val="restart"/>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4</w:t>
            </w:r>
            <w:r w:rsidRPr="00C15E21">
              <w:rPr>
                <w:rFonts w:ascii="Times New Roman" w:eastAsia="宋体" w:hAnsi="Times New Roman" w:cs="Times New Roman"/>
                <w:szCs w:val="21"/>
              </w:rPr>
              <w:t>类</w:t>
            </w:r>
          </w:p>
        </w:tc>
        <w:tc>
          <w:tcPr>
            <w:tcW w:w="1430" w:type="dxa"/>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昼间</w:t>
            </w:r>
          </w:p>
        </w:tc>
        <w:tc>
          <w:tcPr>
            <w:tcW w:w="1878" w:type="dxa"/>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70</w:t>
            </w:r>
          </w:p>
        </w:tc>
        <w:tc>
          <w:tcPr>
            <w:tcW w:w="1593"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r>
      <w:tr w:rsidR="00EB26A4" w:rsidRPr="00C15E21" w:rsidTr="009668BA">
        <w:trPr>
          <w:trHeight w:val="131"/>
          <w:jc w:val="center"/>
        </w:trPr>
        <w:tc>
          <w:tcPr>
            <w:tcW w:w="2194"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c>
          <w:tcPr>
            <w:tcW w:w="1565"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c>
          <w:tcPr>
            <w:tcW w:w="1430" w:type="dxa"/>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夜间</w:t>
            </w:r>
          </w:p>
        </w:tc>
        <w:tc>
          <w:tcPr>
            <w:tcW w:w="1878" w:type="dxa"/>
            <w:vAlign w:val="center"/>
          </w:tcPr>
          <w:p w:rsidR="00EB26A4" w:rsidRPr="00C15E21" w:rsidRDefault="00EB26A4" w:rsidP="009668BA">
            <w:pPr>
              <w:adjustRightInd w:val="0"/>
              <w:snapToGrid w:val="0"/>
              <w:jc w:val="center"/>
              <w:rPr>
                <w:rFonts w:ascii="Times New Roman" w:eastAsia="宋体" w:hAnsi="Times New Roman" w:cs="Times New Roman"/>
                <w:szCs w:val="21"/>
              </w:rPr>
            </w:pPr>
            <w:r w:rsidRPr="00C15E21">
              <w:rPr>
                <w:rFonts w:ascii="Times New Roman" w:eastAsia="宋体" w:hAnsi="Times New Roman" w:cs="Times New Roman"/>
                <w:szCs w:val="21"/>
              </w:rPr>
              <w:t>55</w:t>
            </w:r>
          </w:p>
        </w:tc>
        <w:tc>
          <w:tcPr>
            <w:tcW w:w="1593" w:type="dxa"/>
            <w:vMerge/>
            <w:vAlign w:val="center"/>
          </w:tcPr>
          <w:p w:rsidR="00EB26A4" w:rsidRPr="00C15E21" w:rsidRDefault="00EB26A4" w:rsidP="009668BA">
            <w:pPr>
              <w:adjustRightInd w:val="0"/>
              <w:snapToGrid w:val="0"/>
              <w:jc w:val="center"/>
              <w:rPr>
                <w:rFonts w:ascii="Times New Roman" w:eastAsia="宋体" w:hAnsi="Times New Roman" w:cs="Times New Roman"/>
                <w:szCs w:val="21"/>
              </w:rPr>
            </w:pPr>
          </w:p>
        </w:tc>
      </w:tr>
    </w:tbl>
    <w:p w:rsidR="00084EEF" w:rsidRPr="00C15E21" w:rsidRDefault="00084EEF" w:rsidP="00532173">
      <w:pPr>
        <w:adjustRightInd w:val="0"/>
        <w:snapToGrid w:val="0"/>
        <w:spacing w:line="360" w:lineRule="auto"/>
        <w:rPr>
          <w:rFonts w:ascii="Times New Roman" w:eastAsia="宋体" w:hAnsi="Times New Roman" w:cs="Times New Roman"/>
          <w:color w:val="FF0000"/>
          <w:sz w:val="24"/>
          <w:szCs w:val="24"/>
        </w:rPr>
      </w:pPr>
    </w:p>
    <w:p w:rsidR="00674AEF" w:rsidRPr="00C15E21" w:rsidRDefault="00A144A2" w:rsidP="00956161">
      <w:pPr>
        <w:pStyle w:val="1"/>
        <w:adjustRightInd w:val="0"/>
        <w:snapToGrid w:val="0"/>
        <w:spacing w:beforeLines="50" w:after="0" w:line="360" w:lineRule="auto"/>
        <w:rPr>
          <w:rFonts w:ascii="Times New Roman" w:hAnsi="Times New Roman"/>
          <w:sz w:val="32"/>
          <w:szCs w:val="32"/>
        </w:rPr>
      </w:pPr>
      <w:bookmarkStart w:id="38" w:name="_Toc25652424"/>
      <w:bookmarkStart w:id="39" w:name="_Toc504831769"/>
      <w:r w:rsidRPr="00C15E21">
        <w:rPr>
          <w:rFonts w:ascii="Times New Roman" w:hAnsi="Times New Roman"/>
          <w:sz w:val="32"/>
          <w:szCs w:val="32"/>
        </w:rPr>
        <w:t>7</w:t>
      </w:r>
      <w:r w:rsidR="00674AEF" w:rsidRPr="00C15E21">
        <w:rPr>
          <w:rFonts w:ascii="Times New Roman" w:hAnsi="Times New Roman"/>
          <w:sz w:val="32"/>
          <w:szCs w:val="32"/>
        </w:rPr>
        <w:t>验收监测内容</w:t>
      </w:r>
      <w:bookmarkEnd w:id="38"/>
    </w:p>
    <w:p w:rsidR="00674AEF" w:rsidRPr="00C15E21" w:rsidRDefault="00B479A3" w:rsidP="004606EF">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河北众智环境检测技术有限公司</w:t>
      </w:r>
      <w:r w:rsidR="007D3FCA">
        <w:rPr>
          <w:rFonts w:ascii="Times New Roman" w:eastAsia="宋体" w:hAnsi="Times New Roman" w:cs="Times New Roman" w:hint="eastAsia"/>
          <w:sz w:val="24"/>
          <w:szCs w:val="24"/>
        </w:rPr>
        <w:t>于</w:t>
      </w:r>
      <w:r w:rsidR="00303DE4">
        <w:rPr>
          <w:rFonts w:ascii="Times New Roman" w:eastAsia="宋体" w:hAnsi="Times New Roman" w:cs="Times New Roman" w:hint="eastAsia"/>
          <w:sz w:val="24"/>
          <w:szCs w:val="24"/>
        </w:rPr>
        <w:t>20</w:t>
      </w:r>
      <w:r w:rsidR="007D3FCA">
        <w:rPr>
          <w:rFonts w:ascii="Times New Roman" w:eastAsia="宋体" w:hAnsi="Times New Roman" w:cs="Times New Roman" w:hint="eastAsia"/>
          <w:sz w:val="24"/>
          <w:szCs w:val="24"/>
        </w:rPr>
        <w:t>年</w:t>
      </w:r>
      <w:r w:rsidR="00303DE4">
        <w:rPr>
          <w:rFonts w:ascii="Times New Roman" w:eastAsia="宋体" w:hAnsi="Times New Roman" w:cs="Times New Roman" w:hint="eastAsia"/>
          <w:sz w:val="24"/>
          <w:szCs w:val="24"/>
        </w:rPr>
        <w:t>4</w:t>
      </w:r>
      <w:r w:rsidR="007D3FCA">
        <w:rPr>
          <w:rFonts w:ascii="Times New Roman" w:eastAsia="宋体" w:hAnsi="Times New Roman" w:cs="Times New Roman" w:hint="eastAsia"/>
          <w:sz w:val="24"/>
          <w:szCs w:val="24"/>
        </w:rPr>
        <w:t>月</w:t>
      </w:r>
      <w:r w:rsidR="00303DE4">
        <w:rPr>
          <w:rFonts w:ascii="Times New Roman" w:eastAsia="宋体" w:hAnsi="Times New Roman" w:cs="Times New Roman" w:hint="eastAsia"/>
          <w:sz w:val="24"/>
          <w:szCs w:val="24"/>
        </w:rPr>
        <w:t>2</w:t>
      </w:r>
      <w:r w:rsidR="007D3FCA">
        <w:rPr>
          <w:rFonts w:ascii="Times New Roman" w:eastAsia="宋体" w:hAnsi="Times New Roman" w:cs="Times New Roman" w:hint="eastAsia"/>
          <w:sz w:val="24"/>
          <w:szCs w:val="24"/>
        </w:rPr>
        <w:t>日</w:t>
      </w:r>
      <w:r w:rsidR="00EE3DA5">
        <w:rPr>
          <w:rFonts w:ascii="Times New Roman" w:eastAsia="宋体" w:hAnsi="Times New Roman" w:cs="Times New Roman" w:hint="eastAsia"/>
          <w:sz w:val="24"/>
          <w:szCs w:val="24"/>
        </w:rPr>
        <w:t>至</w:t>
      </w:r>
      <w:r w:rsidR="0063588B">
        <w:rPr>
          <w:rFonts w:ascii="Times New Roman" w:eastAsia="宋体" w:hAnsi="Times New Roman" w:cs="Times New Roman" w:hint="eastAsia"/>
          <w:sz w:val="24"/>
          <w:szCs w:val="24"/>
        </w:rPr>
        <w:t>20</w:t>
      </w:r>
      <w:r w:rsidR="00303DE4">
        <w:rPr>
          <w:rFonts w:ascii="Times New Roman" w:eastAsia="宋体" w:hAnsi="Times New Roman" w:cs="Times New Roman" w:hint="eastAsia"/>
          <w:sz w:val="24"/>
          <w:szCs w:val="24"/>
        </w:rPr>
        <w:t>20</w:t>
      </w:r>
      <w:r w:rsidR="0063588B">
        <w:rPr>
          <w:rFonts w:ascii="Times New Roman" w:eastAsia="宋体" w:hAnsi="Times New Roman" w:cs="Times New Roman" w:hint="eastAsia"/>
          <w:sz w:val="24"/>
          <w:szCs w:val="24"/>
        </w:rPr>
        <w:t>年</w:t>
      </w:r>
      <w:r w:rsidR="00303DE4">
        <w:rPr>
          <w:rFonts w:ascii="Times New Roman" w:eastAsia="宋体" w:hAnsi="Times New Roman" w:cs="Times New Roman" w:hint="eastAsia"/>
          <w:sz w:val="24"/>
          <w:szCs w:val="24"/>
        </w:rPr>
        <w:t>4</w:t>
      </w:r>
      <w:r w:rsidR="0063588B">
        <w:rPr>
          <w:rFonts w:ascii="Times New Roman" w:eastAsia="宋体" w:hAnsi="Times New Roman" w:cs="Times New Roman" w:hint="eastAsia"/>
          <w:sz w:val="24"/>
          <w:szCs w:val="24"/>
        </w:rPr>
        <w:t>月</w:t>
      </w:r>
      <w:r w:rsidR="00303DE4">
        <w:rPr>
          <w:rFonts w:ascii="Times New Roman" w:eastAsia="宋体" w:hAnsi="Times New Roman" w:cs="Times New Roman" w:hint="eastAsia"/>
          <w:sz w:val="24"/>
          <w:szCs w:val="24"/>
        </w:rPr>
        <w:t>4</w:t>
      </w:r>
      <w:r w:rsidR="0063588B">
        <w:rPr>
          <w:rFonts w:ascii="Times New Roman" w:eastAsia="宋体" w:hAnsi="Times New Roman" w:cs="Times New Roman" w:hint="eastAsia"/>
          <w:sz w:val="24"/>
          <w:szCs w:val="24"/>
        </w:rPr>
        <w:t>日</w:t>
      </w:r>
      <w:r w:rsidR="00E42901" w:rsidRPr="00C15E21">
        <w:rPr>
          <w:rFonts w:ascii="Times New Roman" w:eastAsia="宋体" w:hAnsi="Times New Roman" w:cs="Times New Roman"/>
          <w:sz w:val="24"/>
          <w:szCs w:val="24"/>
        </w:rPr>
        <w:t>进行了竣工验收检测并出具检测报告。</w:t>
      </w:r>
      <w:r w:rsidR="00674AEF" w:rsidRPr="00C15E21">
        <w:rPr>
          <w:rFonts w:ascii="Times New Roman" w:eastAsia="宋体" w:hAnsi="Times New Roman" w:cs="Times New Roman"/>
          <w:sz w:val="24"/>
          <w:szCs w:val="24"/>
        </w:rPr>
        <w:t>监测期间，</w:t>
      </w:r>
      <w:r w:rsidR="00526828">
        <w:rPr>
          <w:rFonts w:ascii="Times New Roman" w:eastAsia="宋体" w:hAnsi="Times New Roman" w:cs="Times New Roman" w:hint="eastAsia"/>
          <w:sz w:val="24"/>
          <w:szCs w:val="24"/>
        </w:rPr>
        <w:t>锅炉正常使用</w:t>
      </w:r>
      <w:r w:rsidR="009D457A" w:rsidRPr="00C15E21">
        <w:rPr>
          <w:rFonts w:ascii="Times New Roman" w:eastAsia="宋体" w:hAnsi="Times New Roman" w:cs="Times New Roman"/>
          <w:sz w:val="24"/>
          <w:szCs w:val="24"/>
        </w:rPr>
        <w:t>，且</w:t>
      </w:r>
      <w:r w:rsidR="00303DE4">
        <w:rPr>
          <w:rFonts w:ascii="Times New Roman" w:eastAsia="宋体" w:hAnsi="Times New Roman" w:cs="Times New Roman" w:hint="eastAsia"/>
          <w:sz w:val="24"/>
          <w:szCs w:val="24"/>
        </w:rPr>
        <w:t>单台</w:t>
      </w:r>
      <w:r w:rsidR="00526828">
        <w:rPr>
          <w:rFonts w:ascii="Times New Roman" w:eastAsia="宋体" w:hAnsi="Times New Roman" w:cs="Times New Roman" w:hint="eastAsia"/>
          <w:sz w:val="24"/>
          <w:szCs w:val="24"/>
        </w:rPr>
        <w:t>锅炉</w:t>
      </w:r>
      <w:r w:rsidR="00674AEF" w:rsidRPr="00C15E21">
        <w:rPr>
          <w:rFonts w:ascii="Times New Roman" w:eastAsia="宋体" w:hAnsi="Times New Roman" w:cs="Times New Roman"/>
          <w:sz w:val="24"/>
          <w:szCs w:val="24"/>
        </w:rPr>
        <w:t>负荷为</w:t>
      </w:r>
      <w:r w:rsidR="00526828">
        <w:rPr>
          <w:rFonts w:ascii="Times New Roman" w:eastAsia="宋体" w:hAnsi="Times New Roman" w:cs="Times New Roman" w:hint="eastAsia"/>
          <w:sz w:val="24"/>
          <w:szCs w:val="24"/>
        </w:rPr>
        <w:t>80</w:t>
      </w:r>
      <w:r w:rsidR="00F25ACA" w:rsidRPr="00C15E21">
        <w:rPr>
          <w:rFonts w:ascii="Times New Roman" w:eastAsia="宋体" w:hAnsi="Times New Roman" w:cs="Times New Roman"/>
          <w:sz w:val="24"/>
          <w:szCs w:val="24"/>
        </w:rPr>
        <w:t>%</w:t>
      </w:r>
      <w:r w:rsidR="00674AEF" w:rsidRPr="00C15E21">
        <w:rPr>
          <w:rFonts w:ascii="Times New Roman" w:eastAsia="宋体" w:hAnsi="Times New Roman" w:cs="Times New Roman"/>
          <w:sz w:val="24"/>
          <w:szCs w:val="24"/>
        </w:rPr>
        <w:t>，满足环保验收检测技术要求。</w:t>
      </w:r>
    </w:p>
    <w:p w:rsidR="00674AEF" w:rsidRPr="00C15E21" w:rsidRDefault="00A144A2" w:rsidP="00956161">
      <w:pPr>
        <w:pStyle w:val="2"/>
        <w:adjustRightInd w:val="0"/>
        <w:snapToGrid w:val="0"/>
        <w:spacing w:beforeLines="50" w:after="0" w:line="360" w:lineRule="auto"/>
        <w:rPr>
          <w:rFonts w:ascii="Times New Roman" w:eastAsia="宋体" w:hAnsi="Times New Roman" w:cs="Times New Roman"/>
          <w:sz w:val="30"/>
          <w:szCs w:val="30"/>
        </w:rPr>
      </w:pPr>
      <w:bookmarkStart w:id="40" w:name="_Toc25652425"/>
      <w:r w:rsidRPr="00C15E21">
        <w:rPr>
          <w:rFonts w:ascii="Times New Roman" w:eastAsia="宋体" w:hAnsi="Times New Roman" w:cs="Times New Roman"/>
          <w:sz w:val="30"/>
          <w:szCs w:val="30"/>
        </w:rPr>
        <w:lastRenderedPageBreak/>
        <w:t>7</w:t>
      </w:r>
      <w:r w:rsidR="00674AEF" w:rsidRPr="00C15E21">
        <w:rPr>
          <w:rFonts w:ascii="Times New Roman" w:eastAsia="宋体" w:hAnsi="Times New Roman" w:cs="Times New Roman"/>
          <w:sz w:val="30"/>
          <w:szCs w:val="30"/>
        </w:rPr>
        <w:t>.</w:t>
      </w:r>
      <w:r w:rsidR="003C1A5C" w:rsidRPr="00C15E21">
        <w:rPr>
          <w:rFonts w:ascii="Times New Roman" w:eastAsia="宋体" w:hAnsi="Times New Roman" w:cs="Times New Roman"/>
          <w:sz w:val="30"/>
          <w:szCs w:val="30"/>
        </w:rPr>
        <w:t>1</w:t>
      </w:r>
      <w:r w:rsidR="00D2634B" w:rsidRPr="00C15E21">
        <w:rPr>
          <w:rFonts w:ascii="Times New Roman" w:hAnsi="Times New Roman" w:cs="Times New Roman"/>
        </w:rPr>
        <w:t>监</w:t>
      </w:r>
      <w:r w:rsidR="001B5330" w:rsidRPr="00C15E21">
        <w:rPr>
          <w:rFonts w:ascii="Times New Roman" w:hAnsi="Times New Roman" w:cs="Times New Roman"/>
        </w:rPr>
        <w:t>测点位、项目及频次</w:t>
      </w:r>
      <w:bookmarkEnd w:id="40"/>
    </w:p>
    <w:p w:rsidR="00D2634B" w:rsidRPr="00C15E21" w:rsidRDefault="00D2634B" w:rsidP="00D2634B">
      <w:pPr>
        <w:jc w:val="center"/>
        <w:rPr>
          <w:rFonts w:ascii="Times New Roman" w:hAnsi="Times New Roman" w:cs="Times New Roman"/>
          <w:b/>
          <w:szCs w:val="21"/>
        </w:rPr>
      </w:pPr>
      <w:r w:rsidRPr="00C15E21">
        <w:rPr>
          <w:rFonts w:ascii="Times New Roman" w:hAnsi="Times New Roman" w:cs="Times New Roman"/>
          <w:b/>
          <w:szCs w:val="21"/>
        </w:rPr>
        <w:t>表</w:t>
      </w:r>
      <w:r w:rsidR="00A72313" w:rsidRPr="00C15E21">
        <w:rPr>
          <w:rFonts w:ascii="Times New Roman" w:hAnsi="Times New Roman" w:cs="Times New Roman"/>
          <w:b/>
          <w:szCs w:val="21"/>
        </w:rPr>
        <w:t>7.1</w:t>
      </w:r>
      <w:r w:rsidRPr="00C15E21">
        <w:rPr>
          <w:rFonts w:ascii="Times New Roman" w:hAnsi="Times New Roman" w:cs="Times New Roman"/>
          <w:b/>
          <w:szCs w:val="21"/>
        </w:rPr>
        <w:t>-</w:t>
      </w:r>
      <w:r w:rsidR="00A72313" w:rsidRPr="00C15E21">
        <w:rPr>
          <w:rFonts w:ascii="Times New Roman" w:hAnsi="Times New Roman" w:cs="Times New Roman"/>
          <w:b/>
          <w:szCs w:val="21"/>
        </w:rPr>
        <w:t>1</w:t>
      </w:r>
      <w:r w:rsidRPr="00C15E21">
        <w:rPr>
          <w:rFonts w:ascii="Times New Roman" w:hAnsi="Times New Roman" w:cs="Times New Roman"/>
          <w:b/>
          <w:szCs w:val="21"/>
        </w:rPr>
        <w:t xml:space="preserve">  </w:t>
      </w:r>
      <w:r w:rsidRPr="00C15E21">
        <w:rPr>
          <w:rFonts w:ascii="Times New Roman" w:hAnsi="Times New Roman" w:cs="Times New Roman"/>
          <w:b/>
          <w:szCs w:val="21"/>
        </w:rPr>
        <w:t>废气</w:t>
      </w:r>
      <w:r w:rsidR="00C26432" w:rsidRPr="00C15E21">
        <w:rPr>
          <w:rFonts w:ascii="Times New Roman" w:hAnsi="Times New Roman" w:cs="Times New Roman"/>
          <w:b/>
          <w:szCs w:val="21"/>
        </w:rPr>
        <w:t>、废水、噪声</w:t>
      </w:r>
      <w:r w:rsidRPr="00C15E21">
        <w:rPr>
          <w:rFonts w:ascii="Times New Roman" w:hAnsi="Times New Roman" w:cs="Times New Roman"/>
          <w:b/>
          <w:szCs w:val="21"/>
        </w:rPr>
        <w:t>监测内容</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6"/>
        <w:gridCol w:w="3686"/>
        <w:gridCol w:w="2574"/>
        <w:gridCol w:w="2267"/>
      </w:tblGrid>
      <w:tr w:rsidR="00C26432" w:rsidRPr="00C15E21" w:rsidTr="00F25ACA">
        <w:trPr>
          <w:trHeight w:val="454"/>
          <w:jc w:val="center"/>
        </w:trPr>
        <w:tc>
          <w:tcPr>
            <w:tcW w:w="506" w:type="dxa"/>
            <w:tcBorders>
              <w:left w:val="single" w:sz="4" w:space="0" w:color="auto"/>
              <w:right w:val="single" w:sz="4" w:space="0" w:color="auto"/>
            </w:tcBorders>
            <w:vAlign w:val="center"/>
          </w:tcPr>
          <w:p w:rsidR="00C26432" w:rsidRPr="00C15E21" w:rsidRDefault="00C26432" w:rsidP="00C26432">
            <w:pPr>
              <w:jc w:val="center"/>
              <w:rPr>
                <w:rFonts w:ascii="Times New Roman" w:eastAsia="宋体" w:hAnsi="Times New Roman" w:cs="Times New Roman"/>
                <w:b/>
                <w:szCs w:val="21"/>
              </w:rPr>
            </w:pPr>
            <w:r w:rsidRPr="00C15E21">
              <w:rPr>
                <w:rFonts w:ascii="Times New Roman" w:eastAsia="宋体" w:hAnsi="Times New Roman" w:cs="Times New Roman"/>
                <w:b/>
                <w:szCs w:val="21"/>
              </w:rPr>
              <w:t>监测类别</w:t>
            </w:r>
          </w:p>
        </w:tc>
        <w:tc>
          <w:tcPr>
            <w:tcW w:w="3686" w:type="dxa"/>
            <w:tcBorders>
              <w:top w:val="single" w:sz="4" w:space="0" w:color="auto"/>
              <w:left w:val="single" w:sz="4" w:space="0" w:color="auto"/>
              <w:bottom w:val="single" w:sz="4" w:space="0" w:color="auto"/>
              <w:right w:val="single" w:sz="4" w:space="0" w:color="auto"/>
            </w:tcBorders>
            <w:vAlign w:val="center"/>
          </w:tcPr>
          <w:p w:rsidR="00C26432" w:rsidRPr="00C15E21" w:rsidRDefault="00C26432" w:rsidP="00C26432">
            <w:pPr>
              <w:jc w:val="center"/>
              <w:rPr>
                <w:rFonts w:ascii="Times New Roman" w:eastAsia="宋体" w:hAnsi="Times New Roman" w:cs="Times New Roman"/>
                <w:b/>
                <w:szCs w:val="21"/>
              </w:rPr>
            </w:pPr>
            <w:r w:rsidRPr="00C15E21">
              <w:rPr>
                <w:rFonts w:ascii="Times New Roman" w:eastAsia="宋体" w:hAnsi="Times New Roman" w:cs="Times New Roman"/>
                <w:b/>
                <w:szCs w:val="21"/>
              </w:rPr>
              <w:t>监测点位名称</w:t>
            </w:r>
          </w:p>
        </w:tc>
        <w:tc>
          <w:tcPr>
            <w:tcW w:w="2574" w:type="dxa"/>
            <w:tcBorders>
              <w:top w:val="single" w:sz="4" w:space="0" w:color="auto"/>
              <w:left w:val="single" w:sz="4" w:space="0" w:color="auto"/>
              <w:bottom w:val="single" w:sz="4" w:space="0" w:color="auto"/>
              <w:right w:val="single" w:sz="4" w:space="0" w:color="auto"/>
            </w:tcBorders>
            <w:vAlign w:val="center"/>
          </w:tcPr>
          <w:p w:rsidR="00C26432" w:rsidRPr="00C15E21" w:rsidRDefault="00C26432" w:rsidP="00C26432">
            <w:pPr>
              <w:jc w:val="center"/>
              <w:rPr>
                <w:rFonts w:ascii="Times New Roman" w:eastAsia="宋体" w:hAnsi="Times New Roman" w:cs="Times New Roman"/>
                <w:b/>
                <w:szCs w:val="21"/>
              </w:rPr>
            </w:pPr>
            <w:r w:rsidRPr="00C15E21">
              <w:rPr>
                <w:rFonts w:ascii="Times New Roman" w:eastAsia="宋体" w:hAnsi="Times New Roman" w:cs="Times New Roman"/>
                <w:b/>
                <w:szCs w:val="21"/>
              </w:rPr>
              <w:t>监测项目</w:t>
            </w:r>
          </w:p>
        </w:tc>
        <w:tc>
          <w:tcPr>
            <w:tcW w:w="2267" w:type="dxa"/>
            <w:tcBorders>
              <w:top w:val="single" w:sz="4" w:space="0" w:color="auto"/>
              <w:left w:val="single" w:sz="4" w:space="0" w:color="auto"/>
              <w:bottom w:val="single" w:sz="4" w:space="0" w:color="auto"/>
              <w:right w:val="single" w:sz="4" w:space="0" w:color="auto"/>
            </w:tcBorders>
            <w:vAlign w:val="center"/>
          </w:tcPr>
          <w:p w:rsidR="00C26432" w:rsidRPr="00C15E21" w:rsidRDefault="00C26432" w:rsidP="00C26432">
            <w:pPr>
              <w:jc w:val="center"/>
              <w:rPr>
                <w:rFonts w:ascii="Times New Roman" w:eastAsia="宋体" w:hAnsi="Times New Roman" w:cs="Times New Roman"/>
                <w:b/>
                <w:szCs w:val="21"/>
              </w:rPr>
            </w:pPr>
            <w:r w:rsidRPr="00C15E21">
              <w:rPr>
                <w:rFonts w:ascii="Times New Roman" w:eastAsia="宋体" w:hAnsi="Times New Roman" w:cs="Times New Roman"/>
                <w:b/>
                <w:szCs w:val="21"/>
              </w:rPr>
              <w:t>监测频次</w:t>
            </w:r>
          </w:p>
        </w:tc>
      </w:tr>
      <w:tr w:rsidR="007D3FCA" w:rsidRPr="00C15E21" w:rsidTr="00F25ACA">
        <w:trPr>
          <w:trHeight w:val="510"/>
          <w:jc w:val="center"/>
        </w:trPr>
        <w:tc>
          <w:tcPr>
            <w:tcW w:w="506" w:type="dxa"/>
            <w:tcBorders>
              <w:left w:val="single" w:sz="4" w:space="0" w:color="auto"/>
              <w:right w:val="single" w:sz="4" w:space="0" w:color="auto"/>
            </w:tcBorders>
            <w:vAlign w:val="center"/>
          </w:tcPr>
          <w:p w:rsidR="007D3FCA" w:rsidRPr="00C15E21" w:rsidRDefault="00526828" w:rsidP="00C26432">
            <w:pPr>
              <w:jc w:val="center"/>
              <w:rPr>
                <w:rFonts w:ascii="Times New Roman" w:eastAsia="宋体" w:hAnsi="Times New Roman" w:cs="Times New Roman"/>
                <w:szCs w:val="21"/>
              </w:rPr>
            </w:pPr>
            <w:r>
              <w:rPr>
                <w:rFonts w:ascii="Times New Roman" w:eastAsia="宋体" w:hAnsi="Times New Roman" w:cs="Times New Roman" w:hint="eastAsia"/>
                <w:szCs w:val="21"/>
              </w:rPr>
              <w:t>废气</w:t>
            </w:r>
          </w:p>
        </w:tc>
        <w:tc>
          <w:tcPr>
            <w:tcW w:w="3686" w:type="dxa"/>
            <w:tcBorders>
              <w:left w:val="single" w:sz="4" w:space="0" w:color="auto"/>
              <w:right w:val="single" w:sz="4" w:space="0" w:color="auto"/>
            </w:tcBorders>
            <w:vAlign w:val="center"/>
          </w:tcPr>
          <w:p w:rsidR="007D3FCA" w:rsidRPr="00C15E21" w:rsidRDefault="007D3FCA" w:rsidP="00050BDD">
            <w:pPr>
              <w:suppressAutoHyphens/>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锅炉废气排气筒出口</w:t>
            </w:r>
          </w:p>
        </w:tc>
        <w:tc>
          <w:tcPr>
            <w:tcW w:w="2574" w:type="dxa"/>
            <w:tcBorders>
              <w:left w:val="single" w:sz="4" w:space="0" w:color="auto"/>
              <w:right w:val="single" w:sz="4" w:space="0" w:color="auto"/>
            </w:tcBorders>
            <w:vAlign w:val="center"/>
          </w:tcPr>
          <w:p w:rsidR="007D3FCA" w:rsidRPr="00C15E21" w:rsidRDefault="007D3FCA" w:rsidP="00050BDD">
            <w:pPr>
              <w:suppressAutoHyphens/>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颗粒物、</w:t>
            </w:r>
            <w:r>
              <w:rPr>
                <w:rFonts w:ascii="Times New Roman" w:eastAsia="宋体" w:hAnsi="Times New Roman" w:cs="Times New Roman" w:hint="eastAsia"/>
                <w:szCs w:val="21"/>
              </w:rPr>
              <w:t>SO</w:t>
            </w:r>
            <w:r w:rsidRPr="007D3FCA">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hint="eastAsia"/>
                <w:szCs w:val="21"/>
              </w:rPr>
              <w:t>NO</w:t>
            </w:r>
            <w:r w:rsidRPr="007D3FCA">
              <w:rPr>
                <w:rFonts w:ascii="Times New Roman" w:eastAsia="宋体" w:hAnsi="Times New Roman" w:cs="Times New Roman" w:hint="eastAsia"/>
                <w:szCs w:val="21"/>
                <w:vertAlign w:val="subscript"/>
              </w:rPr>
              <w:t>X</w:t>
            </w:r>
          </w:p>
        </w:tc>
        <w:tc>
          <w:tcPr>
            <w:tcW w:w="2267" w:type="dxa"/>
            <w:tcBorders>
              <w:left w:val="single" w:sz="4" w:space="0" w:color="auto"/>
              <w:right w:val="single" w:sz="4" w:space="0" w:color="auto"/>
            </w:tcBorders>
            <w:vAlign w:val="center"/>
          </w:tcPr>
          <w:p w:rsidR="007D3FCA" w:rsidRPr="00C15E21" w:rsidRDefault="00EE3DA5" w:rsidP="00050BDD">
            <w:pPr>
              <w:spacing w:line="280" w:lineRule="exact"/>
              <w:jc w:val="center"/>
              <w:rPr>
                <w:rFonts w:ascii="Times New Roman" w:eastAsia="宋体" w:hAnsi="Times New Roman" w:cs="Times New Roman"/>
                <w:kern w:val="21"/>
                <w:szCs w:val="21"/>
              </w:rPr>
            </w:pPr>
            <w:r>
              <w:rPr>
                <w:rFonts w:ascii="Times New Roman" w:eastAsia="宋体" w:hAnsi="Times New Roman" w:cs="Times New Roman" w:hint="eastAsia"/>
                <w:kern w:val="21"/>
                <w:szCs w:val="21"/>
              </w:rPr>
              <w:t>检测两天，每天高、中、低三个工况，每个工况采样三次</w:t>
            </w:r>
          </w:p>
        </w:tc>
      </w:tr>
      <w:tr w:rsidR="00C26432" w:rsidRPr="00C15E21" w:rsidTr="00F25ACA">
        <w:trPr>
          <w:trHeight w:val="510"/>
          <w:jc w:val="center"/>
        </w:trPr>
        <w:tc>
          <w:tcPr>
            <w:tcW w:w="506" w:type="dxa"/>
            <w:tcBorders>
              <w:left w:val="single" w:sz="4" w:space="0" w:color="auto"/>
              <w:right w:val="single" w:sz="4" w:space="0" w:color="auto"/>
            </w:tcBorders>
            <w:vAlign w:val="center"/>
          </w:tcPr>
          <w:p w:rsidR="00C26432" w:rsidRPr="00C15E21" w:rsidRDefault="00C26432" w:rsidP="00C26432">
            <w:pPr>
              <w:jc w:val="center"/>
              <w:rPr>
                <w:rFonts w:ascii="Times New Roman" w:eastAsia="宋体" w:hAnsi="Times New Roman" w:cs="Times New Roman"/>
                <w:szCs w:val="21"/>
              </w:rPr>
            </w:pPr>
            <w:r w:rsidRPr="00C15E21">
              <w:rPr>
                <w:rFonts w:ascii="Times New Roman" w:eastAsia="宋体" w:hAnsi="Times New Roman" w:cs="Times New Roman"/>
                <w:szCs w:val="21"/>
              </w:rPr>
              <w:t>噪声</w:t>
            </w:r>
          </w:p>
        </w:tc>
        <w:tc>
          <w:tcPr>
            <w:tcW w:w="3686" w:type="dxa"/>
            <w:tcBorders>
              <w:left w:val="single" w:sz="4" w:space="0" w:color="auto"/>
              <w:right w:val="single" w:sz="4" w:space="0" w:color="auto"/>
            </w:tcBorders>
            <w:vAlign w:val="center"/>
          </w:tcPr>
          <w:p w:rsidR="00C26432" w:rsidRPr="00C15E21" w:rsidRDefault="00C26432" w:rsidP="00F375D7">
            <w:pPr>
              <w:jc w:val="center"/>
              <w:rPr>
                <w:rFonts w:ascii="Times New Roman" w:eastAsia="宋体" w:hAnsi="Times New Roman" w:cs="Times New Roman"/>
                <w:kern w:val="0"/>
                <w:szCs w:val="21"/>
              </w:rPr>
            </w:pPr>
            <w:r w:rsidRPr="00C15E21">
              <w:rPr>
                <w:rFonts w:ascii="Times New Roman" w:eastAsia="宋体" w:hAnsi="Times New Roman" w:cs="Times New Roman"/>
                <w:szCs w:val="21"/>
              </w:rPr>
              <w:t>厂界</w:t>
            </w:r>
            <w:r w:rsidR="00F375D7" w:rsidRPr="00C15E21">
              <w:rPr>
                <w:rFonts w:ascii="Times New Roman" w:eastAsia="宋体" w:hAnsi="Times New Roman" w:cs="Times New Roman"/>
                <w:szCs w:val="21"/>
              </w:rPr>
              <w:t>四周各设置</w:t>
            </w:r>
            <w:r w:rsidR="00F375D7" w:rsidRPr="00C15E21">
              <w:rPr>
                <w:rFonts w:ascii="Times New Roman" w:eastAsia="宋体" w:hAnsi="Times New Roman" w:cs="Times New Roman"/>
                <w:szCs w:val="21"/>
              </w:rPr>
              <w:t>1</w:t>
            </w:r>
            <w:r w:rsidR="00F375D7" w:rsidRPr="00C15E21">
              <w:rPr>
                <w:rFonts w:ascii="Times New Roman" w:eastAsia="宋体" w:hAnsi="Times New Roman" w:cs="Times New Roman"/>
                <w:szCs w:val="21"/>
              </w:rPr>
              <w:t>个检测点位</w:t>
            </w:r>
          </w:p>
        </w:tc>
        <w:tc>
          <w:tcPr>
            <w:tcW w:w="2574" w:type="dxa"/>
            <w:tcBorders>
              <w:left w:val="single" w:sz="4" w:space="0" w:color="auto"/>
              <w:right w:val="single" w:sz="4" w:space="0" w:color="auto"/>
            </w:tcBorders>
            <w:vAlign w:val="center"/>
          </w:tcPr>
          <w:p w:rsidR="00C26432" w:rsidRPr="00C15E21" w:rsidRDefault="00F375D7" w:rsidP="00C26432">
            <w:pPr>
              <w:suppressAutoHyphens/>
              <w:jc w:val="center"/>
              <w:rPr>
                <w:rFonts w:ascii="Times New Roman" w:eastAsia="宋体" w:hAnsi="Times New Roman" w:cs="Times New Roman"/>
                <w:szCs w:val="21"/>
              </w:rPr>
            </w:pPr>
            <w:r w:rsidRPr="00C15E21">
              <w:rPr>
                <w:rFonts w:ascii="Times New Roman" w:eastAsia="宋体" w:hAnsi="Times New Roman" w:cs="Times New Roman"/>
                <w:szCs w:val="21"/>
              </w:rPr>
              <w:t>厂界</w:t>
            </w:r>
            <w:r w:rsidR="00C26432" w:rsidRPr="00C15E21">
              <w:rPr>
                <w:rFonts w:ascii="Times New Roman" w:eastAsia="宋体" w:hAnsi="Times New Roman" w:cs="Times New Roman"/>
                <w:szCs w:val="21"/>
              </w:rPr>
              <w:t>噪声</w:t>
            </w:r>
          </w:p>
        </w:tc>
        <w:tc>
          <w:tcPr>
            <w:tcW w:w="2267" w:type="dxa"/>
            <w:tcBorders>
              <w:left w:val="single" w:sz="4" w:space="0" w:color="auto"/>
              <w:right w:val="single" w:sz="4" w:space="0" w:color="auto"/>
            </w:tcBorders>
            <w:vAlign w:val="center"/>
          </w:tcPr>
          <w:p w:rsidR="00C26432" w:rsidRPr="00C15E21" w:rsidRDefault="00F375D7" w:rsidP="00C26432">
            <w:pPr>
              <w:jc w:val="center"/>
              <w:rPr>
                <w:rFonts w:ascii="Times New Roman" w:eastAsia="宋体" w:hAnsi="Times New Roman" w:cs="Times New Roman"/>
                <w:szCs w:val="21"/>
              </w:rPr>
            </w:pPr>
            <w:r w:rsidRPr="00C15E21">
              <w:rPr>
                <w:rFonts w:ascii="Times New Roman" w:eastAsia="宋体" w:hAnsi="Times New Roman" w:cs="Times New Roman"/>
                <w:szCs w:val="21"/>
              </w:rPr>
              <w:t>每点位</w:t>
            </w:r>
            <w:r w:rsidR="00C26432" w:rsidRPr="00C15E21">
              <w:rPr>
                <w:rFonts w:ascii="Times New Roman" w:eastAsia="宋体" w:hAnsi="Times New Roman" w:cs="Times New Roman"/>
                <w:szCs w:val="21"/>
              </w:rPr>
              <w:t>昼、</w:t>
            </w:r>
            <w:proofErr w:type="gramStart"/>
            <w:r w:rsidR="00C26432" w:rsidRPr="00C15E21">
              <w:rPr>
                <w:rFonts w:ascii="Times New Roman" w:eastAsia="宋体" w:hAnsi="Times New Roman" w:cs="Times New Roman"/>
                <w:szCs w:val="21"/>
              </w:rPr>
              <w:t>夜各监测</w:t>
            </w:r>
            <w:proofErr w:type="gramEnd"/>
            <w:r w:rsidR="00C26432" w:rsidRPr="00C15E21">
              <w:rPr>
                <w:rFonts w:ascii="Times New Roman" w:eastAsia="宋体" w:hAnsi="Times New Roman" w:cs="Times New Roman"/>
                <w:szCs w:val="21"/>
              </w:rPr>
              <w:t>1</w:t>
            </w:r>
            <w:r w:rsidR="00C26432" w:rsidRPr="00C15E21">
              <w:rPr>
                <w:rFonts w:ascii="Times New Roman" w:eastAsia="宋体" w:hAnsi="Times New Roman" w:cs="Times New Roman"/>
                <w:szCs w:val="21"/>
              </w:rPr>
              <w:t>次，监测</w:t>
            </w:r>
            <w:r w:rsidR="00C26432" w:rsidRPr="00C15E21">
              <w:rPr>
                <w:rFonts w:ascii="Times New Roman" w:eastAsia="宋体" w:hAnsi="Times New Roman" w:cs="Times New Roman"/>
                <w:szCs w:val="21"/>
              </w:rPr>
              <w:t>2</w:t>
            </w:r>
            <w:r w:rsidR="00C26432" w:rsidRPr="00C15E21">
              <w:rPr>
                <w:rFonts w:ascii="Times New Roman" w:eastAsia="宋体" w:hAnsi="Times New Roman" w:cs="Times New Roman"/>
                <w:szCs w:val="21"/>
              </w:rPr>
              <w:t>天</w:t>
            </w:r>
          </w:p>
        </w:tc>
      </w:tr>
    </w:tbl>
    <w:p w:rsidR="004C6986" w:rsidRPr="00C15E21" w:rsidRDefault="004C6986" w:rsidP="00C26432">
      <w:pPr>
        <w:tabs>
          <w:tab w:val="left" w:pos="540"/>
        </w:tabs>
        <w:spacing w:line="360" w:lineRule="auto"/>
        <w:rPr>
          <w:rFonts w:ascii="Times New Roman" w:eastAsia="宋体" w:hAnsi="Times New Roman" w:cs="Times New Roman"/>
          <w:b/>
          <w:color w:val="FF0000"/>
          <w:sz w:val="24"/>
          <w:szCs w:val="24"/>
        </w:rPr>
      </w:pPr>
    </w:p>
    <w:p w:rsidR="00674AEF" w:rsidRPr="00290998" w:rsidRDefault="00A144A2" w:rsidP="00903263">
      <w:pPr>
        <w:pStyle w:val="1"/>
        <w:adjustRightInd w:val="0"/>
        <w:snapToGrid w:val="0"/>
        <w:spacing w:before="0" w:after="0" w:line="240" w:lineRule="auto"/>
        <w:rPr>
          <w:rFonts w:ascii="Times New Roman" w:hAnsi="Times New Roman"/>
          <w:sz w:val="32"/>
          <w:szCs w:val="32"/>
        </w:rPr>
      </w:pPr>
      <w:bookmarkStart w:id="41" w:name="_Toc25652426"/>
      <w:bookmarkEnd w:id="39"/>
      <w:r w:rsidRPr="00290998">
        <w:rPr>
          <w:rFonts w:ascii="Times New Roman" w:hAnsi="Times New Roman"/>
          <w:sz w:val="32"/>
          <w:szCs w:val="32"/>
        </w:rPr>
        <w:t>8</w:t>
      </w:r>
      <w:r w:rsidR="00674AEF" w:rsidRPr="00290998">
        <w:rPr>
          <w:rFonts w:ascii="Times New Roman" w:hAnsi="Times New Roman"/>
          <w:sz w:val="32"/>
          <w:szCs w:val="32"/>
        </w:rPr>
        <w:t>.</w:t>
      </w:r>
      <w:r w:rsidR="00674AEF" w:rsidRPr="00290998">
        <w:rPr>
          <w:rFonts w:ascii="Times New Roman" w:hAnsi="Times New Roman"/>
          <w:sz w:val="32"/>
          <w:szCs w:val="32"/>
        </w:rPr>
        <w:t>质量保</w:t>
      </w:r>
      <w:r w:rsidR="009D457A" w:rsidRPr="00290998">
        <w:rPr>
          <w:rFonts w:ascii="Times New Roman" w:hAnsi="Times New Roman"/>
          <w:sz w:val="32"/>
          <w:szCs w:val="32"/>
        </w:rPr>
        <w:t>证</w:t>
      </w:r>
      <w:r w:rsidR="00674AEF" w:rsidRPr="00290998">
        <w:rPr>
          <w:rFonts w:ascii="Times New Roman" w:hAnsi="Times New Roman"/>
          <w:sz w:val="32"/>
          <w:szCs w:val="32"/>
        </w:rPr>
        <w:t>及质量控制</w:t>
      </w:r>
      <w:bookmarkEnd w:id="41"/>
    </w:p>
    <w:p w:rsidR="00674AEF" w:rsidRPr="00290998" w:rsidRDefault="00A144A2" w:rsidP="00903263">
      <w:pPr>
        <w:pStyle w:val="2"/>
        <w:adjustRightInd w:val="0"/>
        <w:snapToGrid w:val="0"/>
        <w:spacing w:before="0" w:after="0" w:line="240" w:lineRule="auto"/>
        <w:rPr>
          <w:rFonts w:ascii="Times New Roman" w:eastAsia="宋体" w:hAnsi="Times New Roman" w:cs="Times New Roman"/>
          <w:sz w:val="30"/>
          <w:szCs w:val="30"/>
        </w:rPr>
      </w:pPr>
      <w:bookmarkStart w:id="42" w:name="_Toc25652427"/>
      <w:r w:rsidRPr="00290998">
        <w:rPr>
          <w:rFonts w:ascii="Times New Roman" w:eastAsia="宋体" w:hAnsi="Times New Roman" w:cs="Times New Roman"/>
          <w:sz w:val="30"/>
          <w:szCs w:val="30"/>
        </w:rPr>
        <w:t>8</w:t>
      </w:r>
      <w:r w:rsidR="00674AEF" w:rsidRPr="00290998">
        <w:rPr>
          <w:rFonts w:ascii="Times New Roman" w:eastAsia="宋体" w:hAnsi="Times New Roman" w:cs="Times New Roman"/>
          <w:sz w:val="30"/>
          <w:szCs w:val="30"/>
        </w:rPr>
        <w:t>.1</w:t>
      </w:r>
      <w:r w:rsidR="00674AEF" w:rsidRPr="00290998">
        <w:rPr>
          <w:rFonts w:ascii="Times New Roman" w:eastAsia="宋体" w:hAnsi="Times New Roman" w:cs="Times New Roman"/>
          <w:sz w:val="30"/>
          <w:szCs w:val="30"/>
        </w:rPr>
        <w:t>监测分析方法</w:t>
      </w:r>
      <w:bookmarkEnd w:id="42"/>
    </w:p>
    <w:p w:rsidR="00551E01" w:rsidRPr="00290998" w:rsidRDefault="00A144A2" w:rsidP="00903263">
      <w:pPr>
        <w:pStyle w:val="3"/>
        <w:spacing w:before="0" w:beforeAutospacing="0" w:after="0" w:afterAutospacing="0"/>
        <w:rPr>
          <w:rFonts w:ascii="Times New Roman" w:hAnsi="Times New Roman" w:cs="Times New Roman"/>
        </w:rPr>
      </w:pPr>
      <w:bookmarkStart w:id="43" w:name="_Toc497001483"/>
      <w:bookmarkStart w:id="44" w:name="_Toc504831760"/>
      <w:bookmarkStart w:id="45" w:name="_Toc514775809"/>
      <w:bookmarkStart w:id="46" w:name="_Toc515012472"/>
      <w:bookmarkStart w:id="47" w:name="_Toc515442977"/>
      <w:bookmarkStart w:id="48" w:name="_Toc515462329"/>
      <w:bookmarkStart w:id="49" w:name="_Toc517856751"/>
      <w:bookmarkStart w:id="50" w:name="_Toc19705761"/>
      <w:bookmarkStart w:id="51" w:name="_Toc25652428"/>
      <w:r w:rsidRPr="00290998">
        <w:rPr>
          <w:rFonts w:ascii="Times New Roman" w:hAnsi="Times New Roman" w:cs="Times New Roman"/>
        </w:rPr>
        <w:t>8</w:t>
      </w:r>
      <w:r w:rsidR="00674AEF" w:rsidRPr="00290998">
        <w:rPr>
          <w:rFonts w:ascii="Times New Roman" w:hAnsi="Times New Roman" w:cs="Times New Roman"/>
        </w:rPr>
        <w:t>.1.1</w:t>
      </w:r>
      <w:r w:rsidR="00674AEF" w:rsidRPr="00290998">
        <w:rPr>
          <w:rFonts w:ascii="Times New Roman" w:hAnsi="Times New Roman" w:cs="Times New Roman"/>
        </w:rPr>
        <w:t>检测分析方法</w:t>
      </w:r>
      <w:bookmarkEnd w:id="43"/>
      <w:bookmarkEnd w:id="44"/>
      <w:bookmarkEnd w:id="45"/>
      <w:r w:rsidR="00674AEF" w:rsidRPr="00290998">
        <w:rPr>
          <w:rFonts w:ascii="Times New Roman" w:hAnsi="Times New Roman" w:cs="Times New Roman"/>
        </w:rPr>
        <w:t>及监测仪器</w:t>
      </w:r>
      <w:bookmarkEnd w:id="46"/>
      <w:bookmarkEnd w:id="47"/>
      <w:bookmarkEnd w:id="48"/>
      <w:bookmarkEnd w:id="49"/>
      <w:bookmarkEnd w:id="50"/>
      <w:bookmarkEnd w:id="51"/>
    </w:p>
    <w:p w:rsidR="00551E01" w:rsidRPr="00290998" w:rsidRDefault="00551E01" w:rsidP="00551E01">
      <w:pPr>
        <w:jc w:val="center"/>
        <w:rPr>
          <w:rFonts w:ascii="Times New Roman" w:hAnsi="Times New Roman" w:cs="Times New Roman"/>
          <w:b/>
          <w:szCs w:val="21"/>
        </w:rPr>
      </w:pPr>
      <w:r w:rsidRPr="00290998">
        <w:rPr>
          <w:rFonts w:ascii="Times New Roman" w:hAnsi="Times New Roman" w:cs="Times New Roman"/>
          <w:b/>
          <w:szCs w:val="21"/>
        </w:rPr>
        <w:t>表</w:t>
      </w:r>
      <w:r w:rsidR="00A72313" w:rsidRPr="00290998">
        <w:rPr>
          <w:rFonts w:ascii="Times New Roman" w:hAnsi="Times New Roman" w:cs="Times New Roman"/>
          <w:b/>
          <w:szCs w:val="21"/>
        </w:rPr>
        <w:t>8.1</w:t>
      </w:r>
      <w:r w:rsidRPr="00290998">
        <w:rPr>
          <w:rFonts w:ascii="Times New Roman" w:hAnsi="Times New Roman" w:cs="Times New Roman"/>
          <w:b/>
          <w:szCs w:val="21"/>
        </w:rPr>
        <w:t>-</w:t>
      </w:r>
      <w:r w:rsidR="00A72313" w:rsidRPr="00290998">
        <w:rPr>
          <w:rFonts w:ascii="Times New Roman" w:hAnsi="Times New Roman" w:cs="Times New Roman"/>
          <w:b/>
          <w:szCs w:val="21"/>
        </w:rPr>
        <w:t>1</w:t>
      </w:r>
      <w:r w:rsidRPr="00290998">
        <w:rPr>
          <w:rFonts w:ascii="Times New Roman" w:hAnsi="Times New Roman" w:cs="Times New Roman"/>
          <w:b/>
          <w:szCs w:val="21"/>
        </w:rPr>
        <w:t xml:space="preserve">  </w:t>
      </w:r>
      <w:r w:rsidRPr="00290998">
        <w:rPr>
          <w:rFonts w:ascii="Times New Roman" w:hAnsi="Times New Roman" w:cs="Times New Roman"/>
          <w:b/>
          <w:szCs w:val="21"/>
        </w:rPr>
        <w:t>分析方法、分析仪器及检出限</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39"/>
        <w:gridCol w:w="714"/>
        <w:gridCol w:w="3261"/>
        <w:gridCol w:w="2268"/>
        <w:gridCol w:w="2262"/>
      </w:tblGrid>
      <w:tr w:rsidR="00C26432" w:rsidRPr="00290998" w:rsidTr="00263B54">
        <w:trPr>
          <w:trHeight w:val="454"/>
          <w:jc w:val="center"/>
        </w:trPr>
        <w:tc>
          <w:tcPr>
            <w:tcW w:w="1039" w:type="dxa"/>
            <w:tcBorders>
              <w:left w:val="single" w:sz="4" w:space="0" w:color="auto"/>
              <w:right w:val="single" w:sz="4" w:space="0" w:color="auto"/>
            </w:tcBorders>
            <w:vAlign w:val="center"/>
          </w:tcPr>
          <w:p w:rsidR="00C26432" w:rsidRPr="00290998" w:rsidRDefault="00C26432" w:rsidP="00C26432">
            <w:pPr>
              <w:spacing w:line="260" w:lineRule="exact"/>
              <w:jc w:val="center"/>
              <w:rPr>
                <w:rFonts w:ascii="Times New Roman" w:hAnsi="Times New Roman" w:cs="Times New Roman"/>
                <w:b/>
                <w:szCs w:val="21"/>
              </w:rPr>
            </w:pPr>
            <w:r w:rsidRPr="00290998">
              <w:rPr>
                <w:rFonts w:ascii="Times New Roman" w:hAnsi="Times New Roman" w:cs="Times New Roman"/>
                <w:szCs w:val="21"/>
              </w:rPr>
              <w:br w:type="page"/>
            </w:r>
            <w:r w:rsidRPr="00290998">
              <w:rPr>
                <w:rFonts w:ascii="Times New Roman" w:hAnsiTheme="minorEastAsia" w:cs="Times New Roman"/>
                <w:b/>
                <w:szCs w:val="21"/>
              </w:rPr>
              <w:t>检测类别</w:t>
            </w:r>
          </w:p>
        </w:tc>
        <w:tc>
          <w:tcPr>
            <w:tcW w:w="714" w:type="dxa"/>
            <w:tcBorders>
              <w:left w:val="single" w:sz="4" w:space="0" w:color="auto"/>
            </w:tcBorders>
            <w:vAlign w:val="center"/>
          </w:tcPr>
          <w:p w:rsidR="00C26432" w:rsidRPr="00290998" w:rsidRDefault="00C26432" w:rsidP="00C26432">
            <w:pPr>
              <w:spacing w:line="260" w:lineRule="exact"/>
              <w:jc w:val="center"/>
              <w:rPr>
                <w:rFonts w:ascii="Times New Roman" w:hAnsi="Times New Roman" w:cs="Times New Roman"/>
                <w:b/>
                <w:szCs w:val="21"/>
              </w:rPr>
            </w:pPr>
            <w:r w:rsidRPr="00290998">
              <w:rPr>
                <w:rFonts w:ascii="Times New Roman" w:hAnsiTheme="minorEastAsia" w:cs="Times New Roman"/>
                <w:b/>
                <w:szCs w:val="21"/>
              </w:rPr>
              <w:t>检测项目</w:t>
            </w:r>
          </w:p>
        </w:tc>
        <w:tc>
          <w:tcPr>
            <w:tcW w:w="3261" w:type="dxa"/>
            <w:tcBorders>
              <w:left w:val="single" w:sz="4" w:space="0" w:color="auto"/>
              <w:right w:val="single" w:sz="4" w:space="0" w:color="auto"/>
            </w:tcBorders>
            <w:vAlign w:val="center"/>
          </w:tcPr>
          <w:p w:rsidR="00C26432" w:rsidRPr="00290998" w:rsidRDefault="00C26432" w:rsidP="00C26432">
            <w:pPr>
              <w:spacing w:line="260" w:lineRule="exact"/>
              <w:jc w:val="center"/>
              <w:rPr>
                <w:rFonts w:ascii="Times New Roman" w:hAnsi="Times New Roman" w:cs="Times New Roman"/>
                <w:b/>
                <w:szCs w:val="21"/>
              </w:rPr>
            </w:pPr>
            <w:r w:rsidRPr="00290998">
              <w:rPr>
                <w:rFonts w:ascii="Times New Roman" w:hAnsiTheme="minorEastAsia" w:cs="Times New Roman"/>
                <w:b/>
                <w:szCs w:val="21"/>
              </w:rPr>
              <w:t>分析方法及国标代号</w:t>
            </w:r>
          </w:p>
        </w:tc>
        <w:tc>
          <w:tcPr>
            <w:tcW w:w="2268" w:type="dxa"/>
            <w:tcBorders>
              <w:top w:val="single" w:sz="4" w:space="0" w:color="auto"/>
              <w:left w:val="single" w:sz="4" w:space="0" w:color="auto"/>
              <w:bottom w:val="single" w:sz="4" w:space="0" w:color="auto"/>
              <w:right w:val="single" w:sz="4" w:space="0" w:color="auto"/>
            </w:tcBorders>
            <w:vAlign w:val="center"/>
          </w:tcPr>
          <w:p w:rsidR="00C26432" w:rsidRPr="00290998" w:rsidRDefault="00C26432" w:rsidP="00C26432">
            <w:pPr>
              <w:spacing w:line="260" w:lineRule="exact"/>
              <w:jc w:val="center"/>
              <w:rPr>
                <w:rFonts w:ascii="Times New Roman" w:hAnsi="Times New Roman" w:cs="Times New Roman"/>
                <w:b/>
                <w:szCs w:val="21"/>
              </w:rPr>
            </w:pPr>
            <w:r w:rsidRPr="00290998">
              <w:rPr>
                <w:rFonts w:ascii="Times New Roman" w:hAnsiTheme="minorEastAsia" w:cs="Times New Roman"/>
                <w:b/>
                <w:szCs w:val="21"/>
              </w:rPr>
              <w:t>仪器名称及编号</w:t>
            </w:r>
          </w:p>
        </w:tc>
        <w:tc>
          <w:tcPr>
            <w:tcW w:w="2262" w:type="dxa"/>
            <w:tcBorders>
              <w:top w:val="single" w:sz="4" w:space="0" w:color="auto"/>
              <w:left w:val="single" w:sz="4" w:space="0" w:color="auto"/>
              <w:bottom w:val="single" w:sz="4" w:space="0" w:color="auto"/>
              <w:right w:val="single" w:sz="4" w:space="0" w:color="auto"/>
            </w:tcBorders>
            <w:vAlign w:val="center"/>
          </w:tcPr>
          <w:p w:rsidR="00C26432" w:rsidRPr="00290998" w:rsidRDefault="00C26432" w:rsidP="00C26432">
            <w:pPr>
              <w:spacing w:line="260" w:lineRule="exact"/>
              <w:jc w:val="center"/>
              <w:rPr>
                <w:rFonts w:ascii="Times New Roman" w:hAnsi="Times New Roman" w:cs="Times New Roman"/>
                <w:b/>
                <w:szCs w:val="21"/>
              </w:rPr>
            </w:pPr>
            <w:r w:rsidRPr="00290998">
              <w:rPr>
                <w:rFonts w:ascii="Times New Roman" w:hAnsiTheme="minorEastAsia" w:cs="Times New Roman"/>
                <w:b/>
                <w:szCs w:val="21"/>
              </w:rPr>
              <w:t>检出限</w:t>
            </w:r>
          </w:p>
        </w:tc>
      </w:tr>
      <w:tr w:rsidR="00290998" w:rsidRPr="00290998" w:rsidTr="00263B54">
        <w:trPr>
          <w:trHeight w:val="454"/>
          <w:jc w:val="center"/>
        </w:trPr>
        <w:tc>
          <w:tcPr>
            <w:tcW w:w="1039" w:type="dxa"/>
            <w:vMerge w:val="restart"/>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r w:rsidRPr="00290998">
              <w:rPr>
                <w:rFonts w:ascii="Times New Roman" w:hAnsiTheme="minorEastAsia" w:cs="Times New Roman"/>
                <w:szCs w:val="21"/>
              </w:rPr>
              <w:t>废气</w:t>
            </w:r>
          </w:p>
        </w:tc>
        <w:tc>
          <w:tcPr>
            <w:tcW w:w="714" w:type="dxa"/>
            <w:vMerge w:val="restart"/>
            <w:tcBorders>
              <w:lef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r w:rsidRPr="00290998">
              <w:rPr>
                <w:rFonts w:ascii="Times New Roman" w:hAnsiTheme="minorEastAsia" w:cs="Times New Roman"/>
                <w:szCs w:val="21"/>
              </w:rPr>
              <w:t>颗粒物</w:t>
            </w:r>
          </w:p>
        </w:tc>
        <w:tc>
          <w:tcPr>
            <w:tcW w:w="3261" w:type="dxa"/>
            <w:tcBorders>
              <w:left w:val="single" w:sz="4" w:space="0" w:color="auto"/>
              <w:right w:val="single" w:sz="4" w:space="0" w:color="auto"/>
            </w:tcBorders>
            <w:vAlign w:val="center"/>
          </w:tcPr>
          <w:p w:rsidR="00290998" w:rsidRPr="00290998" w:rsidRDefault="00290998" w:rsidP="00792C3A">
            <w:pPr>
              <w:spacing w:line="260" w:lineRule="exact"/>
              <w:jc w:val="center"/>
              <w:rPr>
                <w:rFonts w:ascii="Times New Roman" w:hAnsi="Times New Roman" w:cs="Times New Roman"/>
                <w:szCs w:val="21"/>
              </w:rPr>
            </w:pPr>
            <w:r w:rsidRPr="00290998">
              <w:rPr>
                <w:rFonts w:ascii="Times New Roman" w:hAnsiTheme="minorEastAsia" w:cs="Times New Roman"/>
                <w:color w:val="000000" w:themeColor="text1"/>
                <w:szCs w:val="21"/>
              </w:rPr>
              <w:t>《固定污染源排气中颗粒物测定与气态污染物采样方法》</w:t>
            </w:r>
            <w:r w:rsidRPr="00290998">
              <w:rPr>
                <w:rFonts w:ascii="Times New Roman" w:hAnsi="Times New Roman" w:cs="Times New Roman"/>
                <w:color w:val="000000" w:themeColor="text1"/>
                <w:szCs w:val="21"/>
              </w:rPr>
              <w:t>GB/T16157-1996</w:t>
            </w:r>
          </w:p>
        </w:tc>
        <w:tc>
          <w:tcPr>
            <w:tcW w:w="2268"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90998">
            <w:pPr>
              <w:snapToGrid w:val="0"/>
              <w:spacing w:line="24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电子天平</w:t>
            </w:r>
            <w:r w:rsidRPr="00290998">
              <w:rPr>
                <w:rFonts w:ascii="Times New Roman" w:hAnsi="Times New Roman" w:cs="Times New Roman"/>
                <w:color w:val="000000" w:themeColor="text1"/>
                <w:szCs w:val="21"/>
              </w:rPr>
              <w:t>T-002</w:t>
            </w:r>
          </w:p>
          <w:p w:rsidR="00290998" w:rsidRPr="00290998" w:rsidRDefault="00290998" w:rsidP="00290998">
            <w:pPr>
              <w:snapToGrid w:val="0"/>
              <w:spacing w:line="24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电热恒温鼓风干燥箱</w:t>
            </w:r>
          </w:p>
          <w:p w:rsidR="00290998" w:rsidRPr="00290998" w:rsidRDefault="00290998" w:rsidP="00290998">
            <w:pPr>
              <w:spacing w:line="260" w:lineRule="exact"/>
              <w:jc w:val="center"/>
              <w:rPr>
                <w:rFonts w:ascii="Times New Roman" w:hAnsi="Times New Roman" w:cs="Times New Roman"/>
                <w:szCs w:val="21"/>
              </w:rPr>
            </w:pPr>
            <w:r w:rsidRPr="00290998">
              <w:rPr>
                <w:rFonts w:ascii="Times New Roman" w:hAnsi="Times New Roman" w:cs="Times New Roman"/>
                <w:color w:val="000000" w:themeColor="text1"/>
                <w:szCs w:val="21"/>
              </w:rPr>
              <w:t>GW-001</w:t>
            </w:r>
          </w:p>
        </w:tc>
        <w:tc>
          <w:tcPr>
            <w:tcW w:w="2262"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D2E8C">
            <w:pPr>
              <w:spacing w:line="260" w:lineRule="exact"/>
              <w:jc w:val="center"/>
              <w:rPr>
                <w:rFonts w:ascii="Times New Roman" w:hAnsi="Times New Roman" w:cs="Times New Roman"/>
                <w:szCs w:val="21"/>
              </w:rPr>
            </w:pPr>
            <w:r w:rsidRPr="00290998">
              <w:rPr>
                <w:rFonts w:ascii="Times New Roman" w:hAnsi="Times New Roman" w:cs="Times New Roman"/>
                <w:kern w:val="0"/>
                <w:szCs w:val="21"/>
              </w:rPr>
              <w:t>/</w:t>
            </w:r>
          </w:p>
        </w:tc>
      </w:tr>
      <w:tr w:rsidR="00290998" w:rsidRPr="00290998" w:rsidTr="00263B54">
        <w:trPr>
          <w:trHeight w:val="454"/>
          <w:jc w:val="center"/>
        </w:trPr>
        <w:tc>
          <w:tcPr>
            <w:tcW w:w="1039" w:type="dxa"/>
            <w:vMerge/>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714" w:type="dxa"/>
            <w:vMerge/>
            <w:tcBorders>
              <w:lef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3261" w:type="dxa"/>
            <w:tcBorders>
              <w:left w:val="single" w:sz="4" w:space="0" w:color="auto"/>
              <w:right w:val="single" w:sz="4" w:space="0" w:color="auto"/>
            </w:tcBorders>
            <w:vAlign w:val="center"/>
          </w:tcPr>
          <w:p w:rsidR="00290998" w:rsidRPr="00290998" w:rsidRDefault="00290998" w:rsidP="00CF491E">
            <w:pPr>
              <w:spacing w:line="260" w:lineRule="exact"/>
              <w:jc w:val="center"/>
              <w:rPr>
                <w:rFonts w:ascii="Times New Roman" w:hAnsi="Times New Roman" w:cs="Times New Roman"/>
                <w:szCs w:val="21"/>
              </w:rPr>
            </w:pPr>
            <w:r w:rsidRPr="00290998">
              <w:rPr>
                <w:rFonts w:ascii="Times New Roman" w:hAnsiTheme="minorEastAsia" w:cs="Times New Roman"/>
                <w:color w:val="000000" w:themeColor="text1"/>
                <w:szCs w:val="21"/>
              </w:rPr>
              <w:t>《固定污染源废气</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低浓度颗粒物的测定</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重量法》</w:t>
            </w:r>
            <w:r w:rsidRPr="00290998">
              <w:rPr>
                <w:rFonts w:ascii="Times New Roman" w:hAnsi="Times New Roman" w:cs="Times New Roman"/>
                <w:color w:val="000000" w:themeColor="text1"/>
                <w:szCs w:val="21"/>
              </w:rPr>
              <w:t>HJ836-2017</w:t>
            </w:r>
          </w:p>
        </w:tc>
        <w:tc>
          <w:tcPr>
            <w:tcW w:w="2268"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90998">
            <w:pPr>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恒温</w:t>
            </w:r>
            <w:proofErr w:type="gramStart"/>
            <w:r w:rsidRPr="00290998">
              <w:rPr>
                <w:rFonts w:ascii="Times New Roman" w:hAnsiTheme="minorEastAsia" w:cs="Times New Roman"/>
                <w:color w:val="000000" w:themeColor="text1"/>
                <w:szCs w:val="21"/>
              </w:rPr>
              <w:t>恒湿室</w:t>
            </w:r>
            <w:proofErr w:type="gramEnd"/>
            <w:r w:rsidRPr="00290998">
              <w:rPr>
                <w:rFonts w:ascii="Times New Roman" w:hAnsi="Times New Roman" w:cs="Times New Roman"/>
                <w:color w:val="000000" w:themeColor="text1"/>
                <w:szCs w:val="21"/>
              </w:rPr>
              <w:t>T-005</w:t>
            </w:r>
          </w:p>
          <w:p w:rsidR="00290998" w:rsidRPr="00290998" w:rsidRDefault="00290998" w:rsidP="00290998">
            <w:pPr>
              <w:spacing w:line="260" w:lineRule="exact"/>
              <w:jc w:val="center"/>
              <w:rPr>
                <w:rFonts w:ascii="Times New Roman" w:hAnsi="Times New Roman" w:cs="Times New Roman"/>
                <w:szCs w:val="21"/>
              </w:rPr>
            </w:pPr>
            <w:r w:rsidRPr="00290998">
              <w:rPr>
                <w:rFonts w:ascii="Times New Roman" w:hAnsiTheme="minorEastAsia" w:cs="Times New Roman"/>
                <w:color w:val="000000" w:themeColor="text1"/>
                <w:szCs w:val="21"/>
              </w:rPr>
              <w:t>电子天平</w:t>
            </w:r>
            <w:r w:rsidRPr="00290998">
              <w:rPr>
                <w:rFonts w:ascii="Times New Roman" w:hAnsi="Times New Roman" w:cs="Times New Roman"/>
                <w:color w:val="000000" w:themeColor="text1"/>
                <w:szCs w:val="21"/>
              </w:rPr>
              <w:t xml:space="preserve"> T-004</w:t>
            </w:r>
          </w:p>
        </w:tc>
        <w:tc>
          <w:tcPr>
            <w:tcW w:w="2262"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C057EE">
            <w:pPr>
              <w:spacing w:line="260" w:lineRule="exact"/>
              <w:jc w:val="center"/>
              <w:rPr>
                <w:rFonts w:ascii="Times New Roman" w:hAnsi="Times New Roman" w:cs="Times New Roman"/>
                <w:szCs w:val="21"/>
              </w:rPr>
            </w:pPr>
            <w:r w:rsidRPr="00290998">
              <w:rPr>
                <w:rFonts w:ascii="Times New Roman" w:hAnsi="Times New Roman" w:cs="Times New Roman"/>
                <w:kern w:val="0"/>
                <w:szCs w:val="21"/>
              </w:rPr>
              <w:t>1.0mg/m</w:t>
            </w:r>
            <w:r w:rsidRPr="00290998">
              <w:rPr>
                <w:rFonts w:ascii="Times New Roman" w:hAnsi="Times New Roman" w:cs="Times New Roman"/>
                <w:kern w:val="0"/>
                <w:szCs w:val="21"/>
                <w:vertAlign w:val="superscript"/>
              </w:rPr>
              <w:t>3</w:t>
            </w:r>
          </w:p>
        </w:tc>
      </w:tr>
      <w:tr w:rsidR="00290998" w:rsidRPr="00290998" w:rsidTr="00263B54">
        <w:trPr>
          <w:trHeight w:val="454"/>
          <w:jc w:val="center"/>
        </w:trPr>
        <w:tc>
          <w:tcPr>
            <w:tcW w:w="1039" w:type="dxa"/>
            <w:vMerge/>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714" w:type="dxa"/>
            <w:vMerge/>
            <w:tcBorders>
              <w:lef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3261" w:type="dxa"/>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r w:rsidRPr="00290998">
              <w:rPr>
                <w:rFonts w:ascii="Times New Roman" w:hAnsiTheme="minorEastAsia" w:cs="Times New Roman"/>
                <w:color w:val="000000" w:themeColor="text1"/>
                <w:szCs w:val="21"/>
              </w:rPr>
              <w:t>《环境空气</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总悬浮颗粒物的测定</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重量法》</w:t>
            </w:r>
            <w:r w:rsidRPr="00290998">
              <w:rPr>
                <w:rFonts w:ascii="Times New Roman" w:hAnsi="Times New Roman" w:cs="Times New Roman"/>
                <w:color w:val="000000" w:themeColor="text1"/>
                <w:szCs w:val="21"/>
              </w:rPr>
              <w:t xml:space="preserve"> GB/T15432-1995</w:t>
            </w:r>
          </w:p>
        </w:tc>
        <w:tc>
          <w:tcPr>
            <w:tcW w:w="2268"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电子天平</w:t>
            </w:r>
            <w:r w:rsidRPr="00290998">
              <w:rPr>
                <w:rFonts w:ascii="Times New Roman" w:hAnsi="Times New Roman" w:cs="Times New Roman"/>
                <w:color w:val="000000" w:themeColor="text1"/>
                <w:szCs w:val="21"/>
              </w:rPr>
              <w:t>T-002</w:t>
            </w:r>
          </w:p>
          <w:p w:rsidR="00290998" w:rsidRPr="00290998" w:rsidRDefault="00290998" w:rsidP="00290998">
            <w:pPr>
              <w:suppressAutoHyphens/>
              <w:spacing w:line="260" w:lineRule="exact"/>
              <w:jc w:val="center"/>
              <w:rPr>
                <w:rFonts w:ascii="Times New Roman" w:hAnsi="Times New Roman" w:cs="Times New Roman"/>
                <w:kern w:val="0"/>
                <w:szCs w:val="21"/>
              </w:rPr>
            </w:pPr>
            <w:r w:rsidRPr="00290998">
              <w:rPr>
                <w:rFonts w:ascii="Times New Roman" w:hAnsiTheme="minorEastAsia" w:cs="Times New Roman"/>
                <w:color w:val="000000" w:themeColor="text1"/>
                <w:szCs w:val="21"/>
              </w:rPr>
              <w:t>恒温恒湿箱</w:t>
            </w:r>
            <w:r w:rsidRPr="00290998">
              <w:rPr>
                <w:rFonts w:ascii="Times New Roman" w:hAnsi="Times New Roman" w:cs="Times New Roman"/>
                <w:color w:val="000000" w:themeColor="text1"/>
                <w:szCs w:val="21"/>
              </w:rPr>
              <w:t>Q2-002</w:t>
            </w:r>
          </w:p>
        </w:tc>
        <w:tc>
          <w:tcPr>
            <w:tcW w:w="2262"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kern w:val="0"/>
                <w:szCs w:val="21"/>
              </w:rPr>
            </w:pPr>
            <w:r w:rsidRPr="00290998">
              <w:rPr>
                <w:rFonts w:ascii="Times New Roman" w:hAnsi="Times New Roman" w:cs="Times New Roman"/>
                <w:kern w:val="0"/>
                <w:szCs w:val="21"/>
              </w:rPr>
              <w:t>0.001mg/m</w:t>
            </w:r>
            <w:r w:rsidRPr="00290998">
              <w:rPr>
                <w:rFonts w:ascii="Times New Roman" w:hAnsi="Times New Roman" w:cs="Times New Roman"/>
                <w:kern w:val="0"/>
                <w:szCs w:val="21"/>
                <w:vertAlign w:val="superscript"/>
              </w:rPr>
              <w:t>3</w:t>
            </w:r>
          </w:p>
        </w:tc>
      </w:tr>
      <w:tr w:rsidR="00290998" w:rsidRPr="00290998" w:rsidTr="00263B54">
        <w:trPr>
          <w:trHeight w:val="454"/>
          <w:jc w:val="center"/>
        </w:trPr>
        <w:tc>
          <w:tcPr>
            <w:tcW w:w="1039" w:type="dxa"/>
            <w:vMerge/>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714" w:type="dxa"/>
            <w:vMerge/>
            <w:tcBorders>
              <w:lef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3261" w:type="dxa"/>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《固定污染源废气</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低浓度颗粒物的测定</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重量法》</w:t>
            </w:r>
            <w:r w:rsidRPr="00290998">
              <w:rPr>
                <w:rFonts w:ascii="Times New Roman" w:hAnsi="Times New Roman" w:cs="Times New Roman"/>
                <w:color w:val="000000" w:themeColor="text1"/>
                <w:szCs w:val="21"/>
              </w:rPr>
              <w:t>HJ836-2017</w:t>
            </w:r>
          </w:p>
        </w:tc>
        <w:tc>
          <w:tcPr>
            <w:tcW w:w="2268"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全自动烟尘（气）测试仪</w:t>
            </w:r>
          </w:p>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YQ3000-C</w:t>
            </w:r>
            <w:r w:rsidR="00ED0E68">
              <w:rPr>
                <w:rFonts w:ascii="Times New Roman" w:hAnsi="Times New Roman" w:cs="Times New Roman" w:hint="eastAsia"/>
                <w:color w:val="000000" w:themeColor="text1"/>
                <w:szCs w:val="21"/>
              </w:rPr>
              <w:t xml:space="preserve"> </w:t>
            </w:r>
            <w:r w:rsidRPr="00290998">
              <w:rPr>
                <w:rFonts w:ascii="Times New Roman" w:hAnsi="Times New Roman" w:cs="Times New Roman"/>
                <w:color w:val="000000" w:themeColor="text1"/>
                <w:szCs w:val="21"/>
              </w:rPr>
              <w:t>XA-SB-12067</w:t>
            </w:r>
          </w:p>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恒温</w:t>
            </w:r>
            <w:proofErr w:type="gramStart"/>
            <w:r w:rsidRPr="00290998">
              <w:rPr>
                <w:rFonts w:ascii="Times New Roman" w:hAnsiTheme="minorEastAsia" w:cs="Times New Roman"/>
                <w:color w:val="000000" w:themeColor="text1"/>
                <w:szCs w:val="21"/>
              </w:rPr>
              <w:t>恒湿室</w:t>
            </w:r>
            <w:proofErr w:type="gramEnd"/>
            <w:r w:rsidRPr="00290998">
              <w:rPr>
                <w:rFonts w:ascii="Times New Roman" w:hAnsiTheme="minorEastAsia" w:cs="Times New Roman"/>
                <w:color w:val="000000" w:themeColor="text1"/>
                <w:szCs w:val="21"/>
              </w:rPr>
              <w:t>空调</w:t>
            </w:r>
          </w:p>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HST-5-FBXA-SB-32301</w:t>
            </w:r>
          </w:p>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BT125D</w:t>
            </w:r>
            <w:r w:rsidRPr="00290998">
              <w:rPr>
                <w:rFonts w:ascii="Times New Roman" w:hAnsiTheme="minorEastAsia" w:cs="Times New Roman"/>
                <w:color w:val="000000" w:themeColor="text1"/>
                <w:szCs w:val="21"/>
              </w:rPr>
              <w:t>型电子天平</w:t>
            </w:r>
          </w:p>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XA-SB-30203</w:t>
            </w:r>
          </w:p>
        </w:tc>
        <w:tc>
          <w:tcPr>
            <w:tcW w:w="2262"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kern w:val="0"/>
                <w:szCs w:val="21"/>
              </w:rPr>
            </w:pPr>
            <w:r w:rsidRPr="00290998">
              <w:rPr>
                <w:rFonts w:ascii="Times New Roman" w:hAnsi="Times New Roman" w:cs="Times New Roman"/>
                <w:kern w:val="0"/>
                <w:szCs w:val="21"/>
              </w:rPr>
              <w:t>1.0mg/m</w:t>
            </w:r>
            <w:r w:rsidRPr="00290998">
              <w:rPr>
                <w:rFonts w:ascii="Times New Roman" w:hAnsi="Times New Roman" w:cs="Times New Roman"/>
                <w:kern w:val="0"/>
                <w:szCs w:val="21"/>
                <w:vertAlign w:val="superscript"/>
              </w:rPr>
              <w:t>3</w:t>
            </w:r>
          </w:p>
        </w:tc>
      </w:tr>
      <w:tr w:rsidR="00290998" w:rsidRPr="00290998" w:rsidTr="00263B54">
        <w:trPr>
          <w:trHeight w:val="454"/>
          <w:jc w:val="center"/>
        </w:trPr>
        <w:tc>
          <w:tcPr>
            <w:tcW w:w="1039" w:type="dxa"/>
            <w:vMerge/>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714" w:type="dxa"/>
            <w:tcBorders>
              <w:lef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r w:rsidRPr="00290998">
              <w:rPr>
                <w:rFonts w:ascii="Times New Roman" w:hAnsiTheme="minorEastAsia" w:cs="Times New Roman"/>
                <w:szCs w:val="21"/>
              </w:rPr>
              <w:t>二氧化硫</w:t>
            </w:r>
          </w:p>
        </w:tc>
        <w:tc>
          <w:tcPr>
            <w:tcW w:w="3261" w:type="dxa"/>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color w:val="000000" w:themeColor="text1"/>
                <w:szCs w:val="21"/>
              </w:rPr>
            </w:pPr>
            <w:proofErr w:type="gramStart"/>
            <w:r w:rsidRPr="00290998">
              <w:rPr>
                <w:rFonts w:ascii="Times New Roman" w:hAnsiTheme="minorEastAsia" w:cs="Times New Roman"/>
                <w:color w:val="000000" w:themeColor="text1"/>
                <w:szCs w:val="21"/>
              </w:rPr>
              <w:t>固定源</w:t>
            </w:r>
            <w:proofErr w:type="gramEnd"/>
            <w:r w:rsidRPr="00290998">
              <w:rPr>
                <w:rFonts w:ascii="Times New Roman" w:hAnsiTheme="minorEastAsia" w:cs="Times New Roman"/>
                <w:color w:val="000000" w:themeColor="text1"/>
                <w:szCs w:val="21"/>
              </w:rPr>
              <w:t>废气</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二氧化硫的测定</w:t>
            </w:r>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定电位电解法</w:t>
            </w:r>
          </w:p>
          <w:p w:rsidR="00290998" w:rsidRPr="00290998" w:rsidRDefault="00290998" w:rsidP="00C26432">
            <w:pPr>
              <w:spacing w:line="26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HJ57-2017</w:t>
            </w:r>
          </w:p>
        </w:tc>
        <w:tc>
          <w:tcPr>
            <w:tcW w:w="2268"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全自动烟尘（气）测试仪</w:t>
            </w:r>
          </w:p>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YQ3000-C</w:t>
            </w:r>
            <w:r w:rsidR="00ED0E68">
              <w:rPr>
                <w:rFonts w:ascii="Times New Roman" w:hAnsi="Times New Roman" w:cs="Times New Roman" w:hint="eastAsia"/>
                <w:color w:val="000000" w:themeColor="text1"/>
                <w:szCs w:val="21"/>
              </w:rPr>
              <w:t xml:space="preserve"> </w:t>
            </w:r>
            <w:r w:rsidRPr="00290998">
              <w:rPr>
                <w:rFonts w:ascii="Times New Roman" w:hAnsi="Times New Roman" w:cs="Times New Roman"/>
                <w:color w:val="000000" w:themeColor="text1"/>
                <w:szCs w:val="21"/>
              </w:rPr>
              <w:t>XA-SB-12607</w:t>
            </w:r>
          </w:p>
        </w:tc>
        <w:tc>
          <w:tcPr>
            <w:tcW w:w="2262"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kern w:val="0"/>
                <w:szCs w:val="21"/>
              </w:rPr>
            </w:pPr>
            <w:r w:rsidRPr="00290998">
              <w:rPr>
                <w:rFonts w:ascii="Times New Roman" w:hAnsi="Times New Roman" w:cs="Times New Roman"/>
                <w:kern w:val="0"/>
                <w:szCs w:val="21"/>
              </w:rPr>
              <w:t>3mg/m</w:t>
            </w:r>
            <w:r w:rsidRPr="00290998">
              <w:rPr>
                <w:rFonts w:ascii="Times New Roman" w:hAnsi="Times New Roman" w:cs="Times New Roman"/>
                <w:kern w:val="0"/>
                <w:szCs w:val="21"/>
                <w:vertAlign w:val="superscript"/>
              </w:rPr>
              <w:t>3</w:t>
            </w:r>
          </w:p>
        </w:tc>
      </w:tr>
      <w:tr w:rsidR="00290998" w:rsidRPr="00290998" w:rsidTr="00263B54">
        <w:trPr>
          <w:trHeight w:val="454"/>
          <w:jc w:val="center"/>
        </w:trPr>
        <w:tc>
          <w:tcPr>
            <w:tcW w:w="1039" w:type="dxa"/>
            <w:vMerge/>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p>
        </w:tc>
        <w:tc>
          <w:tcPr>
            <w:tcW w:w="714" w:type="dxa"/>
            <w:tcBorders>
              <w:left w:val="single" w:sz="4" w:space="0" w:color="auto"/>
            </w:tcBorders>
            <w:vAlign w:val="center"/>
          </w:tcPr>
          <w:p w:rsidR="00290998" w:rsidRPr="00290998" w:rsidRDefault="00290998" w:rsidP="00C26432">
            <w:pPr>
              <w:spacing w:line="260" w:lineRule="exact"/>
              <w:jc w:val="center"/>
              <w:rPr>
                <w:rFonts w:ascii="Times New Roman" w:hAnsi="Times New Roman" w:cs="Times New Roman"/>
                <w:szCs w:val="21"/>
              </w:rPr>
            </w:pPr>
            <w:r w:rsidRPr="00290998">
              <w:rPr>
                <w:rFonts w:ascii="Times New Roman" w:hAnsiTheme="minorEastAsia" w:cs="Times New Roman"/>
                <w:szCs w:val="21"/>
              </w:rPr>
              <w:t>氮氧化物</w:t>
            </w:r>
          </w:p>
        </w:tc>
        <w:tc>
          <w:tcPr>
            <w:tcW w:w="3261" w:type="dxa"/>
            <w:tcBorders>
              <w:left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固定</w:t>
            </w:r>
            <w:proofErr w:type="gramStart"/>
            <w:r w:rsidRPr="00290998">
              <w:rPr>
                <w:rFonts w:ascii="Times New Roman" w:hAnsiTheme="minorEastAsia" w:cs="Times New Roman"/>
                <w:color w:val="000000" w:themeColor="text1"/>
                <w:szCs w:val="21"/>
              </w:rPr>
              <w:t>汚染源废气</w:t>
            </w:r>
            <w:proofErr w:type="gramEnd"/>
            <w:r w:rsidRPr="00290998">
              <w:rPr>
                <w:rFonts w:ascii="Times New Roman" w:hAnsi="Times New Roman" w:cs="Times New Roman"/>
                <w:color w:val="000000" w:themeColor="text1"/>
                <w:szCs w:val="21"/>
              </w:rPr>
              <w:t xml:space="preserve"> </w:t>
            </w:r>
            <w:r w:rsidRPr="00290998">
              <w:rPr>
                <w:rFonts w:ascii="Times New Roman" w:hAnsiTheme="minorEastAsia" w:cs="Times New Roman"/>
                <w:color w:val="000000" w:themeColor="text1"/>
                <w:szCs w:val="21"/>
              </w:rPr>
              <w:t>氮氧化物的测定</w:t>
            </w:r>
            <w:r w:rsidRPr="00290998">
              <w:rPr>
                <w:rFonts w:ascii="Times New Roman" w:hAnsi="Times New Roman" w:cs="Times New Roman"/>
                <w:color w:val="000000" w:themeColor="text1"/>
                <w:szCs w:val="21"/>
              </w:rPr>
              <w:t xml:space="preserve"> </w:t>
            </w:r>
            <w:r w:rsidR="00ED0E68">
              <w:rPr>
                <w:rFonts w:ascii="Times New Roman" w:hAnsiTheme="minorEastAsia" w:cs="Times New Roman" w:hint="eastAsia"/>
                <w:color w:val="000000" w:themeColor="text1"/>
                <w:szCs w:val="21"/>
              </w:rPr>
              <w:t>定电位电</w:t>
            </w:r>
            <w:r w:rsidRPr="00290998">
              <w:rPr>
                <w:rFonts w:ascii="Times New Roman" w:hAnsiTheme="minorEastAsia" w:cs="Times New Roman"/>
                <w:color w:val="000000" w:themeColor="text1"/>
                <w:szCs w:val="21"/>
              </w:rPr>
              <w:t>解法</w:t>
            </w:r>
          </w:p>
          <w:p w:rsidR="00290998" w:rsidRPr="00290998" w:rsidRDefault="00290998" w:rsidP="00C26432">
            <w:pPr>
              <w:spacing w:line="26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HJ693-2014</w:t>
            </w:r>
          </w:p>
        </w:tc>
        <w:tc>
          <w:tcPr>
            <w:tcW w:w="2268"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全自动烟尘（气）测试仪</w:t>
            </w:r>
          </w:p>
          <w:p w:rsidR="00290998" w:rsidRPr="00290998" w:rsidRDefault="00290998" w:rsidP="00290998">
            <w:pPr>
              <w:spacing w:line="220" w:lineRule="exact"/>
              <w:jc w:val="center"/>
              <w:rPr>
                <w:rFonts w:ascii="Times New Roman" w:hAnsi="Times New Roman" w:cs="Times New Roman"/>
                <w:color w:val="000000" w:themeColor="text1"/>
                <w:szCs w:val="21"/>
              </w:rPr>
            </w:pPr>
            <w:r w:rsidRPr="00290998">
              <w:rPr>
                <w:rFonts w:ascii="Times New Roman" w:hAnsi="Times New Roman" w:cs="Times New Roman"/>
                <w:color w:val="000000" w:themeColor="text1"/>
                <w:szCs w:val="21"/>
              </w:rPr>
              <w:t>YQ-3000-C</w:t>
            </w:r>
            <w:r w:rsidR="00ED0E68">
              <w:rPr>
                <w:rFonts w:ascii="Times New Roman" w:hAnsi="Times New Roman" w:cs="Times New Roman" w:hint="eastAsia"/>
                <w:color w:val="000000" w:themeColor="text1"/>
                <w:szCs w:val="21"/>
              </w:rPr>
              <w:t xml:space="preserve"> </w:t>
            </w:r>
            <w:r w:rsidRPr="00290998">
              <w:rPr>
                <w:rFonts w:ascii="Times New Roman" w:hAnsi="Times New Roman" w:cs="Times New Roman"/>
                <w:color w:val="000000" w:themeColor="text1"/>
                <w:szCs w:val="21"/>
              </w:rPr>
              <w:t>XA-SB-12607</w:t>
            </w:r>
          </w:p>
        </w:tc>
        <w:tc>
          <w:tcPr>
            <w:tcW w:w="2262"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C26432">
            <w:pPr>
              <w:spacing w:line="260" w:lineRule="exact"/>
              <w:jc w:val="center"/>
              <w:rPr>
                <w:rFonts w:ascii="Times New Roman" w:hAnsi="Times New Roman" w:cs="Times New Roman"/>
                <w:kern w:val="0"/>
                <w:szCs w:val="21"/>
              </w:rPr>
            </w:pPr>
            <w:r w:rsidRPr="00290998">
              <w:rPr>
                <w:rFonts w:ascii="Times New Roman" w:hAnsi="Times New Roman" w:cs="Times New Roman"/>
                <w:kern w:val="0"/>
                <w:szCs w:val="21"/>
              </w:rPr>
              <w:t>3mg/m</w:t>
            </w:r>
            <w:r w:rsidRPr="00290998">
              <w:rPr>
                <w:rFonts w:ascii="Times New Roman" w:hAnsi="Times New Roman" w:cs="Times New Roman"/>
                <w:kern w:val="0"/>
                <w:szCs w:val="21"/>
                <w:vertAlign w:val="superscript"/>
              </w:rPr>
              <w:t>3</w:t>
            </w:r>
          </w:p>
        </w:tc>
      </w:tr>
      <w:tr w:rsidR="00C26432" w:rsidRPr="00290998" w:rsidTr="003B75DE">
        <w:trPr>
          <w:trHeight w:val="510"/>
          <w:jc w:val="center"/>
        </w:trPr>
        <w:tc>
          <w:tcPr>
            <w:tcW w:w="1039" w:type="dxa"/>
            <w:tcBorders>
              <w:left w:val="single" w:sz="4" w:space="0" w:color="auto"/>
            </w:tcBorders>
            <w:vAlign w:val="center"/>
          </w:tcPr>
          <w:p w:rsidR="00C26432" w:rsidRPr="00290998" w:rsidRDefault="00C26432" w:rsidP="00C26432">
            <w:pPr>
              <w:spacing w:line="240" w:lineRule="exact"/>
              <w:jc w:val="center"/>
              <w:rPr>
                <w:rFonts w:ascii="Times New Roman" w:hAnsi="Times New Roman" w:cs="Times New Roman"/>
                <w:szCs w:val="21"/>
              </w:rPr>
            </w:pPr>
            <w:r w:rsidRPr="00290998">
              <w:rPr>
                <w:rFonts w:ascii="Times New Roman" w:hAnsiTheme="minorEastAsia" w:cs="Times New Roman"/>
                <w:szCs w:val="21"/>
              </w:rPr>
              <w:t>噪声</w:t>
            </w:r>
          </w:p>
        </w:tc>
        <w:tc>
          <w:tcPr>
            <w:tcW w:w="3975" w:type="dxa"/>
            <w:gridSpan w:val="2"/>
            <w:tcBorders>
              <w:left w:val="single" w:sz="4" w:space="0" w:color="auto"/>
              <w:right w:val="single" w:sz="4" w:space="0" w:color="auto"/>
            </w:tcBorders>
            <w:vAlign w:val="center"/>
          </w:tcPr>
          <w:p w:rsidR="00C26432" w:rsidRPr="00290998" w:rsidRDefault="00C26432" w:rsidP="00C26432">
            <w:pPr>
              <w:spacing w:line="240" w:lineRule="exact"/>
              <w:ind w:firstLineChars="100" w:firstLine="210"/>
              <w:jc w:val="center"/>
              <w:rPr>
                <w:rFonts w:ascii="Times New Roman" w:hAnsi="Times New Roman" w:cs="Times New Roman"/>
                <w:kern w:val="10"/>
                <w:szCs w:val="21"/>
              </w:rPr>
            </w:pPr>
            <w:r w:rsidRPr="00290998">
              <w:rPr>
                <w:rFonts w:ascii="Times New Roman" w:hAnsiTheme="minorEastAsia" w:cs="Times New Roman"/>
                <w:kern w:val="10"/>
                <w:szCs w:val="21"/>
              </w:rPr>
              <w:t>《工业企业厂界环境噪声排放标准》</w:t>
            </w:r>
          </w:p>
          <w:p w:rsidR="00C26432" w:rsidRPr="00290998" w:rsidRDefault="00C26432" w:rsidP="00C26432">
            <w:pPr>
              <w:spacing w:line="240" w:lineRule="exact"/>
              <w:ind w:firstLineChars="100" w:firstLine="210"/>
              <w:jc w:val="center"/>
              <w:rPr>
                <w:rFonts w:ascii="Times New Roman" w:hAnsi="Times New Roman" w:cs="Times New Roman"/>
                <w:kern w:val="10"/>
                <w:szCs w:val="21"/>
              </w:rPr>
            </w:pPr>
            <w:r w:rsidRPr="00290998">
              <w:rPr>
                <w:rFonts w:ascii="Times New Roman" w:hAnsi="Times New Roman" w:cs="Times New Roman"/>
                <w:kern w:val="10"/>
                <w:szCs w:val="21"/>
              </w:rPr>
              <w:t>GB 12348-2008</w:t>
            </w:r>
          </w:p>
        </w:tc>
        <w:tc>
          <w:tcPr>
            <w:tcW w:w="2268" w:type="dxa"/>
            <w:tcBorders>
              <w:top w:val="single" w:sz="4" w:space="0" w:color="auto"/>
              <w:left w:val="single" w:sz="4" w:space="0" w:color="auto"/>
              <w:bottom w:val="single" w:sz="4" w:space="0" w:color="auto"/>
              <w:right w:val="single" w:sz="4" w:space="0" w:color="auto"/>
            </w:tcBorders>
            <w:vAlign w:val="center"/>
          </w:tcPr>
          <w:p w:rsidR="00290998" w:rsidRPr="00290998" w:rsidRDefault="00290998" w:rsidP="00290998">
            <w:pPr>
              <w:jc w:val="center"/>
              <w:rPr>
                <w:rFonts w:ascii="Times New Roman" w:hAnsi="Times New Roman" w:cs="Times New Roman"/>
                <w:color w:val="000000" w:themeColor="text1"/>
                <w:szCs w:val="21"/>
              </w:rPr>
            </w:pPr>
            <w:r w:rsidRPr="00290998">
              <w:rPr>
                <w:rFonts w:ascii="Times New Roman" w:hAnsiTheme="minorEastAsia" w:cs="Times New Roman"/>
                <w:color w:val="000000" w:themeColor="text1"/>
                <w:szCs w:val="21"/>
              </w:rPr>
              <w:t>多功能声级计</w:t>
            </w:r>
          </w:p>
          <w:p w:rsidR="003B75DE" w:rsidRPr="00290998" w:rsidRDefault="00290998" w:rsidP="002E152B">
            <w:pPr>
              <w:suppressAutoHyphens/>
              <w:spacing w:line="240" w:lineRule="exact"/>
              <w:jc w:val="center"/>
              <w:rPr>
                <w:rFonts w:ascii="Times New Roman" w:hAnsi="Times New Roman" w:cs="Times New Roman"/>
                <w:szCs w:val="21"/>
              </w:rPr>
            </w:pPr>
            <w:r w:rsidRPr="00290998">
              <w:rPr>
                <w:rFonts w:ascii="Times New Roman" w:hAnsi="Times New Roman" w:cs="Times New Roman"/>
                <w:color w:val="000000" w:themeColor="text1"/>
                <w:szCs w:val="21"/>
              </w:rPr>
              <w:t>B-076</w:t>
            </w:r>
            <w:r w:rsidR="00ED0E68" w:rsidRPr="00290998">
              <w:rPr>
                <w:rFonts w:ascii="Times New Roman" w:hAnsi="Times New Roman" w:cs="Times New Roman"/>
                <w:szCs w:val="21"/>
              </w:rPr>
              <w:t xml:space="preserve"> </w:t>
            </w:r>
          </w:p>
        </w:tc>
        <w:tc>
          <w:tcPr>
            <w:tcW w:w="2262" w:type="dxa"/>
            <w:tcBorders>
              <w:top w:val="single" w:sz="4" w:space="0" w:color="auto"/>
              <w:left w:val="single" w:sz="4" w:space="0" w:color="auto"/>
              <w:bottom w:val="single" w:sz="4" w:space="0" w:color="auto"/>
              <w:right w:val="single" w:sz="4" w:space="0" w:color="auto"/>
            </w:tcBorders>
            <w:vAlign w:val="center"/>
          </w:tcPr>
          <w:p w:rsidR="00C26432" w:rsidRPr="00290998" w:rsidRDefault="00C26432" w:rsidP="00C26432">
            <w:pPr>
              <w:jc w:val="center"/>
              <w:rPr>
                <w:rFonts w:ascii="Times New Roman" w:hAnsi="Times New Roman" w:cs="Times New Roman"/>
                <w:szCs w:val="21"/>
              </w:rPr>
            </w:pPr>
            <w:r w:rsidRPr="00290998">
              <w:rPr>
                <w:rFonts w:ascii="Times New Roman" w:hAnsi="Times New Roman" w:cs="Times New Roman"/>
                <w:kern w:val="0"/>
                <w:szCs w:val="21"/>
              </w:rPr>
              <w:t>/</w:t>
            </w:r>
          </w:p>
        </w:tc>
      </w:tr>
    </w:tbl>
    <w:p w:rsidR="00674AEF" w:rsidRPr="00290998" w:rsidRDefault="00A144A2" w:rsidP="00956161">
      <w:pPr>
        <w:pStyle w:val="2"/>
        <w:adjustRightInd w:val="0"/>
        <w:snapToGrid w:val="0"/>
        <w:spacing w:beforeLines="50" w:after="0" w:line="360" w:lineRule="auto"/>
        <w:rPr>
          <w:rFonts w:ascii="Times New Roman" w:eastAsia="宋体" w:hAnsi="Times New Roman" w:cs="Times New Roman"/>
          <w:sz w:val="30"/>
          <w:szCs w:val="30"/>
        </w:rPr>
      </w:pPr>
      <w:bookmarkStart w:id="52" w:name="_Toc25652429"/>
      <w:r w:rsidRPr="00290998">
        <w:rPr>
          <w:rFonts w:ascii="Times New Roman" w:eastAsia="宋体" w:hAnsi="Times New Roman" w:cs="Times New Roman"/>
          <w:sz w:val="30"/>
          <w:szCs w:val="30"/>
        </w:rPr>
        <w:t>8</w:t>
      </w:r>
      <w:r w:rsidR="00674AEF" w:rsidRPr="00290998">
        <w:rPr>
          <w:rFonts w:ascii="Times New Roman" w:eastAsia="宋体" w:hAnsi="Times New Roman" w:cs="Times New Roman"/>
          <w:sz w:val="30"/>
          <w:szCs w:val="30"/>
        </w:rPr>
        <w:t>.2</w:t>
      </w:r>
      <w:r w:rsidR="00674AEF" w:rsidRPr="00290998">
        <w:rPr>
          <w:rFonts w:ascii="Times New Roman" w:eastAsia="宋体" w:hAnsi="Times New Roman" w:cs="Times New Roman"/>
          <w:sz w:val="30"/>
          <w:szCs w:val="30"/>
        </w:rPr>
        <w:t>质量保障体系</w:t>
      </w:r>
      <w:bookmarkEnd w:id="52"/>
    </w:p>
    <w:p w:rsidR="0043637F" w:rsidRDefault="00551E01" w:rsidP="00526828">
      <w:pPr>
        <w:spacing w:line="360" w:lineRule="auto"/>
        <w:rPr>
          <w:rFonts w:ascii="Times New Roman" w:eastAsia="宋体" w:hAnsi="Times New Roman" w:cs="Times New Roman"/>
          <w:sz w:val="24"/>
          <w:szCs w:val="24"/>
        </w:rPr>
      </w:pPr>
      <w:r w:rsidRPr="00290998">
        <w:rPr>
          <w:rFonts w:ascii="Times New Roman" w:hAnsi="Times New Roman" w:cs="Times New Roman"/>
          <w:color w:val="FF0000"/>
          <w:sz w:val="24"/>
          <w:szCs w:val="24"/>
        </w:rPr>
        <w:t xml:space="preserve">   </w:t>
      </w:r>
      <w:r w:rsidRPr="00290998">
        <w:rPr>
          <w:rFonts w:ascii="Times New Roman" w:hAnsi="Times New Roman" w:cs="Times New Roman"/>
          <w:sz w:val="24"/>
          <w:szCs w:val="24"/>
        </w:rPr>
        <w:t xml:space="preserve"> </w:t>
      </w:r>
      <w:r w:rsidR="00114B28" w:rsidRPr="00290998">
        <w:rPr>
          <w:rFonts w:ascii="Times New Roman" w:eastAsia="宋体" w:hAnsi="Times New Roman" w:cs="Times New Roman"/>
          <w:sz w:val="24"/>
          <w:szCs w:val="24"/>
        </w:rPr>
        <w:t>本次检测废气严格</w:t>
      </w:r>
      <w:r w:rsidR="00526828" w:rsidRPr="00526828">
        <w:rPr>
          <w:rFonts w:ascii="Times New Roman" w:eastAsia="宋体" w:hAnsi="Times New Roman" w:cs="Times New Roman" w:hint="eastAsia"/>
          <w:sz w:val="24"/>
          <w:szCs w:val="24"/>
        </w:rPr>
        <w:t>按照《固定源废气监测技术规范》（</w:t>
      </w:r>
      <w:r w:rsidR="00526828" w:rsidRPr="00526828">
        <w:rPr>
          <w:rFonts w:ascii="Times New Roman" w:eastAsia="宋体" w:hAnsi="Times New Roman" w:cs="Times New Roman" w:hint="eastAsia"/>
          <w:sz w:val="24"/>
          <w:szCs w:val="24"/>
        </w:rPr>
        <w:t>HJ/T 397-2007</w:t>
      </w:r>
      <w:r w:rsidR="00526828" w:rsidRPr="00526828">
        <w:rPr>
          <w:rFonts w:ascii="Times New Roman" w:eastAsia="宋体" w:hAnsi="Times New Roman" w:cs="Times New Roman" w:hint="eastAsia"/>
          <w:sz w:val="24"/>
          <w:szCs w:val="24"/>
        </w:rPr>
        <w:t>）、《固定污染源排气中颗粒物测定与气态污染物采样方法》（</w:t>
      </w:r>
      <w:r w:rsidR="00526828" w:rsidRPr="00526828">
        <w:rPr>
          <w:rFonts w:ascii="Times New Roman" w:eastAsia="宋体" w:hAnsi="Times New Roman" w:cs="Times New Roman" w:hint="eastAsia"/>
          <w:sz w:val="24"/>
          <w:szCs w:val="24"/>
        </w:rPr>
        <w:t>GB/T16157-1996</w:t>
      </w:r>
      <w:r w:rsidR="00526828" w:rsidRPr="00526828">
        <w:rPr>
          <w:rFonts w:ascii="Times New Roman" w:eastAsia="宋体" w:hAnsi="Times New Roman" w:cs="Times New Roman" w:hint="eastAsia"/>
          <w:sz w:val="24"/>
          <w:szCs w:val="24"/>
        </w:rPr>
        <w:t>）中要求进行，检测前后均对采样器进行流量校准及现场检漏。</w:t>
      </w:r>
    </w:p>
    <w:p w:rsidR="006C197D" w:rsidRPr="00C15E21" w:rsidRDefault="0043637F" w:rsidP="00114B28">
      <w:pPr>
        <w:spacing w:line="360" w:lineRule="auto"/>
        <w:rPr>
          <w:rFonts w:ascii="Times New Roman" w:hAnsi="Times New Roman" w:cs="Times New Roman"/>
          <w:color w:val="FF0000"/>
          <w:sz w:val="24"/>
          <w:szCs w:val="24"/>
        </w:rPr>
        <w:sectPr w:rsidR="006C197D" w:rsidRPr="00C15E21" w:rsidSect="0089654B">
          <w:pgSz w:w="11906" w:h="16838"/>
          <w:pgMar w:top="1440" w:right="1800" w:bottom="1440" w:left="1800" w:header="851" w:footer="992" w:gutter="0"/>
          <w:cols w:space="425"/>
          <w:docGrid w:type="lines" w:linePitch="312"/>
        </w:sectPr>
      </w:pPr>
      <w:r>
        <w:rPr>
          <w:rFonts w:ascii="Times New Roman" w:eastAsia="宋体" w:hAnsi="Times New Roman" w:cs="Times New Roman" w:hint="eastAsia"/>
          <w:sz w:val="24"/>
          <w:szCs w:val="24"/>
        </w:rPr>
        <w:t xml:space="preserve">    </w:t>
      </w:r>
      <w:r w:rsidR="00114B28" w:rsidRPr="00290998">
        <w:rPr>
          <w:rFonts w:ascii="Times New Roman" w:eastAsia="宋体" w:hAnsi="Times New Roman" w:cs="Times New Roman"/>
          <w:sz w:val="24"/>
          <w:szCs w:val="24"/>
        </w:rPr>
        <w:t>本次检测噪声按《环境监测技术规范》和采用的标准检测方法的有关要求，</w:t>
      </w:r>
      <w:r w:rsidR="00114B28" w:rsidRPr="00290998">
        <w:rPr>
          <w:rFonts w:ascii="Times New Roman" w:eastAsia="宋体" w:hAnsi="Times New Roman" w:cs="Times New Roman"/>
          <w:sz w:val="24"/>
          <w:szCs w:val="24"/>
        </w:rPr>
        <w:lastRenderedPageBreak/>
        <w:t>噪声分析仪在正常条件下进行检测，检测前、后经噪声校准仪进行校准，且校准合格。</w:t>
      </w:r>
    </w:p>
    <w:p w:rsidR="00674AEF" w:rsidRPr="00C15E21" w:rsidRDefault="00151636" w:rsidP="00674AEF">
      <w:pPr>
        <w:pStyle w:val="1"/>
        <w:adjustRightInd w:val="0"/>
        <w:snapToGrid w:val="0"/>
        <w:spacing w:before="0" w:after="0" w:line="360" w:lineRule="auto"/>
        <w:rPr>
          <w:rFonts w:ascii="Times New Roman" w:hAnsi="Times New Roman"/>
        </w:rPr>
      </w:pPr>
      <w:bookmarkStart w:id="53" w:name="_Toc25652430"/>
      <w:r w:rsidRPr="00C15E21">
        <w:rPr>
          <w:rFonts w:ascii="Times New Roman" w:hAnsi="Times New Roman"/>
          <w:sz w:val="32"/>
          <w:szCs w:val="32"/>
        </w:rPr>
        <w:lastRenderedPageBreak/>
        <w:t>9</w:t>
      </w:r>
      <w:r w:rsidR="00674AEF" w:rsidRPr="00C15E21">
        <w:rPr>
          <w:rFonts w:ascii="Times New Roman" w:hAnsi="Times New Roman"/>
          <w:sz w:val="32"/>
          <w:szCs w:val="32"/>
        </w:rPr>
        <w:t>验收监测结果及分析</w:t>
      </w:r>
      <w:bookmarkEnd w:id="53"/>
    </w:p>
    <w:p w:rsidR="00674AEF" w:rsidRPr="00C15E21" w:rsidRDefault="00151636" w:rsidP="00674AEF">
      <w:pPr>
        <w:pStyle w:val="2"/>
        <w:adjustRightInd w:val="0"/>
        <w:snapToGrid w:val="0"/>
        <w:spacing w:before="0" w:after="0" w:line="360" w:lineRule="auto"/>
        <w:rPr>
          <w:rFonts w:ascii="Times New Roman" w:eastAsia="宋体" w:hAnsi="Times New Roman" w:cs="Times New Roman"/>
          <w:sz w:val="30"/>
          <w:szCs w:val="30"/>
        </w:rPr>
      </w:pPr>
      <w:bookmarkStart w:id="54" w:name="_Toc25652431"/>
      <w:r w:rsidRPr="00C15E21">
        <w:rPr>
          <w:rFonts w:ascii="Times New Roman" w:eastAsia="宋体" w:hAnsi="Times New Roman" w:cs="Times New Roman"/>
          <w:sz w:val="30"/>
          <w:szCs w:val="30"/>
        </w:rPr>
        <w:t>9</w:t>
      </w:r>
      <w:r w:rsidR="00674AEF" w:rsidRPr="00C15E21">
        <w:rPr>
          <w:rFonts w:ascii="Times New Roman" w:eastAsia="宋体" w:hAnsi="Times New Roman" w:cs="Times New Roman"/>
          <w:sz w:val="30"/>
          <w:szCs w:val="30"/>
        </w:rPr>
        <w:t>.1</w:t>
      </w:r>
      <w:r w:rsidR="00674AEF" w:rsidRPr="00C15E21">
        <w:rPr>
          <w:rFonts w:ascii="Times New Roman" w:eastAsia="宋体" w:hAnsi="Times New Roman" w:cs="Times New Roman"/>
          <w:sz w:val="30"/>
          <w:szCs w:val="30"/>
        </w:rPr>
        <w:t>监测结果</w:t>
      </w:r>
      <w:bookmarkEnd w:id="54"/>
    </w:p>
    <w:p w:rsidR="00674AEF" w:rsidRPr="00C15E21" w:rsidRDefault="00151636" w:rsidP="00674AEF">
      <w:pPr>
        <w:pStyle w:val="3"/>
        <w:spacing w:before="0" w:beforeAutospacing="0" w:after="0" w:afterAutospacing="0" w:line="360" w:lineRule="auto"/>
        <w:rPr>
          <w:rFonts w:ascii="Times New Roman" w:hAnsi="Times New Roman" w:cs="Times New Roman"/>
        </w:rPr>
      </w:pPr>
      <w:bookmarkStart w:id="55" w:name="_Toc497001487"/>
      <w:bookmarkStart w:id="56" w:name="_Toc504831766"/>
      <w:bookmarkStart w:id="57" w:name="_Toc514775814"/>
      <w:bookmarkStart w:id="58" w:name="_Toc515012476"/>
      <w:bookmarkStart w:id="59" w:name="_Toc515442981"/>
      <w:bookmarkStart w:id="60" w:name="_Toc515462333"/>
      <w:bookmarkStart w:id="61" w:name="_Toc517856755"/>
      <w:bookmarkStart w:id="62" w:name="_Toc25652432"/>
      <w:r w:rsidRPr="00C15E21">
        <w:rPr>
          <w:rFonts w:ascii="Times New Roman" w:hAnsi="Times New Roman" w:cs="Times New Roman"/>
        </w:rPr>
        <w:t>9</w:t>
      </w:r>
      <w:r w:rsidR="00674AEF" w:rsidRPr="00C15E21">
        <w:rPr>
          <w:rFonts w:ascii="Times New Roman" w:hAnsi="Times New Roman" w:cs="Times New Roman"/>
        </w:rPr>
        <w:t>.1.1</w:t>
      </w:r>
      <w:r w:rsidR="001E5E98" w:rsidRPr="00C15E21">
        <w:rPr>
          <w:rFonts w:ascii="Times New Roman" w:hAnsi="Times New Roman" w:cs="Times New Roman"/>
        </w:rPr>
        <w:t>有</w:t>
      </w:r>
      <w:r w:rsidR="00674AEF" w:rsidRPr="00C15E21">
        <w:rPr>
          <w:rFonts w:ascii="Times New Roman" w:hAnsi="Times New Roman" w:cs="Times New Roman"/>
        </w:rPr>
        <w:t>组织废气监测结果</w:t>
      </w:r>
      <w:bookmarkEnd w:id="55"/>
      <w:bookmarkEnd w:id="56"/>
      <w:bookmarkEnd w:id="57"/>
      <w:bookmarkEnd w:id="58"/>
      <w:bookmarkEnd w:id="59"/>
      <w:bookmarkEnd w:id="60"/>
      <w:bookmarkEnd w:id="61"/>
      <w:bookmarkEnd w:id="62"/>
    </w:p>
    <w:p w:rsidR="001E5E98" w:rsidRPr="00C15E21" w:rsidRDefault="001E5E98" w:rsidP="001E5E98">
      <w:pPr>
        <w:spacing w:line="360" w:lineRule="auto"/>
        <w:jc w:val="center"/>
        <w:rPr>
          <w:rFonts w:ascii="Times New Roman" w:hAnsi="Times New Roman" w:cs="Times New Roman"/>
          <w:b/>
          <w:szCs w:val="21"/>
        </w:rPr>
      </w:pPr>
      <w:bookmarkStart w:id="63" w:name="_Toc497001489"/>
      <w:bookmarkStart w:id="64" w:name="_Toc504831768"/>
      <w:bookmarkStart w:id="65" w:name="_Toc514775815"/>
      <w:bookmarkStart w:id="66" w:name="_Toc515012477"/>
      <w:bookmarkStart w:id="67" w:name="_Toc515442982"/>
      <w:bookmarkStart w:id="68" w:name="_Toc515462334"/>
      <w:r w:rsidRPr="00C15E21">
        <w:rPr>
          <w:rFonts w:ascii="Times New Roman" w:hAnsi="Times New Roman" w:cs="Times New Roman"/>
          <w:b/>
          <w:szCs w:val="21"/>
        </w:rPr>
        <w:t>表</w:t>
      </w:r>
      <w:r w:rsidR="00A72313" w:rsidRPr="00C15E21">
        <w:rPr>
          <w:rFonts w:ascii="Times New Roman" w:hAnsi="Times New Roman" w:cs="Times New Roman"/>
          <w:b/>
          <w:szCs w:val="21"/>
        </w:rPr>
        <w:t>9.1</w:t>
      </w:r>
      <w:r w:rsidRPr="00C15E21">
        <w:rPr>
          <w:rFonts w:ascii="Times New Roman" w:hAnsi="Times New Roman" w:cs="Times New Roman"/>
          <w:b/>
          <w:szCs w:val="21"/>
        </w:rPr>
        <w:t xml:space="preserve">-1  </w:t>
      </w:r>
      <w:r w:rsidR="00691D23" w:rsidRPr="00C15E21">
        <w:rPr>
          <w:rFonts w:ascii="Times New Roman" w:hAnsi="Times New Roman" w:cs="Times New Roman"/>
          <w:b/>
          <w:szCs w:val="21"/>
        </w:rPr>
        <w:t>有组织</w:t>
      </w:r>
      <w:r w:rsidR="006C197D" w:rsidRPr="00C15E21">
        <w:rPr>
          <w:rFonts w:ascii="Times New Roman" w:hAnsi="Times New Roman" w:cs="Times New Roman"/>
          <w:b/>
          <w:szCs w:val="21"/>
        </w:rPr>
        <w:t>废气</w:t>
      </w:r>
      <w:r w:rsidRPr="00C15E21">
        <w:rPr>
          <w:rFonts w:ascii="Times New Roman" w:hAnsi="Times New Roman" w:cs="Times New Roman"/>
          <w:b/>
          <w:szCs w:val="21"/>
        </w:rPr>
        <w:t>监测结果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54"/>
        <w:gridCol w:w="2231"/>
        <w:gridCol w:w="1329"/>
        <w:gridCol w:w="1326"/>
        <w:gridCol w:w="1326"/>
        <w:gridCol w:w="1326"/>
        <w:gridCol w:w="1334"/>
        <w:gridCol w:w="2046"/>
        <w:gridCol w:w="942"/>
      </w:tblGrid>
      <w:tr w:rsidR="00B921BF" w:rsidRPr="00B921BF" w:rsidTr="00B921BF">
        <w:trPr>
          <w:cantSplit/>
          <w:trHeight w:val="470"/>
          <w:jc w:val="center"/>
        </w:trPr>
        <w:tc>
          <w:tcPr>
            <w:tcW w:w="769" w:type="pct"/>
            <w:vMerge w:val="restar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bookmarkStart w:id="69" w:name="_Toc517856756"/>
            <w:r w:rsidRPr="00B921BF">
              <w:rPr>
                <w:rFonts w:ascii="Times New Roman" w:eastAsia="宋体" w:hAnsi="宋体" w:cs="Times New Roman"/>
                <w:color w:val="000000"/>
                <w:sz w:val="20"/>
                <w:szCs w:val="18"/>
              </w:rPr>
              <w:t>检测点位</w:t>
            </w:r>
          </w:p>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及时间</w:t>
            </w:r>
          </w:p>
        </w:tc>
        <w:tc>
          <w:tcPr>
            <w:tcW w:w="796" w:type="pct"/>
            <w:vMerge w:val="restar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检测项目</w:t>
            </w:r>
          </w:p>
        </w:tc>
        <w:tc>
          <w:tcPr>
            <w:tcW w:w="474" w:type="pct"/>
            <w:vMerge w:val="restar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单位</w:t>
            </w:r>
          </w:p>
        </w:tc>
        <w:tc>
          <w:tcPr>
            <w:tcW w:w="1895" w:type="pct"/>
            <w:gridSpan w:val="4"/>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检测结果</w:t>
            </w:r>
          </w:p>
        </w:tc>
        <w:tc>
          <w:tcPr>
            <w:tcW w:w="730" w:type="pct"/>
            <w:vMerge w:val="restar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执行标准</w:t>
            </w:r>
          </w:p>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及标准值</w:t>
            </w:r>
            <w:r w:rsidR="00BA2C63">
              <w:rPr>
                <w:rFonts w:ascii="Times New Roman" w:hAnsi="Times New Roman" w:cs="Times New Roman" w:hint="eastAsia"/>
                <w:szCs w:val="21"/>
              </w:rPr>
              <w:t>GB13271-2014</w:t>
            </w:r>
            <w:r w:rsidRPr="00B921BF">
              <w:rPr>
                <w:rFonts w:ascii="Times New Roman" w:eastAsia="宋体" w:hAnsi="宋体" w:cs="Times New Roman"/>
                <w:sz w:val="20"/>
                <w:szCs w:val="20"/>
              </w:rPr>
              <w:t>、冀气领办</w:t>
            </w:r>
            <w:r w:rsidRPr="00B921BF">
              <w:rPr>
                <w:rFonts w:ascii="Times New Roman" w:eastAsia="宋体" w:hAnsi="Times New Roman" w:cs="Times New Roman"/>
                <w:sz w:val="20"/>
                <w:szCs w:val="20"/>
              </w:rPr>
              <w:t>[2018]177</w:t>
            </w:r>
            <w:r w:rsidRPr="00B921BF">
              <w:rPr>
                <w:rFonts w:ascii="Times New Roman" w:eastAsia="宋体" w:hAnsi="宋体" w:cs="Times New Roman"/>
                <w:sz w:val="20"/>
                <w:szCs w:val="20"/>
              </w:rPr>
              <w:t>号及沧州市生态环境局关于印发《关于锅炉达标治理的专项实施方案》要求</w:t>
            </w:r>
          </w:p>
        </w:tc>
        <w:tc>
          <w:tcPr>
            <w:tcW w:w="336" w:type="pct"/>
            <w:vMerge w:val="restar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达标</w:t>
            </w:r>
          </w:p>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r w:rsidRPr="00B921BF">
              <w:rPr>
                <w:rFonts w:ascii="Times New Roman" w:eastAsia="宋体" w:hAnsi="宋体" w:cs="Times New Roman"/>
                <w:color w:val="000000"/>
                <w:sz w:val="20"/>
                <w:szCs w:val="18"/>
              </w:rPr>
              <w:t>情况</w:t>
            </w:r>
          </w:p>
        </w:tc>
      </w:tr>
      <w:tr w:rsidR="00B921BF" w:rsidRPr="00B921BF" w:rsidTr="00B921BF">
        <w:trPr>
          <w:cantSplit/>
          <w:trHeight w:val="470"/>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p>
        </w:tc>
        <w:tc>
          <w:tcPr>
            <w:tcW w:w="796"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p>
        </w:tc>
        <w:tc>
          <w:tcPr>
            <w:tcW w:w="474"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p>
        </w:tc>
        <w:tc>
          <w:tcPr>
            <w:tcW w:w="473"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20"/>
              </w:rPr>
            </w:pPr>
            <w:r w:rsidRPr="00B921BF">
              <w:rPr>
                <w:rFonts w:ascii="Times New Roman" w:eastAsia="宋体" w:hAnsi="Times New Roman" w:cs="Times New Roman"/>
                <w:color w:val="000000"/>
                <w:sz w:val="20"/>
                <w:szCs w:val="20"/>
              </w:rPr>
              <w:t>1</w:t>
            </w:r>
          </w:p>
        </w:tc>
        <w:tc>
          <w:tcPr>
            <w:tcW w:w="473"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20"/>
              </w:rPr>
            </w:pPr>
            <w:r w:rsidRPr="00B921BF">
              <w:rPr>
                <w:rFonts w:ascii="Times New Roman" w:eastAsia="宋体" w:hAnsi="Times New Roman" w:cs="Times New Roman"/>
                <w:color w:val="000000"/>
                <w:sz w:val="20"/>
                <w:szCs w:val="20"/>
              </w:rPr>
              <w:t>2</w:t>
            </w:r>
          </w:p>
        </w:tc>
        <w:tc>
          <w:tcPr>
            <w:tcW w:w="473"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20"/>
              </w:rPr>
            </w:pPr>
            <w:r w:rsidRPr="00B921BF">
              <w:rPr>
                <w:rFonts w:ascii="Times New Roman" w:eastAsia="宋体" w:hAnsi="Times New Roman" w:cs="Times New Roman"/>
                <w:color w:val="000000"/>
                <w:sz w:val="20"/>
                <w:szCs w:val="20"/>
              </w:rPr>
              <w:t>3</w:t>
            </w:r>
          </w:p>
        </w:tc>
        <w:tc>
          <w:tcPr>
            <w:tcW w:w="475"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20"/>
              </w:rPr>
            </w:pPr>
            <w:r w:rsidRPr="00B921BF">
              <w:rPr>
                <w:rFonts w:ascii="Times New Roman" w:eastAsia="宋体" w:hAnsi="宋体" w:cs="Times New Roman"/>
                <w:color w:val="000000"/>
                <w:sz w:val="20"/>
                <w:szCs w:val="20"/>
              </w:rPr>
              <w:t>均值</w:t>
            </w:r>
          </w:p>
        </w:tc>
        <w:tc>
          <w:tcPr>
            <w:tcW w:w="730"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p>
        </w:tc>
        <w:tc>
          <w:tcPr>
            <w:tcW w:w="336" w:type="pct"/>
            <w:vMerge/>
          </w:tcPr>
          <w:p w:rsidR="00B921BF" w:rsidRPr="00B921BF" w:rsidRDefault="00B921BF" w:rsidP="00B21050">
            <w:pPr>
              <w:adjustRightInd w:val="0"/>
              <w:snapToGrid w:val="0"/>
              <w:jc w:val="center"/>
              <w:textAlignment w:val="center"/>
              <w:rPr>
                <w:rFonts w:ascii="Times New Roman" w:eastAsia="宋体" w:hAnsi="Times New Roman" w:cs="Times New Roman"/>
                <w:color w:val="000000"/>
                <w:sz w:val="20"/>
                <w:szCs w:val="18"/>
              </w:rPr>
            </w:pPr>
          </w:p>
        </w:tc>
      </w:tr>
      <w:tr w:rsidR="00B921BF" w:rsidRPr="00B921BF" w:rsidTr="00B921BF">
        <w:trPr>
          <w:cantSplit/>
          <w:trHeight w:val="402"/>
          <w:jc w:val="center"/>
        </w:trPr>
        <w:tc>
          <w:tcPr>
            <w:tcW w:w="769" w:type="pct"/>
            <w:vMerge w:val="restart"/>
            <w:vAlign w:val="center"/>
          </w:tcPr>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宋体" w:cs="Times New Roman"/>
                <w:bCs/>
                <w:sz w:val="20"/>
                <w:szCs w:val="18"/>
              </w:rPr>
              <w:t>天然气蒸汽锅炉</w:t>
            </w:r>
          </w:p>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宋体" w:cs="Times New Roman"/>
                <w:bCs/>
                <w:sz w:val="20"/>
                <w:szCs w:val="18"/>
              </w:rPr>
              <w:t>排气筒出口</w:t>
            </w:r>
          </w:p>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宋体" w:cs="Times New Roman"/>
                <w:bCs/>
                <w:sz w:val="20"/>
                <w:szCs w:val="18"/>
              </w:rPr>
              <w:t>排气筒高度</w:t>
            </w:r>
            <w:r w:rsidRPr="00B921BF">
              <w:rPr>
                <w:rFonts w:ascii="Times New Roman" w:eastAsia="宋体" w:hAnsi="Times New Roman" w:cs="Times New Roman"/>
                <w:bCs/>
                <w:sz w:val="20"/>
                <w:szCs w:val="18"/>
              </w:rPr>
              <w:t>30</w:t>
            </w:r>
            <w:r w:rsidRPr="00B921BF">
              <w:rPr>
                <w:rFonts w:ascii="Times New Roman" w:eastAsia="宋体" w:hAnsi="宋体" w:cs="Times New Roman"/>
                <w:bCs/>
                <w:sz w:val="20"/>
                <w:szCs w:val="18"/>
              </w:rPr>
              <w:t>米</w:t>
            </w:r>
          </w:p>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Times New Roman" w:cs="Times New Roman"/>
                <w:bCs/>
                <w:sz w:val="20"/>
                <w:szCs w:val="18"/>
              </w:rPr>
              <w:t>2020</w:t>
            </w:r>
            <w:r w:rsidRPr="00B921BF">
              <w:rPr>
                <w:rFonts w:ascii="Times New Roman" w:eastAsia="宋体" w:hAnsi="宋体" w:cs="Times New Roman"/>
                <w:bCs/>
                <w:sz w:val="20"/>
                <w:szCs w:val="18"/>
              </w:rPr>
              <w:t>年</w:t>
            </w:r>
            <w:r w:rsidRPr="00B921BF">
              <w:rPr>
                <w:rFonts w:ascii="Times New Roman" w:eastAsia="宋体" w:hAnsi="Times New Roman" w:cs="Times New Roman"/>
                <w:bCs/>
                <w:sz w:val="20"/>
                <w:szCs w:val="18"/>
              </w:rPr>
              <w:t>04</w:t>
            </w:r>
            <w:r w:rsidRPr="00B921BF">
              <w:rPr>
                <w:rFonts w:ascii="Times New Roman" w:eastAsia="宋体" w:hAnsi="宋体" w:cs="Times New Roman"/>
                <w:bCs/>
                <w:sz w:val="20"/>
                <w:szCs w:val="18"/>
              </w:rPr>
              <w:t>月</w:t>
            </w:r>
            <w:r w:rsidRPr="00B921BF">
              <w:rPr>
                <w:rFonts w:ascii="Times New Roman" w:eastAsia="宋体" w:hAnsi="Times New Roman" w:cs="Times New Roman"/>
                <w:bCs/>
                <w:sz w:val="20"/>
                <w:szCs w:val="18"/>
              </w:rPr>
              <w:t>02</w:t>
            </w:r>
            <w:r w:rsidRPr="00B921BF">
              <w:rPr>
                <w:rFonts w:ascii="Times New Roman" w:eastAsia="宋体" w:hAnsi="宋体" w:cs="Times New Roman"/>
                <w:bCs/>
                <w:sz w:val="20"/>
                <w:szCs w:val="18"/>
              </w:rPr>
              <w:t>日</w:t>
            </w:r>
          </w:p>
          <w:p w:rsidR="00B921BF" w:rsidRPr="00B921BF" w:rsidRDefault="00B921BF" w:rsidP="00B21050">
            <w:pPr>
              <w:adjustRightInd w:val="0"/>
              <w:snapToGrid w:val="0"/>
              <w:jc w:val="center"/>
              <w:textAlignment w:val="center"/>
              <w:rPr>
                <w:rFonts w:ascii="Times New Roman" w:eastAsia="宋体" w:hAnsi="Times New Roman" w:cs="Times New Roman"/>
              </w:rPr>
            </w:pPr>
            <w:r w:rsidRPr="00B921BF">
              <w:rPr>
                <w:rFonts w:ascii="Times New Roman" w:eastAsia="宋体" w:hAnsi="宋体" w:cs="Times New Roman"/>
                <w:bCs/>
                <w:sz w:val="20"/>
                <w:szCs w:val="18"/>
              </w:rPr>
              <w:t>检测期间锅炉负荷</w:t>
            </w:r>
            <w:r w:rsidRPr="00B921BF">
              <w:rPr>
                <w:rFonts w:ascii="Times New Roman" w:eastAsia="宋体" w:hAnsi="Times New Roman" w:cs="Times New Roman"/>
                <w:bCs/>
                <w:sz w:val="20"/>
                <w:szCs w:val="18"/>
              </w:rPr>
              <w:t>25%</w:t>
            </w: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烟气含氧量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5.2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5.1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5.2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5.2 </w:t>
            </w:r>
          </w:p>
        </w:tc>
        <w:tc>
          <w:tcPr>
            <w:tcW w:w="730"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烟气标</w:t>
            </w:r>
            <w:proofErr w:type="gramStart"/>
            <w:r w:rsidRPr="00B921BF">
              <w:rPr>
                <w:rFonts w:ascii="Times New Roman" w:eastAsia="宋体" w:hAnsi="宋体" w:cs="Times New Roman"/>
                <w:kern w:val="21"/>
                <w:sz w:val="20"/>
                <w:szCs w:val="18"/>
              </w:rPr>
              <w:t>况</w:t>
            </w:r>
            <w:proofErr w:type="gramEnd"/>
            <w:r w:rsidRPr="00B921BF">
              <w:rPr>
                <w:rFonts w:ascii="Times New Roman" w:eastAsia="宋体" w:hAnsi="宋体" w:cs="Times New Roman"/>
                <w:kern w:val="21"/>
                <w:sz w:val="20"/>
                <w:szCs w:val="18"/>
              </w:rPr>
              <w:t>流量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w:t>
            </w:r>
            <w:r w:rsidRPr="00B921BF">
              <w:rPr>
                <w:rFonts w:ascii="Times New Roman" w:eastAsia="宋体" w:hAnsi="Times New Roman" w:cs="Times New Roman"/>
                <w:kern w:val="21"/>
                <w:sz w:val="20"/>
                <w:szCs w:val="18"/>
                <w:vertAlign w:val="superscript"/>
              </w:rPr>
              <w:t>3</w:t>
            </w:r>
            <w:r w:rsidRPr="00B921BF">
              <w:rPr>
                <w:rFonts w:ascii="Times New Roman" w:eastAsia="宋体" w:hAnsi="Times New Roman" w:cs="Times New Roman"/>
                <w:kern w:val="21"/>
                <w:sz w:val="20"/>
                <w:szCs w:val="18"/>
              </w:rPr>
              <w:t>/h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1862</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1907</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1834</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1868 </w:t>
            </w:r>
          </w:p>
        </w:tc>
        <w:tc>
          <w:tcPr>
            <w:tcW w:w="730"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spacing w:val="-12"/>
                <w:kern w:val="21"/>
                <w:sz w:val="20"/>
                <w:szCs w:val="18"/>
              </w:rPr>
            </w:pPr>
            <w:r w:rsidRPr="00B921BF">
              <w:rPr>
                <w:rFonts w:ascii="Times New Roman" w:eastAsia="宋体" w:hAnsi="宋体" w:cs="Times New Roman"/>
                <w:spacing w:val="-12"/>
                <w:kern w:val="21"/>
                <w:sz w:val="20"/>
                <w:szCs w:val="18"/>
              </w:rPr>
              <w:t>实测颗粒物排放浓度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2.2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2.1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2.3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2.2 </w:t>
            </w:r>
          </w:p>
        </w:tc>
        <w:tc>
          <w:tcPr>
            <w:tcW w:w="730" w:type="pct"/>
            <w:vAlign w:val="center"/>
          </w:tcPr>
          <w:p w:rsidR="00B921BF" w:rsidRPr="00B921BF" w:rsidRDefault="00B921BF" w:rsidP="00B21050">
            <w:pPr>
              <w:kinsoku w:val="0"/>
              <w:overflowPunct w:val="0"/>
              <w:autoSpaceDE w:val="0"/>
              <w:autoSpaceDN w:val="0"/>
              <w:adjustRightInd w:val="0"/>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spacing w:val="-12"/>
                <w:kern w:val="21"/>
                <w:sz w:val="20"/>
                <w:szCs w:val="18"/>
              </w:rPr>
              <w:t>折算颗粒物排放浓度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2.4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2.3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2.5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2.4 </w:t>
            </w:r>
          </w:p>
        </w:tc>
        <w:tc>
          <w:tcPr>
            <w:tcW w:w="730" w:type="pct"/>
            <w:vAlign w:val="center"/>
          </w:tcPr>
          <w:p w:rsidR="00B921BF" w:rsidRPr="00B921BF" w:rsidRDefault="00B921BF" w:rsidP="00B21050">
            <w:pPr>
              <w:kinsoku w:val="0"/>
              <w:overflowPunct w:val="0"/>
              <w:autoSpaceDE w:val="0"/>
              <w:autoSpaceDN w:val="0"/>
              <w:adjustRightInd w:val="0"/>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≤5</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宋体" w:cs="Times New Roman"/>
                <w:sz w:val="20"/>
                <w:szCs w:val="20"/>
              </w:rPr>
              <w:t>达标</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颗粒物排放量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kg/h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4.10×10</w:t>
            </w:r>
            <w:r w:rsidRPr="00B921BF">
              <w:rPr>
                <w:rFonts w:ascii="Times New Roman" w:eastAsia="宋体" w:hAnsi="Times New Roman" w:cs="Times New Roman"/>
                <w:sz w:val="20"/>
                <w:szCs w:val="20"/>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4.00×10</w:t>
            </w:r>
            <w:r w:rsidRPr="00B921BF">
              <w:rPr>
                <w:rFonts w:ascii="Times New Roman" w:eastAsia="宋体" w:hAnsi="Times New Roman" w:cs="Times New Roman"/>
                <w:sz w:val="20"/>
                <w:szCs w:val="20"/>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4.22×10</w:t>
            </w:r>
            <w:r w:rsidRPr="00B921BF">
              <w:rPr>
                <w:rFonts w:ascii="Times New Roman" w:eastAsia="宋体" w:hAnsi="Times New Roman" w:cs="Times New Roman"/>
                <w:sz w:val="20"/>
                <w:szCs w:val="20"/>
                <w:vertAlign w:val="superscript"/>
              </w:rPr>
              <w:t>-3</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4.11×10</w:t>
            </w:r>
            <w:r w:rsidRPr="00B921BF">
              <w:rPr>
                <w:rFonts w:ascii="Times New Roman" w:eastAsia="宋体" w:hAnsi="Times New Roman" w:cs="Times New Roman"/>
                <w:sz w:val="20"/>
                <w:szCs w:val="20"/>
                <w:vertAlign w:val="superscript"/>
              </w:rPr>
              <w:t>-3</w:t>
            </w:r>
          </w:p>
        </w:tc>
        <w:tc>
          <w:tcPr>
            <w:tcW w:w="730"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实测</w:t>
            </w:r>
            <w:r w:rsidRPr="00B921BF">
              <w:rPr>
                <w:rFonts w:ascii="Times New Roman" w:eastAsia="宋体" w:hAnsi="Times New Roman" w:cs="Times New Roman"/>
                <w:kern w:val="21"/>
                <w:sz w:val="20"/>
                <w:szCs w:val="18"/>
              </w:rPr>
              <w:t>SO</w:t>
            </w:r>
            <w:r w:rsidRPr="00B921BF">
              <w:rPr>
                <w:rFonts w:ascii="Times New Roman" w:eastAsia="宋体" w:hAnsi="Times New Roman" w:cs="Times New Roman"/>
                <w:kern w:val="21"/>
                <w:sz w:val="20"/>
                <w:szCs w:val="18"/>
                <w:vertAlign w:val="subscript"/>
              </w:rPr>
              <w:t>2</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折算</w:t>
            </w:r>
            <w:r w:rsidRPr="00B921BF">
              <w:rPr>
                <w:rFonts w:ascii="Times New Roman" w:eastAsia="宋体" w:hAnsi="Times New Roman" w:cs="Times New Roman"/>
                <w:kern w:val="21"/>
                <w:sz w:val="20"/>
                <w:szCs w:val="18"/>
              </w:rPr>
              <w:t>SO</w:t>
            </w:r>
            <w:r w:rsidRPr="00B921BF">
              <w:rPr>
                <w:rFonts w:ascii="Times New Roman" w:eastAsia="宋体" w:hAnsi="Times New Roman" w:cs="Times New Roman"/>
                <w:kern w:val="21"/>
                <w:sz w:val="20"/>
                <w:szCs w:val="18"/>
                <w:vertAlign w:val="subscript"/>
              </w:rPr>
              <w:t>2</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≤10</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SO</w:t>
            </w:r>
            <w:r w:rsidRPr="00B921BF">
              <w:rPr>
                <w:rFonts w:ascii="Times New Roman" w:eastAsia="宋体" w:hAnsi="Times New Roman" w:cs="Times New Roman"/>
                <w:kern w:val="21"/>
                <w:sz w:val="20"/>
                <w:szCs w:val="18"/>
                <w:vertAlign w:val="subscript"/>
              </w:rPr>
              <w:t>2</w:t>
            </w:r>
            <w:r w:rsidRPr="00B921BF">
              <w:rPr>
                <w:rFonts w:ascii="Times New Roman" w:eastAsia="宋体" w:hAnsi="宋体" w:cs="Times New Roman"/>
                <w:bCs/>
                <w:sz w:val="20"/>
                <w:szCs w:val="18"/>
              </w:rPr>
              <w:t>排放量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kg/h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实测</w:t>
            </w:r>
            <w:r w:rsidRPr="00B921BF">
              <w:rPr>
                <w:rFonts w:ascii="Times New Roman" w:eastAsia="宋体" w:hAnsi="Times New Roman" w:cs="Times New Roman"/>
                <w:kern w:val="21"/>
                <w:sz w:val="20"/>
                <w:szCs w:val="18"/>
              </w:rPr>
              <w:t>NO</w:t>
            </w:r>
            <w:r w:rsidRPr="00B921BF">
              <w:rPr>
                <w:rFonts w:ascii="Times New Roman" w:eastAsia="宋体" w:hAnsi="Times New Roman" w:cs="Times New Roman"/>
                <w:kern w:val="21"/>
                <w:sz w:val="20"/>
                <w:szCs w:val="18"/>
                <w:vertAlign w:val="subscript"/>
              </w:rPr>
              <w:t>X</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18</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18</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17</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18 </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折算</w:t>
            </w:r>
            <w:r w:rsidRPr="00B921BF">
              <w:rPr>
                <w:rFonts w:ascii="Times New Roman" w:eastAsia="宋体" w:hAnsi="Times New Roman" w:cs="Times New Roman"/>
                <w:kern w:val="21"/>
                <w:sz w:val="20"/>
                <w:szCs w:val="18"/>
              </w:rPr>
              <w:t>NO</w:t>
            </w:r>
            <w:r w:rsidRPr="00B921BF">
              <w:rPr>
                <w:rFonts w:ascii="Times New Roman" w:eastAsia="宋体" w:hAnsi="Times New Roman" w:cs="Times New Roman"/>
                <w:kern w:val="21"/>
                <w:sz w:val="20"/>
                <w:szCs w:val="18"/>
                <w:vertAlign w:val="subscript"/>
              </w:rPr>
              <w:t>X</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20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20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19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20 </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≤30</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宋体" w:cs="Times New Roman"/>
                <w:sz w:val="20"/>
                <w:szCs w:val="20"/>
              </w:rPr>
              <w:t>达标</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NO</w:t>
            </w:r>
            <w:r w:rsidRPr="00B921BF">
              <w:rPr>
                <w:rFonts w:ascii="Times New Roman" w:eastAsia="宋体" w:hAnsi="Times New Roman" w:cs="Times New Roman"/>
                <w:kern w:val="21"/>
                <w:sz w:val="20"/>
                <w:szCs w:val="18"/>
                <w:vertAlign w:val="subscript"/>
              </w:rPr>
              <w:t>X</w:t>
            </w:r>
            <w:r w:rsidRPr="00B921BF">
              <w:rPr>
                <w:rFonts w:ascii="Times New Roman" w:eastAsia="宋体" w:hAnsi="宋体" w:cs="Times New Roman"/>
                <w:bCs/>
                <w:sz w:val="20"/>
                <w:szCs w:val="18"/>
              </w:rPr>
              <w:t>排放量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kg/h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3.35×10</w:t>
            </w:r>
            <w:r w:rsidRPr="00B921BF">
              <w:rPr>
                <w:rFonts w:ascii="Times New Roman" w:eastAsia="宋体" w:hAnsi="Times New Roman" w:cs="Times New Roman"/>
                <w:sz w:val="20"/>
                <w:szCs w:val="20"/>
                <w:vertAlign w:val="superscript"/>
              </w:rPr>
              <w:t>-2</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3.43×10</w:t>
            </w:r>
            <w:r w:rsidRPr="00B921BF">
              <w:rPr>
                <w:rFonts w:ascii="Times New Roman" w:eastAsia="宋体" w:hAnsi="Times New Roman" w:cs="Times New Roman"/>
                <w:sz w:val="20"/>
                <w:szCs w:val="20"/>
                <w:vertAlign w:val="superscript"/>
              </w:rPr>
              <w:t>-2</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3.12×10</w:t>
            </w:r>
            <w:r w:rsidRPr="00B921BF">
              <w:rPr>
                <w:rFonts w:ascii="Times New Roman" w:eastAsia="宋体" w:hAnsi="Times New Roman" w:cs="Times New Roman"/>
                <w:sz w:val="20"/>
                <w:szCs w:val="20"/>
                <w:vertAlign w:val="superscript"/>
              </w:rPr>
              <w:t>-2</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3.30×10</w:t>
            </w:r>
            <w:r w:rsidRPr="00B921BF">
              <w:rPr>
                <w:rFonts w:ascii="Times New Roman" w:eastAsia="宋体" w:hAnsi="Times New Roman" w:cs="Times New Roman"/>
                <w:sz w:val="20"/>
                <w:szCs w:val="20"/>
                <w:vertAlign w:val="superscript"/>
              </w:rPr>
              <w:t>-2</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18"/>
              </w:rPr>
            </w:pPr>
            <w:r w:rsidRPr="00B921BF">
              <w:rPr>
                <w:rFonts w:ascii="Times New Roman" w:eastAsia="宋体" w:hAnsi="Times New Roman" w:cs="Times New Roman"/>
                <w:sz w:val="20"/>
                <w:szCs w:val="18"/>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18"/>
              </w:rPr>
            </w:pPr>
            <w:r w:rsidRPr="00B921BF">
              <w:rPr>
                <w:rFonts w:ascii="Times New Roman" w:eastAsia="宋体" w:hAnsi="Times New Roman" w:cs="Times New Roman"/>
                <w:sz w:val="20"/>
                <w:szCs w:val="18"/>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snapToGrid w:val="0"/>
              <w:spacing w:line="240" w:lineRule="exact"/>
              <w:jc w:val="center"/>
              <w:rPr>
                <w:rFonts w:ascii="Times New Roman" w:eastAsia="宋体" w:hAnsi="Times New Roman" w:cs="Times New Roman"/>
                <w:kern w:val="21"/>
                <w:sz w:val="20"/>
                <w:szCs w:val="20"/>
              </w:rPr>
            </w:pPr>
            <w:r w:rsidRPr="00B921BF">
              <w:rPr>
                <w:rFonts w:ascii="Times New Roman" w:eastAsia="宋体" w:hAnsi="宋体" w:cs="Times New Roman"/>
                <w:bCs/>
                <w:kern w:val="21"/>
                <w:sz w:val="20"/>
                <w:szCs w:val="18"/>
              </w:rPr>
              <w:t>烟气黑度</w:t>
            </w:r>
          </w:p>
        </w:tc>
        <w:tc>
          <w:tcPr>
            <w:tcW w:w="474" w:type="pct"/>
            <w:vAlign w:val="center"/>
          </w:tcPr>
          <w:p w:rsidR="00B921BF" w:rsidRPr="00B921BF" w:rsidRDefault="00B921BF" w:rsidP="00B21050">
            <w:pPr>
              <w:snapToGrid w:val="0"/>
              <w:spacing w:line="240" w:lineRule="exact"/>
              <w:jc w:val="center"/>
              <w:rPr>
                <w:rFonts w:ascii="Times New Roman" w:eastAsia="宋体" w:hAnsi="Times New Roman" w:cs="Times New Roman"/>
                <w:kern w:val="21"/>
                <w:sz w:val="20"/>
                <w:szCs w:val="20"/>
              </w:rPr>
            </w:pPr>
            <w:r w:rsidRPr="00B921BF">
              <w:rPr>
                <w:rFonts w:ascii="Times New Roman" w:eastAsia="宋体" w:hAnsi="宋体" w:cs="Times New Roman"/>
                <w:bCs/>
                <w:kern w:val="21"/>
                <w:sz w:val="20"/>
                <w:szCs w:val="18"/>
              </w:rPr>
              <w:t>级</w:t>
            </w:r>
          </w:p>
        </w:tc>
        <w:tc>
          <w:tcPr>
            <w:tcW w:w="473"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473"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473"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475"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18"/>
              </w:rPr>
              <w:t>≤1</w:t>
            </w:r>
          </w:p>
        </w:tc>
        <w:tc>
          <w:tcPr>
            <w:tcW w:w="336"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宋体" w:cs="Times New Roman"/>
                <w:sz w:val="20"/>
                <w:szCs w:val="18"/>
              </w:rPr>
              <w:t>达标</w:t>
            </w:r>
          </w:p>
        </w:tc>
      </w:tr>
      <w:tr w:rsidR="00B921BF" w:rsidRPr="00B921BF" w:rsidTr="00B921BF">
        <w:trPr>
          <w:cantSplit/>
          <w:trHeight w:val="402"/>
          <w:jc w:val="center"/>
        </w:trPr>
        <w:tc>
          <w:tcPr>
            <w:tcW w:w="769" w:type="pct"/>
            <w:vMerge w:val="restart"/>
            <w:vAlign w:val="center"/>
          </w:tcPr>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宋体" w:cs="Times New Roman"/>
                <w:bCs/>
                <w:sz w:val="20"/>
                <w:szCs w:val="18"/>
              </w:rPr>
              <w:t>天然气蒸汽锅炉</w:t>
            </w:r>
          </w:p>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宋体" w:cs="Times New Roman"/>
                <w:bCs/>
                <w:sz w:val="20"/>
                <w:szCs w:val="18"/>
              </w:rPr>
              <w:t>排气筒出口</w:t>
            </w:r>
          </w:p>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宋体" w:cs="Times New Roman"/>
                <w:bCs/>
                <w:sz w:val="20"/>
                <w:szCs w:val="18"/>
              </w:rPr>
              <w:t>排气筒高度</w:t>
            </w:r>
            <w:r w:rsidRPr="00B921BF">
              <w:rPr>
                <w:rFonts w:ascii="Times New Roman" w:eastAsia="宋体" w:hAnsi="Times New Roman" w:cs="Times New Roman"/>
                <w:bCs/>
                <w:sz w:val="20"/>
                <w:szCs w:val="18"/>
              </w:rPr>
              <w:t>30</w:t>
            </w:r>
            <w:r w:rsidRPr="00B921BF">
              <w:rPr>
                <w:rFonts w:ascii="Times New Roman" w:eastAsia="宋体" w:hAnsi="宋体" w:cs="Times New Roman"/>
                <w:bCs/>
                <w:sz w:val="20"/>
                <w:szCs w:val="18"/>
              </w:rPr>
              <w:t>米</w:t>
            </w:r>
          </w:p>
          <w:p w:rsidR="00B921BF" w:rsidRPr="00B921BF" w:rsidRDefault="00B921BF" w:rsidP="00B21050">
            <w:pPr>
              <w:adjustRightInd w:val="0"/>
              <w:snapToGrid w:val="0"/>
              <w:jc w:val="center"/>
              <w:textAlignment w:val="center"/>
              <w:rPr>
                <w:rFonts w:ascii="Times New Roman" w:eastAsia="宋体" w:hAnsi="Times New Roman" w:cs="Times New Roman"/>
                <w:bCs/>
                <w:sz w:val="20"/>
                <w:szCs w:val="18"/>
              </w:rPr>
            </w:pPr>
            <w:r w:rsidRPr="00B921BF">
              <w:rPr>
                <w:rFonts w:ascii="Times New Roman" w:eastAsia="宋体" w:hAnsi="Times New Roman" w:cs="Times New Roman"/>
                <w:bCs/>
                <w:sz w:val="20"/>
                <w:szCs w:val="18"/>
              </w:rPr>
              <w:t>2020</w:t>
            </w:r>
            <w:r w:rsidRPr="00B921BF">
              <w:rPr>
                <w:rFonts w:ascii="Times New Roman" w:eastAsia="宋体" w:hAnsi="宋体" w:cs="Times New Roman"/>
                <w:bCs/>
                <w:sz w:val="20"/>
                <w:szCs w:val="18"/>
              </w:rPr>
              <w:t>年</w:t>
            </w:r>
            <w:r w:rsidRPr="00B921BF">
              <w:rPr>
                <w:rFonts w:ascii="Times New Roman" w:eastAsia="宋体" w:hAnsi="Times New Roman" w:cs="Times New Roman"/>
                <w:bCs/>
                <w:sz w:val="20"/>
                <w:szCs w:val="18"/>
              </w:rPr>
              <w:t>04</w:t>
            </w:r>
            <w:r w:rsidRPr="00B921BF">
              <w:rPr>
                <w:rFonts w:ascii="Times New Roman" w:eastAsia="宋体" w:hAnsi="宋体" w:cs="Times New Roman"/>
                <w:bCs/>
                <w:sz w:val="20"/>
                <w:szCs w:val="18"/>
              </w:rPr>
              <w:t>月</w:t>
            </w:r>
            <w:r w:rsidRPr="00B921BF">
              <w:rPr>
                <w:rFonts w:ascii="Times New Roman" w:eastAsia="宋体" w:hAnsi="Times New Roman" w:cs="Times New Roman"/>
                <w:bCs/>
                <w:sz w:val="20"/>
                <w:szCs w:val="18"/>
              </w:rPr>
              <w:t>02</w:t>
            </w:r>
            <w:r w:rsidRPr="00B921BF">
              <w:rPr>
                <w:rFonts w:ascii="Times New Roman" w:eastAsia="宋体" w:hAnsi="宋体" w:cs="Times New Roman"/>
                <w:bCs/>
                <w:sz w:val="20"/>
                <w:szCs w:val="18"/>
              </w:rPr>
              <w:t>日</w:t>
            </w:r>
          </w:p>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r w:rsidRPr="00B921BF">
              <w:rPr>
                <w:rFonts w:ascii="Times New Roman" w:eastAsia="宋体" w:hAnsi="宋体" w:cs="Times New Roman"/>
                <w:bCs/>
                <w:sz w:val="20"/>
                <w:szCs w:val="18"/>
              </w:rPr>
              <w:t>检测期间锅炉负荷</w:t>
            </w:r>
            <w:r w:rsidRPr="00B921BF">
              <w:rPr>
                <w:rFonts w:ascii="Times New Roman" w:eastAsia="宋体" w:hAnsi="Times New Roman" w:cs="Times New Roman"/>
                <w:bCs/>
                <w:sz w:val="20"/>
                <w:szCs w:val="18"/>
              </w:rPr>
              <w:t>50%</w:t>
            </w: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烟气含氧量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4.9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4.8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4.8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4.8 </w:t>
            </w:r>
          </w:p>
        </w:tc>
        <w:tc>
          <w:tcPr>
            <w:tcW w:w="730"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spacing w:val="-6"/>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烟气标</w:t>
            </w:r>
            <w:proofErr w:type="gramStart"/>
            <w:r w:rsidRPr="00B921BF">
              <w:rPr>
                <w:rFonts w:ascii="Times New Roman" w:eastAsia="宋体" w:hAnsi="宋体" w:cs="Times New Roman"/>
                <w:kern w:val="21"/>
                <w:sz w:val="20"/>
                <w:szCs w:val="18"/>
              </w:rPr>
              <w:t>况</w:t>
            </w:r>
            <w:proofErr w:type="gramEnd"/>
            <w:r w:rsidRPr="00B921BF">
              <w:rPr>
                <w:rFonts w:ascii="Times New Roman" w:eastAsia="宋体" w:hAnsi="宋体" w:cs="Times New Roman"/>
                <w:kern w:val="21"/>
                <w:sz w:val="20"/>
                <w:szCs w:val="18"/>
              </w:rPr>
              <w:t>流量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w:t>
            </w:r>
            <w:r w:rsidRPr="00B921BF">
              <w:rPr>
                <w:rFonts w:ascii="Times New Roman" w:eastAsia="宋体" w:hAnsi="Times New Roman" w:cs="Times New Roman"/>
                <w:kern w:val="21"/>
                <w:sz w:val="20"/>
                <w:szCs w:val="18"/>
                <w:vertAlign w:val="superscript"/>
              </w:rPr>
              <w:t>3</w:t>
            </w:r>
            <w:r w:rsidRPr="00B921BF">
              <w:rPr>
                <w:rFonts w:ascii="Times New Roman" w:eastAsia="宋体" w:hAnsi="Times New Roman" w:cs="Times New Roman"/>
                <w:kern w:val="21"/>
                <w:sz w:val="20"/>
                <w:szCs w:val="18"/>
              </w:rPr>
              <w:t>/h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2596</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2769</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2601</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2655 </w:t>
            </w:r>
          </w:p>
        </w:tc>
        <w:tc>
          <w:tcPr>
            <w:tcW w:w="730"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spacing w:val="-12"/>
                <w:kern w:val="21"/>
                <w:sz w:val="20"/>
                <w:szCs w:val="18"/>
              </w:rPr>
            </w:pPr>
            <w:r w:rsidRPr="00B921BF">
              <w:rPr>
                <w:rFonts w:ascii="Times New Roman" w:eastAsia="宋体" w:hAnsi="宋体" w:cs="Times New Roman"/>
                <w:spacing w:val="-12"/>
                <w:kern w:val="21"/>
                <w:sz w:val="20"/>
                <w:szCs w:val="18"/>
              </w:rPr>
              <w:t>实测颗粒物排放浓度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2.5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2.4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2.3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2.4 </w:t>
            </w:r>
          </w:p>
        </w:tc>
        <w:tc>
          <w:tcPr>
            <w:tcW w:w="730" w:type="pct"/>
            <w:vAlign w:val="center"/>
          </w:tcPr>
          <w:p w:rsidR="00B921BF" w:rsidRPr="00B921BF" w:rsidRDefault="00B921BF" w:rsidP="00B21050">
            <w:pPr>
              <w:kinsoku w:val="0"/>
              <w:overflowPunct w:val="0"/>
              <w:autoSpaceDE w:val="0"/>
              <w:autoSpaceDN w:val="0"/>
              <w:adjustRightInd w:val="0"/>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spacing w:val="-12"/>
                <w:kern w:val="21"/>
                <w:sz w:val="20"/>
                <w:szCs w:val="18"/>
              </w:rPr>
              <w:t>折算颗粒物排放浓度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2.7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2.6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2.5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2.6 </w:t>
            </w:r>
          </w:p>
        </w:tc>
        <w:tc>
          <w:tcPr>
            <w:tcW w:w="730" w:type="pct"/>
            <w:vAlign w:val="center"/>
          </w:tcPr>
          <w:p w:rsidR="00B921BF" w:rsidRPr="00B921BF" w:rsidRDefault="00B921BF" w:rsidP="00B21050">
            <w:pPr>
              <w:kinsoku w:val="0"/>
              <w:overflowPunct w:val="0"/>
              <w:autoSpaceDE w:val="0"/>
              <w:autoSpaceDN w:val="0"/>
              <w:adjustRightInd w:val="0"/>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≤5</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宋体" w:cs="Times New Roman"/>
                <w:sz w:val="20"/>
                <w:szCs w:val="20"/>
              </w:rPr>
              <w:t>达标</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颗粒物排放量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kg/h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6.49×10</w:t>
            </w:r>
            <w:r w:rsidRPr="00B921BF">
              <w:rPr>
                <w:rFonts w:ascii="Times New Roman" w:eastAsia="宋体" w:hAnsi="Times New Roman" w:cs="Times New Roman"/>
                <w:sz w:val="20"/>
                <w:szCs w:val="20"/>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6.65×10</w:t>
            </w:r>
            <w:r w:rsidRPr="00B921BF">
              <w:rPr>
                <w:rFonts w:ascii="Times New Roman" w:eastAsia="宋体" w:hAnsi="Times New Roman" w:cs="Times New Roman"/>
                <w:sz w:val="20"/>
                <w:szCs w:val="20"/>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5.98×10</w:t>
            </w:r>
            <w:r w:rsidRPr="00B921BF">
              <w:rPr>
                <w:rFonts w:ascii="Times New Roman" w:eastAsia="宋体" w:hAnsi="Times New Roman" w:cs="Times New Roman"/>
                <w:sz w:val="20"/>
                <w:szCs w:val="20"/>
                <w:vertAlign w:val="superscript"/>
              </w:rPr>
              <w:t>-3</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6.37×10</w:t>
            </w:r>
            <w:r w:rsidRPr="00B921BF">
              <w:rPr>
                <w:rFonts w:ascii="Times New Roman" w:eastAsia="宋体" w:hAnsi="Times New Roman" w:cs="Times New Roman"/>
                <w:sz w:val="20"/>
                <w:szCs w:val="20"/>
                <w:vertAlign w:val="superscript"/>
              </w:rPr>
              <w:t>-3</w:t>
            </w:r>
          </w:p>
        </w:tc>
        <w:tc>
          <w:tcPr>
            <w:tcW w:w="730"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实测</w:t>
            </w:r>
            <w:r w:rsidRPr="00B921BF">
              <w:rPr>
                <w:rFonts w:ascii="Times New Roman" w:eastAsia="宋体" w:hAnsi="Times New Roman" w:cs="Times New Roman"/>
                <w:kern w:val="21"/>
                <w:sz w:val="20"/>
                <w:szCs w:val="18"/>
              </w:rPr>
              <w:t>SO</w:t>
            </w:r>
            <w:r w:rsidRPr="00B921BF">
              <w:rPr>
                <w:rFonts w:ascii="Times New Roman" w:eastAsia="宋体" w:hAnsi="Times New Roman" w:cs="Times New Roman"/>
                <w:kern w:val="21"/>
                <w:sz w:val="20"/>
                <w:szCs w:val="18"/>
                <w:vertAlign w:val="subscript"/>
              </w:rPr>
              <w:t>2</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ND</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折算</w:t>
            </w:r>
            <w:r w:rsidRPr="00B921BF">
              <w:rPr>
                <w:rFonts w:ascii="Times New Roman" w:eastAsia="宋体" w:hAnsi="Times New Roman" w:cs="Times New Roman"/>
                <w:kern w:val="21"/>
                <w:sz w:val="20"/>
                <w:szCs w:val="18"/>
              </w:rPr>
              <w:t>SO</w:t>
            </w:r>
            <w:r w:rsidRPr="00B921BF">
              <w:rPr>
                <w:rFonts w:ascii="Times New Roman" w:eastAsia="宋体" w:hAnsi="Times New Roman" w:cs="Times New Roman"/>
                <w:kern w:val="21"/>
                <w:sz w:val="20"/>
                <w:szCs w:val="18"/>
                <w:vertAlign w:val="subscript"/>
              </w:rPr>
              <w:t>2</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≤10</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SO</w:t>
            </w:r>
            <w:r w:rsidRPr="00B921BF">
              <w:rPr>
                <w:rFonts w:ascii="Times New Roman" w:eastAsia="宋体" w:hAnsi="Times New Roman" w:cs="Times New Roman"/>
                <w:kern w:val="21"/>
                <w:sz w:val="20"/>
                <w:szCs w:val="18"/>
                <w:vertAlign w:val="subscript"/>
              </w:rPr>
              <w:t>2</w:t>
            </w:r>
            <w:r w:rsidRPr="00B921BF">
              <w:rPr>
                <w:rFonts w:ascii="Times New Roman" w:eastAsia="宋体" w:hAnsi="宋体" w:cs="Times New Roman"/>
                <w:bCs/>
                <w:sz w:val="20"/>
                <w:szCs w:val="18"/>
              </w:rPr>
              <w:t>排放量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kg/h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实测</w:t>
            </w:r>
            <w:r w:rsidRPr="00B921BF">
              <w:rPr>
                <w:rFonts w:ascii="Times New Roman" w:eastAsia="宋体" w:hAnsi="Times New Roman" w:cs="Times New Roman"/>
                <w:kern w:val="21"/>
                <w:sz w:val="20"/>
                <w:szCs w:val="18"/>
              </w:rPr>
              <w:t>NO</w:t>
            </w:r>
            <w:r w:rsidRPr="00B921BF">
              <w:rPr>
                <w:rFonts w:ascii="Times New Roman" w:eastAsia="宋体" w:hAnsi="Times New Roman" w:cs="Times New Roman"/>
                <w:kern w:val="21"/>
                <w:sz w:val="20"/>
                <w:szCs w:val="18"/>
                <w:vertAlign w:val="subscript"/>
              </w:rPr>
              <w:t>X</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19</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20</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20</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20 </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宋体" w:cs="Times New Roman"/>
                <w:kern w:val="21"/>
                <w:sz w:val="20"/>
                <w:szCs w:val="18"/>
              </w:rPr>
              <w:t>折算</w:t>
            </w:r>
            <w:r w:rsidRPr="00B921BF">
              <w:rPr>
                <w:rFonts w:ascii="Times New Roman" w:eastAsia="宋体" w:hAnsi="Times New Roman" w:cs="Times New Roman"/>
                <w:kern w:val="21"/>
                <w:sz w:val="20"/>
                <w:szCs w:val="18"/>
              </w:rPr>
              <w:t>NO</w:t>
            </w:r>
            <w:r w:rsidRPr="00B921BF">
              <w:rPr>
                <w:rFonts w:ascii="Times New Roman" w:eastAsia="宋体" w:hAnsi="Times New Roman" w:cs="Times New Roman"/>
                <w:kern w:val="21"/>
                <w:sz w:val="20"/>
                <w:szCs w:val="18"/>
                <w:vertAlign w:val="subscript"/>
              </w:rPr>
              <w:t>X</w:t>
            </w:r>
            <w:r w:rsidRPr="00B921BF">
              <w:rPr>
                <w:rFonts w:ascii="Times New Roman" w:eastAsia="宋体" w:hAnsi="宋体" w:cs="Times New Roman"/>
                <w:kern w:val="21"/>
                <w:sz w:val="20"/>
                <w:szCs w:val="18"/>
              </w:rPr>
              <w:t>排放浓度</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mg/m</w:t>
            </w:r>
            <w:r w:rsidRPr="00B921BF">
              <w:rPr>
                <w:rFonts w:ascii="Times New Roman" w:eastAsia="宋体" w:hAnsi="Times New Roman" w:cs="Times New Roman"/>
                <w:kern w:val="21"/>
                <w:sz w:val="20"/>
                <w:szCs w:val="18"/>
                <w:vertAlign w:val="superscript"/>
              </w:rPr>
              <w:t>3</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21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22 </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22 </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 xml:space="preserve">21 </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≤30</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宋体" w:cs="Times New Roman"/>
                <w:sz w:val="20"/>
                <w:szCs w:val="20"/>
              </w:rPr>
              <w:t>达标</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NO</w:t>
            </w:r>
            <w:r w:rsidRPr="00B921BF">
              <w:rPr>
                <w:rFonts w:ascii="Times New Roman" w:eastAsia="宋体" w:hAnsi="Times New Roman" w:cs="Times New Roman"/>
                <w:kern w:val="21"/>
                <w:sz w:val="20"/>
                <w:szCs w:val="18"/>
                <w:vertAlign w:val="subscript"/>
              </w:rPr>
              <w:t>X</w:t>
            </w:r>
            <w:r w:rsidRPr="00B921BF">
              <w:rPr>
                <w:rFonts w:ascii="Times New Roman" w:eastAsia="宋体" w:hAnsi="宋体" w:cs="Times New Roman"/>
                <w:bCs/>
                <w:sz w:val="20"/>
                <w:szCs w:val="18"/>
              </w:rPr>
              <w:t>排放量</w:t>
            </w:r>
          </w:p>
        </w:tc>
        <w:tc>
          <w:tcPr>
            <w:tcW w:w="474" w:type="pct"/>
            <w:vAlign w:val="center"/>
          </w:tcPr>
          <w:p w:rsidR="00B921BF" w:rsidRPr="00B921BF" w:rsidRDefault="00B921BF" w:rsidP="00B21050">
            <w:pPr>
              <w:kinsoku w:val="0"/>
              <w:overflowPunct w:val="0"/>
              <w:autoSpaceDE w:val="0"/>
              <w:autoSpaceDN w:val="0"/>
              <w:adjustRightInd w:val="0"/>
              <w:snapToGrid w:val="0"/>
              <w:spacing w:line="240" w:lineRule="exact"/>
              <w:jc w:val="center"/>
              <w:rPr>
                <w:rFonts w:ascii="Times New Roman" w:eastAsia="宋体" w:hAnsi="Times New Roman" w:cs="Times New Roman"/>
                <w:kern w:val="21"/>
                <w:sz w:val="20"/>
                <w:szCs w:val="18"/>
              </w:rPr>
            </w:pPr>
            <w:r w:rsidRPr="00B921BF">
              <w:rPr>
                <w:rFonts w:ascii="Times New Roman" w:eastAsia="宋体" w:hAnsi="Times New Roman" w:cs="Times New Roman"/>
                <w:kern w:val="21"/>
                <w:sz w:val="20"/>
                <w:szCs w:val="18"/>
              </w:rPr>
              <w:t>kg/h</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4.93×10</w:t>
            </w:r>
            <w:r w:rsidRPr="00B921BF">
              <w:rPr>
                <w:rFonts w:ascii="Times New Roman" w:eastAsia="宋体" w:hAnsi="Times New Roman" w:cs="Times New Roman"/>
                <w:sz w:val="20"/>
                <w:szCs w:val="20"/>
                <w:vertAlign w:val="superscript"/>
              </w:rPr>
              <w:t>-2</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5.54×10</w:t>
            </w:r>
            <w:r w:rsidRPr="00B921BF">
              <w:rPr>
                <w:rFonts w:ascii="Times New Roman" w:eastAsia="宋体" w:hAnsi="Times New Roman" w:cs="Times New Roman"/>
                <w:sz w:val="20"/>
                <w:szCs w:val="20"/>
                <w:vertAlign w:val="superscript"/>
              </w:rPr>
              <w:t>-2</w:t>
            </w:r>
          </w:p>
        </w:tc>
        <w:tc>
          <w:tcPr>
            <w:tcW w:w="473"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5.20×10</w:t>
            </w:r>
            <w:r w:rsidRPr="00B921BF">
              <w:rPr>
                <w:rFonts w:ascii="Times New Roman" w:eastAsia="宋体" w:hAnsi="Times New Roman" w:cs="Times New Roman"/>
                <w:sz w:val="20"/>
                <w:szCs w:val="20"/>
                <w:vertAlign w:val="superscript"/>
              </w:rPr>
              <w:t>-2</w:t>
            </w:r>
          </w:p>
        </w:tc>
        <w:tc>
          <w:tcPr>
            <w:tcW w:w="475" w:type="pct"/>
            <w:vAlign w:val="center"/>
          </w:tcPr>
          <w:p w:rsidR="00B921BF" w:rsidRPr="00B921BF" w:rsidRDefault="00B921BF" w:rsidP="00B21050">
            <w:pPr>
              <w:widowControl/>
              <w:jc w:val="center"/>
              <w:textAlignment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5.22×10</w:t>
            </w:r>
            <w:r w:rsidRPr="00B921BF">
              <w:rPr>
                <w:rFonts w:ascii="Times New Roman" w:eastAsia="宋体" w:hAnsi="Times New Roman" w:cs="Times New Roman"/>
                <w:sz w:val="20"/>
                <w:szCs w:val="20"/>
                <w:vertAlign w:val="superscript"/>
              </w:rPr>
              <w:t>-2</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c>
          <w:tcPr>
            <w:tcW w:w="336" w:type="pct"/>
            <w:vAlign w:val="center"/>
          </w:tcPr>
          <w:p w:rsidR="00B921BF" w:rsidRPr="00B921BF" w:rsidRDefault="00B921BF" w:rsidP="00B21050">
            <w:pPr>
              <w:jc w:val="center"/>
              <w:rPr>
                <w:rFonts w:ascii="Times New Roman" w:eastAsia="宋体" w:hAnsi="Times New Roman" w:cs="Times New Roman"/>
                <w:sz w:val="20"/>
                <w:szCs w:val="20"/>
              </w:rPr>
            </w:pPr>
            <w:r w:rsidRPr="00B921BF">
              <w:rPr>
                <w:rFonts w:ascii="Times New Roman" w:eastAsia="宋体" w:hAnsi="Times New Roman" w:cs="Times New Roman"/>
                <w:sz w:val="20"/>
                <w:szCs w:val="20"/>
              </w:rPr>
              <w:t>/</w:t>
            </w:r>
          </w:p>
        </w:tc>
      </w:tr>
      <w:tr w:rsidR="00B921BF" w:rsidRPr="00B921BF" w:rsidTr="00B921BF">
        <w:trPr>
          <w:cantSplit/>
          <w:trHeight w:val="402"/>
          <w:jc w:val="center"/>
        </w:trPr>
        <w:tc>
          <w:tcPr>
            <w:tcW w:w="769" w:type="pct"/>
            <w:vMerge/>
            <w:vAlign w:val="center"/>
          </w:tcPr>
          <w:p w:rsidR="00B921BF" w:rsidRPr="00B921BF" w:rsidRDefault="00B921BF" w:rsidP="00B21050">
            <w:pPr>
              <w:adjustRightInd w:val="0"/>
              <w:snapToGrid w:val="0"/>
              <w:jc w:val="center"/>
              <w:textAlignment w:val="center"/>
              <w:rPr>
                <w:rFonts w:ascii="Times New Roman" w:eastAsia="宋体" w:hAnsi="Times New Roman" w:cs="Times New Roman"/>
                <w:sz w:val="20"/>
                <w:szCs w:val="18"/>
              </w:rPr>
            </w:pPr>
          </w:p>
        </w:tc>
        <w:tc>
          <w:tcPr>
            <w:tcW w:w="796" w:type="pct"/>
            <w:vAlign w:val="center"/>
          </w:tcPr>
          <w:p w:rsidR="00B921BF" w:rsidRPr="00B921BF" w:rsidRDefault="00B921BF" w:rsidP="00B21050">
            <w:pPr>
              <w:snapToGrid w:val="0"/>
              <w:spacing w:line="240" w:lineRule="exact"/>
              <w:jc w:val="center"/>
              <w:rPr>
                <w:rFonts w:ascii="Times New Roman" w:eastAsia="宋体" w:hAnsi="Times New Roman" w:cs="Times New Roman"/>
                <w:kern w:val="21"/>
                <w:sz w:val="20"/>
                <w:szCs w:val="20"/>
              </w:rPr>
            </w:pPr>
            <w:r w:rsidRPr="00B921BF">
              <w:rPr>
                <w:rFonts w:ascii="Times New Roman" w:eastAsia="宋体" w:hAnsi="宋体" w:cs="Times New Roman"/>
                <w:bCs/>
                <w:kern w:val="21"/>
                <w:sz w:val="20"/>
                <w:szCs w:val="18"/>
              </w:rPr>
              <w:t>烟气黑度</w:t>
            </w:r>
          </w:p>
        </w:tc>
        <w:tc>
          <w:tcPr>
            <w:tcW w:w="474" w:type="pct"/>
            <w:vAlign w:val="center"/>
          </w:tcPr>
          <w:p w:rsidR="00B921BF" w:rsidRPr="00B921BF" w:rsidRDefault="00B921BF" w:rsidP="00B21050">
            <w:pPr>
              <w:snapToGrid w:val="0"/>
              <w:spacing w:line="240" w:lineRule="exact"/>
              <w:jc w:val="center"/>
              <w:rPr>
                <w:rFonts w:ascii="Times New Roman" w:eastAsia="宋体" w:hAnsi="Times New Roman" w:cs="Times New Roman"/>
                <w:kern w:val="21"/>
                <w:sz w:val="20"/>
                <w:szCs w:val="20"/>
              </w:rPr>
            </w:pPr>
            <w:r w:rsidRPr="00B921BF">
              <w:rPr>
                <w:rFonts w:ascii="Times New Roman" w:eastAsia="宋体" w:hAnsi="宋体" w:cs="Times New Roman"/>
                <w:bCs/>
                <w:kern w:val="21"/>
                <w:sz w:val="20"/>
                <w:szCs w:val="18"/>
              </w:rPr>
              <w:t>级</w:t>
            </w:r>
          </w:p>
        </w:tc>
        <w:tc>
          <w:tcPr>
            <w:tcW w:w="473"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473"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473"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475" w:type="pct"/>
            <w:vAlign w:val="center"/>
          </w:tcPr>
          <w:p w:rsidR="00B921BF" w:rsidRPr="00B921BF" w:rsidRDefault="00B921BF" w:rsidP="00B21050">
            <w:pPr>
              <w:snapToGrid w:val="0"/>
              <w:spacing w:line="240" w:lineRule="exact"/>
              <w:jc w:val="center"/>
              <w:rPr>
                <w:rFonts w:ascii="Times New Roman" w:eastAsia="宋体" w:hAnsi="Times New Roman" w:cs="Times New Roman"/>
                <w:bCs/>
                <w:kern w:val="21"/>
                <w:sz w:val="20"/>
                <w:szCs w:val="18"/>
              </w:rPr>
            </w:pPr>
            <w:r w:rsidRPr="00B921BF">
              <w:rPr>
                <w:rFonts w:ascii="Times New Roman" w:eastAsia="宋体" w:hAnsi="宋体" w:cs="Times New Roman"/>
                <w:bCs/>
                <w:kern w:val="21"/>
                <w:sz w:val="20"/>
                <w:szCs w:val="18"/>
              </w:rPr>
              <w:t>＜</w:t>
            </w:r>
            <w:r w:rsidRPr="00B921BF">
              <w:rPr>
                <w:rFonts w:ascii="Times New Roman" w:eastAsia="宋体" w:hAnsi="Times New Roman" w:cs="Times New Roman"/>
                <w:bCs/>
                <w:kern w:val="21"/>
                <w:sz w:val="20"/>
                <w:szCs w:val="18"/>
              </w:rPr>
              <w:t>1</w:t>
            </w:r>
          </w:p>
        </w:tc>
        <w:tc>
          <w:tcPr>
            <w:tcW w:w="730"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Times New Roman" w:cs="Times New Roman"/>
                <w:sz w:val="20"/>
                <w:szCs w:val="18"/>
              </w:rPr>
              <w:t>≤1</w:t>
            </w:r>
          </w:p>
        </w:tc>
        <w:tc>
          <w:tcPr>
            <w:tcW w:w="336" w:type="pct"/>
            <w:vAlign w:val="center"/>
          </w:tcPr>
          <w:p w:rsidR="00B921BF" w:rsidRPr="00B921BF" w:rsidRDefault="00B921BF" w:rsidP="00B21050">
            <w:pPr>
              <w:snapToGrid w:val="0"/>
              <w:jc w:val="center"/>
              <w:rPr>
                <w:rFonts w:ascii="Times New Roman" w:eastAsia="宋体" w:hAnsi="Times New Roman" w:cs="Times New Roman"/>
                <w:sz w:val="20"/>
                <w:szCs w:val="20"/>
              </w:rPr>
            </w:pPr>
            <w:r w:rsidRPr="00B921BF">
              <w:rPr>
                <w:rFonts w:ascii="Times New Roman" w:eastAsia="宋体" w:hAnsi="宋体" w:cs="Times New Roman"/>
                <w:sz w:val="20"/>
                <w:szCs w:val="18"/>
              </w:rPr>
              <w:t>达标</w:t>
            </w:r>
          </w:p>
        </w:tc>
      </w:tr>
      <w:tr w:rsidR="00B921BF" w:rsidRPr="00B921BF" w:rsidTr="00B921BF">
        <w:trPr>
          <w:cantSplit/>
          <w:trHeight w:val="370"/>
          <w:jc w:val="center"/>
        </w:trPr>
        <w:tc>
          <w:tcPr>
            <w:tcW w:w="5000" w:type="pct"/>
            <w:gridSpan w:val="9"/>
            <w:vAlign w:val="center"/>
          </w:tcPr>
          <w:p w:rsidR="00B921BF" w:rsidRPr="00B921BF" w:rsidRDefault="00B921BF" w:rsidP="00B21050">
            <w:pPr>
              <w:jc w:val="left"/>
              <w:rPr>
                <w:rFonts w:ascii="Times New Roman" w:eastAsia="宋体" w:hAnsi="Times New Roman" w:cs="Times New Roman"/>
                <w:sz w:val="20"/>
                <w:szCs w:val="18"/>
              </w:rPr>
            </w:pPr>
            <w:r w:rsidRPr="00B921BF">
              <w:rPr>
                <w:rFonts w:ascii="Times New Roman" w:eastAsia="宋体" w:hAnsi="宋体" w:cs="Times New Roman"/>
                <w:sz w:val="20"/>
                <w:szCs w:val="18"/>
              </w:rPr>
              <w:t>备注：</w:t>
            </w:r>
            <w:r w:rsidRPr="00B921BF">
              <w:rPr>
                <w:rFonts w:ascii="Times New Roman" w:eastAsia="宋体" w:hAnsi="Times New Roman" w:cs="Times New Roman"/>
                <w:sz w:val="20"/>
                <w:szCs w:val="18"/>
              </w:rPr>
              <w:t>“ND”</w:t>
            </w:r>
            <w:r w:rsidRPr="00B921BF">
              <w:rPr>
                <w:rFonts w:ascii="Times New Roman" w:eastAsia="宋体" w:hAnsi="宋体" w:cs="Times New Roman"/>
                <w:sz w:val="20"/>
                <w:szCs w:val="18"/>
              </w:rPr>
              <w:t>表示未检出。</w:t>
            </w:r>
          </w:p>
        </w:tc>
      </w:tr>
    </w:tbl>
    <w:p w:rsidR="00691D23" w:rsidRPr="00B921BF" w:rsidRDefault="00691D23" w:rsidP="006C197D">
      <w:pPr>
        <w:pStyle w:val="3"/>
        <w:rPr>
          <w:rFonts w:ascii="Times New Roman" w:hAnsi="Times New Roman" w:cs="Times New Roman"/>
          <w:color w:val="FF0000"/>
        </w:rPr>
      </w:pPr>
    </w:p>
    <w:p w:rsidR="00691D23" w:rsidRPr="00C15E21" w:rsidRDefault="00691D23" w:rsidP="006C197D">
      <w:pPr>
        <w:pStyle w:val="3"/>
        <w:rPr>
          <w:rFonts w:ascii="Times New Roman" w:hAnsi="Times New Roman" w:cs="Times New Roman"/>
          <w:color w:val="FF0000"/>
        </w:rPr>
      </w:pPr>
    </w:p>
    <w:p w:rsidR="003626B9" w:rsidRPr="00C15E21" w:rsidRDefault="003626B9" w:rsidP="006C197D">
      <w:pPr>
        <w:pStyle w:val="3"/>
        <w:rPr>
          <w:rFonts w:ascii="Times New Roman" w:hAnsi="Times New Roman" w:cs="Times New Roman"/>
          <w:color w:val="FF0000"/>
        </w:rPr>
        <w:sectPr w:rsidR="003626B9" w:rsidRPr="00C15E21" w:rsidSect="006C197D">
          <w:pgSz w:w="16838" w:h="11906" w:orient="landscape"/>
          <w:pgMar w:top="1800" w:right="1440" w:bottom="1800" w:left="1440" w:header="851" w:footer="992" w:gutter="0"/>
          <w:cols w:space="425"/>
          <w:docGrid w:type="lines" w:linePitch="312"/>
        </w:sectPr>
      </w:pPr>
    </w:p>
    <w:p w:rsidR="005517E4" w:rsidRPr="00C15E21" w:rsidRDefault="002A7F82" w:rsidP="005517E4">
      <w:pPr>
        <w:pStyle w:val="3"/>
        <w:rPr>
          <w:rFonts w:ascii="Times New Roman" w:hAnsi="Times New Roman" w:cs="Times New Roman"/>
        </w:rPr>
      </w:pPr>
      <w:bookmarkStart w:id="70" w:name="_Toc517856762"/>
      <w:bookmarkStart w:id="71" w:name="_Toc25652433"/>
      <w:bookmarkStart w:id="72" w:name="_Toc517856758"/>
      <w:bookmarkEnd w:id="69"/>
      <w:r w:rsidRPr="00C15E21">
        <w:rPr>
          <w:rFonts w:ascii="Times New Roman" w:hAnsi="Times New Roman" w:cs="Times New Roman"/>
        </w:rPr>
        <w:lastRenderedPageBreak/>
        <w:t>9.1.</w:t>
      </w:r>
      <w:r w:rsidR="002E4056">
        <w:rPr>
          <w:rFonts w:ascii="Times New Roman" w:hAnsi="Times New Roman" w:cs="Times New Roman" w:hint="eastAsia"/>
        </w:rPr>
        <w:t>2</w:t>
      </w:r>
      <w:r w:rsidRPr="00C15E21">
        <w:rPr>
          <w:rFonts w:ascii="Times New Roman" w:hAnsi="Times New Roman" w:cs="Times New Roman"/>
        </w:rPr>
        <w:t>噪声监测结果</w:t>
      </w:r>
      <w:bookmarkEnd w:id="70"/>
      <w:bookmarkEnd w:id="71"/>
    </w:p>
    <w:bookmarkEnd w:id="63"/>
    <w:bookmarkEnd w:id="64"/>
    <w:bookmarkEnd w:id="65"/>
    <w:bookmarkEnd w:id="66"/>
    <w:bookmarkEnd w:id="67"/>
    <w:bookmarkEnd w:id="68"/>
    <w:bookmarkEnd w:id="72"/>
    <w:p w:rsidR="001E5E98" w:rsidRPr="00C15E21" w:rsidRDefault="001E5E98" w:rsidP="001E5E98">
      <w:pPr>
        <w:jc w:val="center"/>
        <w:rPr>
          <w:rFonts w:ascii="Times New Roman" w:hAnsi="Times New Roman" w:cs="Times New Roman"/>
          <w:b/>
          <w:szCs w:val="21"/>
        </w:rPr>
      </w:pPr>
      <w:r w:rsidRPr="00C15E21">
        <w:rPr>
          <w:rFonts w:ascii="Times New Roman" w:hAnsi="Times New Roman" w:cs="Times New Roman"/>
          <w:b/>
          <w:szCs w:val="21"/>
        </w:rPr>
        <w:t>表</w:t>
      </w:r>
      <w:r w:rsidR="00A72313" w:rsidRPr="00C15E21">
        <w:rPr>
          <w:rFonts w:ascii="Times New Roman" w:hAnsi="Times New Roman" w:cs="Times New Roman"/>
          <w:b/>
          <w:szCs w:val="21"/>
        </w:rPr>
        <w:t>9.1</w:t>
      </w:r>
      <w:r w:rsidRPr="00C15E21">
        <w:rPr>
          <w:rFonts w:ascii="Times New Roman" w:hAnsi="Times New Roman" w:cs="Times New Roman"/>
          <w:b/>
          <w:szCs w:val="21"/>
        </w:rPr>
        <w:t>-</w:t>
      </w:r>
      <w:r w:rsidR="002E4056">
        <w:rPr>
          <w:rFonts w:ascii="Times New Roman" w:hAnsi="Times New Roman" w:cs="Times New Roman" w:hint="eastAsia"/>
          <w:b/>
          <w:szCs w:val="21"/>
        </w:rPr>
        <w:t>3</w:t>
      </w:r>
      <w:r w:rsidRPr="00C15E21">
        <w:rPr>
          <w:rFonts w:ascii="Times New Roman" w:hAnsi="Times New Roman" w:cs="Times New Roman"/>
          <w:b/>
          <w:szCs w:val="21"/>
        </w:rPr>
        <w:t xml:space="preserve">    </w:t>
      </w:r>
      <w:r w:rsidRPr="00C15E21">
        <w:rPr>
          <w:rFonts w:ascii="Times New Roman" w:hAnsi="Times New Roman" w:cs="Times New Roman"/>
          <w:b/>
          <w:szCs w:val="21"/>
        </w:rPr>
        <w:t>噪声监测结果</w:t>
      </w:r>
    </w:p>
    <w:tbl>
      <w:tblPr>
        <w:tblW w:w="101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840"/>
        <w:gridCol w:w="1079"/>
        <w:gridCol w:w="1080"/>
        <w:gridCol w:w="1079"/>
        <w:gridCol w:w="1082"/>
        <w:gridCol w:w="3633"/>
      </w:tblGrid>
      <w:tr w:rsidR="00B921BF" w:rsidRPr="00B921BF" w:rsidTr="00B21050">
        <w:trPr>
          <w:trHeight w:val="772"/>
        </w:trPr>
        <w:tc>
          <w:tcPr>
            <w:tcW w:w="1366" w:type="dxa"/>
            <w:vMerge w:val="restart"/>
            <w:tcBorders>
              <w:tl2br w:val="single" w:sz="4" w:space="0" w:color="auto"/>
            </w:tcBorders>
          </w:tcPr>
          <w:p w:rsidR="00B921BF" w:rsidRPr="00B921BF" w:rsidRDefault="00B921BF" w:rsidP="00956161">
            <w:pPr>
              <w:adjustRightInd w:val="0"/>
              <w:snapToGrid w:val="0"/>
              <w:spacing w:beforeLines="50"/>
              <w:ind w:right="210"/>
              <w:jc w:val="right"/>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时间</w:t>
            </w:r>
          </w:p>
          <w:p w:rsidR="00B921BF" w:rsidRPr="00B921BF" w:rsidRDefault="00B921BF" w:rsidP="00B21050">
            <w:pPr>
              <w:adjustRightInd w:val="0"/>
              <w:snapToGrid w:val="0"/>
              <w:ind w:right="844"/>
              <w:jc w:val="right"/>
              <w:rPr>
                <w:rFonts w:ascii="Times New Roman" w:eastAsia="仿宋" w:hAnsi="Times New Roman" w:cs="Times New Roman"/>
                <w:bCs/>
                <w:sz w:val="18"/>
                <w:szCs w:val="18"/>
              </w:rPr>
            </w:pPr>
          </w:p>
          <w:p w:rsidR="00B921BF" w:rsidRPr="00B921BF" w:rsidRDefault="00B921BF" w:rsidP="00956161">
            <w:pPr>
              <w:adjustRightInd w:val="0"/>
              <w:snapToGrid w:val="0"/>
              <w:spacing w:afterLines="50"/>
              <w:ind w:right="845"/>
              <w:jc w:val="right"/>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点位</w:t>
            </w:r>
          </w:p>
        </w:tc>
        <w:tc>
          <w:tcPr>
            <w:tcW w:w="840" w:type="dxa"/>
            <w:vMerge w:val="restart"/>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单位</w:t>
            </w:r>
          </w:p>
        </w:tc>
        <w:tc>
          <w:tcPr>
            <w:tcW w:w="2159" w:type="dxa"/>
            <w:gridSpan w:val="2"/>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2020</w:t>
            </w:r>
            <w:r w:rsidRPr="00B921BF">
              <w:rPr>
                <w:rFonts w:ascii="Times New Roman" w:eastAsia="仿宋" w:hAnsi="Times New Roman" w:cs="Times New Roman"/>
                <w:bCs/>
                <w:sz w:val="18"/>
                <w:szCs w:val="18"/>
              </w:rPr>
              <w:t>年</w:t>
            </w:r>
            <w:r w:rsidRPr="00B921BF">
              <w:rPr>
                <w:rFonts w:ascii="Times New Roman" w:eastAsia="仿宋" w:hAnsi="Times New Roman" w:cs="Times New Roman"/>
                <w:bCs/>
                <w:sz w:val="18"/>
                <w:szCs w:val="18"/>
              </w:rPr>
              <w:t>04</w:t>
            </w:r>
            <w:r w:rsidRPr="00B921BF">
              <w:rPr>
                <w:rFonts w:ascii="Times New Roman" w:eastAsia="仿宋" w:hAnsi="Times New Roman" w:cs="Times New Roman"/>
                <w:bCs/>
                <w:sz w:val="18"/>
                <w:szCs w:val="18"/>
              </w:rPr>
              <w:t>月</w:t>
            </w:r>
            <w:r w:rsidRPr="00B921BF">
              <w:rPr>
                <w:rFonts w:ascii="Times New Roman" w:eastAsia="仿宋" w:hAnsi="Times New Roman" w:cs="Times New Roman"/>
                <w:bCs/>
                <w:sz w:val="18"/>
                <w:szCs w:val="18"/>
              </w:rPr>
              <w:t>02</w:t>
            </w:r>
            <w:r w:rsidRPr="00B921BF">
              <w:rPr>
                <w:rFonts w:ascii="Times New Roman" w:eastAsia="仿宋" w:hAnsi="Times New Roman" w:cs="Times New Roman"/>
                <w:bCs/>
                <w:sz w:val="18"/>
                <w:szCs w:val="18"/>
              </w:rPr>
              <w:t>日</w:t>
            </w:r>
          </w:p>
        </w:tc>
        <w:tc>
          <w:tcPr>
            <w:tcW w:w="2160" w:type="dxa"/>
            <w:gridSpan w:val="2"/>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2020</w:t>
            </w:r>
            <w:r w:rsidRPr="00B921BF">
              <w:rPr>
                <w:rFonts w:ascii="Times New Roman" w:eastAsia="仿宋" w:hAnsi="Times New Roman" w:cs="Times New Roman"/>
                <w:bCs/>
                <w:sz w:val="18"/>
                <w:szCs w:val="18"/>
              </w:rPr>
              <w:t>年</w:t>
            </w:r>
            <w:r w:rsidRPr="00B921BF">
              <w:rPr>
                <w:rFonts w:ascii="Times New Roman" w:eastAsia="仿宋" w:hAnsi="Times New Roman" w:cs="Times New Roman"/>
                <w:bCs/>
                <w:sz w:val="18"/>
                <w:szCs w:val="18"/>
              </w:rPr>
              <w:t>04</w:t>
            </w:r>
            <w:r w:rsidRPr="00B921BF">
              <w:rPr>
                <w:rFonts w:ascii="Times New Roman" w:eastAsia="仿宋" w:hAnsi="Times New Roman" w:cs="Times New Roman"/>
                <w:bCs/>
                <w:sz w:val="18"/>
                <w:szCs w:val="18"/>
              </w:rPr>
              <w:t>月</w:t>
            </w:r>
            <w:r w:rsidRPr="00B921BF">
              <w:rPr>
                <w:rFonts w:ascii="Times New Roman" w:eastAsia="仿宋" w:hAnsi="Times New Roman" w:cs="Times New Roman"/>
                <w:bCs/>
                <w:sz w:val="18"/>
                <w:szCs w:val="18"/>
              </w:rPr>
              <w:t>03</w:t>
            </w:r>
            <w:r w:rsidRPr="00B921BF">
              <w:rPr>
                <w:rFonts w:ascii="Times New Roman" w:eastAsia="仿宋" w:hAnsi="Times New Roman" w:cs="Times New Roman"/>
                <w:bCs/>
                <w:sz w:val="18"/>
                <w:szCs w:val="18"/>
              </w:rPr>
              <w:t>日</w:t>
            </w:r>
          </w:p>
        </w:tc>
        <w:tc>
          <w:tcPr>
            <w:tcW w:w="3633"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执行标准</w:t>
            </w:r>
          </w:p>
        </w:tc>
      </w:tr>
      <w:tr w:rsidR="00B921BF" w:rsidRPr="00B921BF" w:rsidTr="00B21050">
        <w:trPr>
          <w:trHeight w:val="638"/>
        </w:trPr>
        <w:tc>
          <w:tcPr>
            <w:tcW w:w="1366"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c>
          <w:tcPr>
            <w:tcW w:w="840"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昼间</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夜间</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昼间</w:t>
            </w:r>
          </w:p>
        </w:tc>
        <w:tc>
          <w:tcPr>
            <w:tcW w:w="1082"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夜间</w:t>
            </w:r>
          </w:p>
        </w:tc>
        <w:tc>
          <w:tcPr>
            <w:tcW w:w="3633" w:type="dxa"/>
            <w:vMerge w:val="restart"/>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东、西、北厂界噪声执行</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《工业企业厂界环境噪声排放标准》（</w:t>
            </w:r>
            <w:r w:rsidRPr="00B921BF">
              <w:rPr>
                <w:rFonts w:ascii="Times New Roman" w:eastAsia="仿宋" w:hAnsi="Times New Roman" w:cs="Times New Roman"/>
                <w:bCs/>
                <w:sz w:val="18"/>
                <w:szCs w:val="18"/>
              </w:rPr>
              <w:t>GB12348-2008</w:t>
            </w:r>
            <w:r w:rsidRPr="00B921BF">
              <w:rPr>
                <w:rFonts w:ascii="Times New Roman" w:eastAsia="仿宋" w:hAnsi="Times New Roman" w:cs="Times New Roman"/>
                <w:bCs/>
                <w:sz w:val="18"/>
                <w:szCs w:val="18"/>
              </w:rPr>
              <w:t>）</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表</w:t>
            </w:r>
            <w:r w:rsidRPr="00B921BF">
              <w:rPr>
                <w:rFonts w:ascii="Times New Roman" w:eastAsia="仿宋" w:hAnsi="Times New Roman" w:cs="Times New Roman"/>
                <w:bCs/>
                <w:sz w:val="18"/>
                <w:szCs w:val="18"/>
              </w:rPr>
              <w:t>1</w:t>
            </w:r>
            <w:r w:rsidRPr="00B921BF">
              <w:rPr>
                <w:rFonts w:ascii="Times New Roman" w:eastAsia="仿宋" w:hAnsi="Times New Roman" w:cs="Times New Roman"/>
                <w:bCs/>
                <w:sz w:val="18"/>
                <w:szCs w:val="18"/>
              </w:rPr>
              <w:t>中的</w:t>
            </w:r>
            <w:r w:rsidRPr="00B921BF">
              <w:rPr>
                <w:rFonts w:ascii="Times New Roman" w:eastAsia="仿宋" w:hAnsi="Times New Roman" w:cs="Times New Roman"/>
                <w:bCs/>
                <w:sz w:val="18"/>
                <w:szCs w:val="18"/>
              </w:rPr>
              <w:t>3</w:t>
            </w:r>
            <w:r w:rsidRPr="00B921BF">
              <w:rPr>
                <w:rFonts w:ascii="Times New Roman" w:eastAsia="仿宋" w:hAnsi="Times New Roman" w:cs="Times New Roman"/>
                <w:bCs/>
                <w:sz w:val="18"/>
                <w:szCs w:val="18"/>
              </w:rPr>
              <w:t>类标准排放值：</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昼间：</w:t>
            </w:r>
            <w:r w:rsidRPr="00B921BF">
              <w:rPr>
                <w:rFonts w:ascii="Times New Roman" w:eastAsia="仿宋" w:hAnsi="Times New Roman" w:cs="Times New Roman"/>
                <w:bCs/>
                <w:sz w:val="18"/>
                <w:szCs w:val="18"/>
              </w:rPr>
              <w:t>≤65 dB(A)</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夜间：</w:t>
            </w:r>
            <w:r w:rsidRPr="00B921BF">
              <w:rPr>
                <w:rFonts w:ascii="Times New Roman" w:eastAsia="仿宋" w:hAnsi="Times New Roman" w:cs="Times New Roman"/>
                <w:bCs/>
                <w:sz w:val="18"/>
                <w:szCs w:val="18"/>
              </w:rPr>
              <w:t>≤55 dB(A)</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南厂界噪声执行</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《工业企业厂界环境噪声排放标准》（</w:t>
            </w:r>
            <w:r w:rsidRPr="00B921BF">
              <w:rPr>
                <w:rFonts w:ascii="Times New Roman" w:eastAsia="仿宋" w:hAnsi="Times New Roman" w:cs="Times New Roman"/>
                <w:bCs/>
                <w:sz w:val="18"/>
                <w:szCs w:val="18"/>
              </w:rPr>
              <w:t>GB12348-2008</w:t>
            </w:r>
            <w:r w:rsidRPr="00B921BF">
              <w:rPr>
                <w:rFonts w:ascii="Times New Roman" w:eastAsia="仿宋" w:hAnsi="Times New Roman" w:cs="Times New Roman"/>
                <w:bCs/>
                <w:sz w:val="18"/>
                <w:szCs w:val="18"/>
              </w:rPr>
              <w:t>）</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表</w:t>
            </w:r>
            <w:r w:rsidRPr="00B921BF">
              <w:rPr>
                <w:rFonts w:ascii="Times New Roman" w:eastAsia="仿宋" w:hAnsi="Times New Roman" w:cs="Times New Roman"/>
                <w:bCs/>
                <w:sz w:val="18"/>
                <w:szCs w:val="18"/>
              </w:rPr>
              <w:t>1</w:t>
            </w:r>
            <w:r w:rsidRPr="00B921BF">
              <w:rPr>
                <w:rFonts w:ascii="Times New Roman" w:eastAsia="仿宋" w:hAnsi="Times New Roman" w:cs="Times New Roman"/>
                <w:bCs/>
                <w:sz w:val="18"/>
                <w:szCs w:val="18"/>
              </w:rPr>
              <w:t>中的</w:t>
            </w:r>
            <w:r w:rsidRPr="00B921BF">
              <w:rPr>
                <w:rFonts w:ascii="Times New Roman" w:eastAsia="仿宋" w:hAnsi="Times New Roman" w:cs="Times New Roman"/>
                <w:bCs/>
                <w:sz w:val="18"/>
                <w:szCs w:val="18"/>
              </w:rPr>
              <w:t>4</w:t>
            </w:r>
            <w:r w:rsidRPr="00B921BF">
              <w:rPr>
                <w:rFonts w:ascii="Times New Roman" w:eastAsia="仿宋" w:hAnsi="Times New Roman" w:cs="Times New Roman"/>
                <w:bCs/>
                <w:sz w:val="18"/>
                <w:szCs w:val="18"/>
              </w:rPr>
              <w:t>类标准排放值：</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昼间：</w:t>
            </w:r>
            <w:r w:rsidRPr="00B921BF">
              <w:rPr>
                <w:rFonts w:ascii="Times New Roman" w:eastAsia="仿宋" w:hAnsi="Times New Roman" w:cs="Times New Roman"/>
                <w:bCs/>
                <w:sz w:val="18"/>
                <w:szCs w:val="18"/>
              </w:rPr>
              <w:t>≤</w:t>
            </w:r>
            <w:r w:rsidR="0044305C">
              <w:rPr>
                <w:rFonts w:ascii="Times New Roman" w:eastAsia="仿宋" w:hAnsi="Times New Roman" w:cs="Times New Roman" w:hint="eastAsia"/>
                <w:bCs/>
                <w:sz w:val="18"/>
                <w:szCs w:val="18"/>
              </w:rPr>
              <w:t>70</w:t>
            </w:r>
            <w:r w:rsidRPr="00B921BF">
              <w:rPr>
                <w:rFonts w:ascii="Times New Roman" w:eastAsia="仿宋" w:hAnsi="Times New Roman" w:cs="Times New Roman"/>
                <w:bCs/>
                <w:sz w:val="18"/>
                <w:szCs w:val="18"/>
              </w:rPr>
              <w:t>dB(A)</w:t>
            </w:r>
          </w:p>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夜间：</w:t>
            </w:r>
            <w:r w:rsidRPr="00B921BF">
              <w:rPr>
                <w:rFonts w:ascii="Times New Roman" w:eastAsia="仿宋" w:hAnsi="Times New Roman" w:cs="Times New Roman"/>
                <w:bCs/>
                <w:sz w:val="18"/>
                <w:szCs w:val="18"/>
              </w:rPr>
              <w:t>≤55 dB(A)</w:t>
            </w:r>
          </w:p>
        </w:tc>
      </w:tr>
      <w:tr w:rsidR="00B921BF" w:rsidRPr="00B921BF" w:rsidTr="00B21050">
        <w:trPr>
          <w:trHeight w:val="638"/>
        </w:trPr>
        <w:tc>
          <w:tcPr>
            <w:tcW w:w="1366"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1</w:t>
            </w:r>
            <w:r w:rsidRPr="00B921BF">
              <w:rPr>
                <w:rFonts w:ascii="Times New Roman" w:eastAsia="仿宋" w:hAnsi="Times New Roman" w:cs="Times New Roman"/>
                <w:bCs/>
                <w:sz w:val="18"/>
                <w:szCs w:val="18"/>
                <w:vertAlign w:val="superscript"/>
              </w:rPr>
              <w:t>#</w:t>
            </w:r>
          </w:p>
        </w:tc>
        <w:tc>
          <w:tcPr>
            <w:tcW w:w="840" w:type="dxa"/>
            <w:vMerge w:val="restart"/>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dB(A)</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62.4</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52.5</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61.5</w:t>
            </w:r>
          </w:p>
        </w:tc>
        <w:tc>
          <w:tcPr>
            <w:tcW w:w="1082"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52.4</w:t>
            </w:r>
          </w:p>
        </w:tc>
        <w:tc>
          <w:tcPr>
            <w:tcW w:w="3633"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r>
      <w:tr w:rsidR="00B921BF" w:rsidRPr="00B921BF" w:rsidTr="00B21050">
        <w:trPr>
          <w:trHeight w:val="638"/>
        </w:trPr>
        <w:tc>
          <w:tcPr>
            <w:tcW w:w="1366"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2</w:t>
            </w:r>
            <w:r w:rsidRPr="00B921BF">
              <w:rPr>
                <w:rFonts w:ascii="Times New Roman" w:eastAsia="仿宋" w:hAnsi="Times New Roman" w:cs="Times New Roman"/>
                <w:bCs/>
                <w:sz w:val="18"/>
                <w:szCs w:val="18"/>
                <w:vertAlign w:val="superscript"/>
              </w:rPr>
              <w:t>#</w:t>
            </w:r>
          </w:p>
        </w:tc>
        <w:tc>
          <w:tcPr>
            <w:tcW w:w="840"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65.3</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53.6</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67.0</w:t>
            </w:r>
          </w:p>
        </w:tc>
        <w:tc>
          <w:tcPr>
            <w:tcW w:w="1082"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52.9</w:t>
            </w:r>
          </w:p>
        </w:tc>
        <w:tc>
          <w:tcPr>
            <w:tcW w:w="3633"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r>
      <w:tr w:rsidR="00B921BF" w:rsidRPr="00B921BF" w:rsidTr="00B21050">
        <w:trPr>
          <w:trHeight w:val="638"/>
        </w:trPr>
        <w:tc>
          <w:tcPr>
            <w:tcW w:w="1366"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3</w:t>
            </w:r>
            <w:r w:rsidRPr="00B921BF">
              <w:rPr>
                <w:rFonts w:ascii="Times New Roman" w:eastAsia="仿宋" w:hAnsi="Times New Roman" w:cs="Times New Roman"/>
                <w:bCs/>
                <w:sz w:val="18"/>
                <w:szCs w:val="18"/>
                <w:vertAlign w:val="superscript"/>
              </w:rPr>
              <w:t>#</w:t>
            </w:r>
          </w:p>
        </w:tc>
        <w:tc>
          <w:tcPr>
            <w:tcW w:w="840"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61.9</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53.5</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63.2</w:t>
            </w:r>
          </w:p>
        </w:tc>
        <w:tc>
          <w:tcPr>
            <w:tcW w:w="1082"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51.9</w:t>
            </w:r>
          </w:p>
        </w:tc>
        <w:tc>
          <w:tcPr>
            <w:tcW w:w="3633"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r>
      <w:tr w:rsidR="00B921BF" w:rsidRPr="00B921BF" w:rsidTr="00B21050">
        <w:trPr>
          <w:trHeight w:val="638"/>
        </w:trPr>
        <w:tc>
          <w:tcPr>
            <w:tcW w:w="1366"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4</w:t>
            </w:r>
            <w:r w:rsidRPr="00B921BF">
              <w:rPr>
                <w:rFonts w:ascii="Times New Roman" w:eastAsia="仿宋" w:hAnsi="Times New Roman" w:cs="Times New Roman"/>
                <w:bCs/>
                <w:sz w:val="18"/>
                <w:szCs w:val="18"/>
                <w:vertAlign w:val="superscript"/>
              </w:rPr>
              <w:t>#</w:t>
            </w:r>
          </w:p>
        </w:tc>
        <w:tc>
          <w:tcPr>
            <w:tcW w:w="840"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63.7</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50.8</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62.5</w:t>
            </w:r>
          </w:p>
        </w:tc>
        <w:tc>
          <w:tcPr>
            <w:tcW w:w="1082"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52.5</w:t>
            </w:r>
          </w:p>
        </w:tc>
        <w:tc>
          <w:tcPr>
            <w:tcW w:w="3633"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r>
      <w:tr w:rsidR="00B921BF" w:rsidRPr="00B921BF" w:rsidTr="00B21050">
        <w:trPr>
          <w:trHeight w:val="638"/>
        </w:trPr>
        <w:tc>
          <w:tcPr>
            <w:tcW w:w="2206" w:type="dxa"/>
            <w:gridSpan w:val="2"/>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检测结果</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达标</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达标</w:t>
            </w:r>
          </w:p>
        </w:tc>
        <w:tc>
          <w:tcPr>
            <w:tcW w:w="1079"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达标</w:t>
            </w:r>
          </w:p>
        </w:tc>
        <w:tc>
          <w:tcPr>
            <w:tcW w:w="1082" w:type="dxa"/>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r w:rsidRPr="00B921BF">
              <w:rPr>
                <w:rFonts w:ascii="Times New Roman" w:eastAsia="仿宋" w:hAnsi="Times New Roman" w:cs="Times New Roman"/>
                <w:bCs/>
                <w:sz w:val="18"/>
                <w:szCs w:val="18"/>
              </w:rPr>
              <w:t>达标</w:t>
            </w:r>
          </w:p>
        </w:tc>
        <w:tc>
          <w:tcPr>
            <w:tcW w:w="3633" w:type="dxa"/>
            <w:vMerge/>
            <w:vAlign w:val="center"/>
          </w:tcPr>
          <w:p w:rsidR="00B921BF" w:rsidRPr="00B921BF" w:rsidRDefault="00B921BF" w:rsidP="00B21050">
            <w:pPr>
              <w:adjustRightInd w:val="0"/>
              <w:snapToGrid w:val="0"/>
              <w:jc w:val="center"/>
              <w:rPr>
                <w:rFonts w:ascii="Times New Roman" w:eastAsia="仿宋" w:hAnsi="Times New Roman" w:cs="Times New Roman"/>
                <w:bCs/>
                <w:sz w:val="18"/>
                <w:szCs w:val="18"/>
              </w:rPr>
            </w:pPr>
          </w:p>
        </w:tc>
      </w:tr>
    </w:tbl>
    <w:p w:rsidR="006B41AD" w:rsidRPr="00C15E21" w:rsidRDefault="006B41AD" w:rsidP="006B41AD">
      <w:pPr>
        <w:pStyle w:val="3"/>
        <w:rPr>
          <w:rFonts w:ascii="Times New Roman" w:hAnsi="Times New Roman" w:cs="Times New Roman"/>
        </w:rPr>
      </w:pPr>
      <w:bookmarkStart w:id="73" w:name="_Toc25652434"/>
      <w:r w:rsidRPr="00C15E21">
        <w:rPr>
          <w:rFonts w:ascii="Times New Roman" w:hAnsi="Times New Roman" w:cs="Times New Roman"/>
        </w:rPr>
        <w:t>9.1.</w:t>
      </w:r>
      <w:r w:rsidR="002E4056">
        <w:rPr>
          <w:rFonts w:ascii="Times New Roman" w:hAnsi="Times New Roman" w:cs="Times New Roman" w:hint="eastAsia"/>
        </w:rPr>
        <w:t>3</w:t>
      </w:r>
      <w:r w:rsidRPr="00C15E21">
        <w:rPr>
          <w:rFonts w:ascii="Times New Roman" w:hAnsi="Times New Roman" w:cs="Times New Roman"/>
        </w:rPr>
        <w:t>监测点位</w:t>
      </w:r>
      <w:bookmarkEnd w:id="73"/>
    </w:p>
    <w:p w:rsidR="006B41AD" w:rsidRPr="00C15E21" w:rsidRDefault="0044305C" w:rsidP="006B41AD">
      <w:pPr>
        <w:spacing w:line="36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274310" cy="3115245"/>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74310" cy="3115245"/>
                    </a:xfrm>
                    <a:prstGeom prst="rect">
                      <a:avLst/>
                    </a:prstGeom>
                    <a:noFill/>
                    <a:ln w="9525">
                      <a:noFill/>
                      <a:miter lim="800000"/>
                      <a:headEnd/>
                      <a:tailEnd/>
                    </a:ln>
                  </pic:spPr>
                </pic:pic>
              </a:graphicData>
            </a:graphic>
          </wp:inline>
        </w:drawing>
      </w:r>
    </w:p>
    <w:p w:rsidR="00986A17" w:rsidRPr="00C15E21" w:rsidRDefault="00986A17" w:rsidP="006B41AD">
      <w:pPr>
        <w:spacing w:line="360" w:lineRule="auto"/>
        <w:rPr>
          <w:rFonts w:ascii="Times New Roman" w:hAnsi="Times New Roman" w:cs="Times New Roman"/>
          <w:color w:val="FF0000"/>
          <w:sz w:val="24"/>
          <w:szCs w:val="24"/>
        </w:rPr>
      </w:pPr>
    </w:p>
    <w:p w:rsidR="00986A17" w:rsidRPr="00C15E21" w:rsidRDefault="00E55208" w:rsidP="006B41AD">
      <w:pPr>
        <w:spacing w:line="36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pict>
          <v:rect id="_x0000_s1645" style="position:absolute;left:0;text-align:left;margin-left:107.25pt;margin-top:20pt;width:173.5pt;height:27.75pt;z-index:252098560" filled="f" stroked="f">
            <v:textbox>
              <w:txbxContent>
                <w:p w:rsidR="00B479A3" w:rsidRPr="0009322F" w:rsidRDefault="00B479A3" w:rsidP="006B41AD">
                  <w:pPr>
                    <w:rPr>
                      <w:rFonts w:ascii="Times New Roman" w:hAnsi="Times New Roman" w:cs="Times New Roman"/>
                      <w:b/>
                    </w:rPr>
                  </w:pPr>
                  <w:r w:rsidRPr="0009322F">
                    <w:rPr>
                      <w:rFonts w:ascii="Times New Roman" w:cs="Times New Roman"/>
                      <w:b/>
                    </w:rPr>
                    <w:t>图</w:t>
                  </w:r>
                  <w:r>
                    <w:rPr>
                      <w:rFonts w:ascii="Times New Roman" w:hAnsi="Times New Roman" w:cs="Times New Roman" w:hint="eastAsia"/>
                      <w:b/>
                    </w:rPr>
                    <w:t>9.1</w:t>
                  </w:r>
                  <w:r w:rsidRPr="0009322F">
                    <w:rPr>
                      <w:rFonts w:ascii="Times New Roman" w:hAnsi="Times New Roman" w:cs="Times New Roman"/>
                      <w:b/>
                    </w:rPr>
                    <w:t xml:space="preserve">-1  </w:t>
                  </w:r>
                  <w:r>
                    <w:rPr>
                      <w:rFonts w:ascii="Times New Roman" w:cs="Times New Roman" w:hint="eastAsia"/>
                      <w:b/>
                    </w:rPr>
                    <w:t>项目检测点位示意图</w:t>
                  </w:r>
                </w:p>
              </w:txbxContent>
            </v:textbox>
          </v:rect>
        </w:pict>
      </w:r>
    </w:p>
    <w:p w:rsidR="00674AEF" w:rsidRPr="00C15E21" w:rsidRDefault="00674AEF" w:rsidP="006D2B56">
      <w:pPr>
        <w:jc w:val="center"/>
        <w:rPr>
          <w:rFonts w:ascii="Times New Roman" w:hAnsi="Times New Roman" w:cs="Times New Roman"/>
          <w:b/>
          <w:color w:val="FF0000"/>
          <w:szCs w:val="21"/>
        </w:rPr>
      </w:pPr>
    </w:p>
    <w:p w:rsidR="006D2B56" w:rsidRPr="00C15E21" w:rsidRDefault="006D2B56" w:rsidP="00674AEF">
      <w:pPr>
        <w:rPr>
          <w:rFonts w:ascii="Times New Roman" w:hAnsi="Times New Roman" w:cs="Times New Roman"/>
          <w:color w:val="FF0000"/>
        </w:rPr>
      </w:pPr>
    </w:p>
    <w:p w:rsidR="00A71146" w:rsidRPr="00C15E21" w:rsidRDefault="00A71146" w:rsidP="00674AEF">
      <w:pPr>
        <w:rPr>
          <w:rFonts w:ascii="Times New Roman" w:hAnsi="Times New Roman" w:cs="Times New Roman"/>
          <w:color w:val="FF0000"/>
        </w:rPr>
      </w:pPr>
    </w:p>
    <w:p w:rsidR="00674AEF" w:rsidRPr="00C15E21" w:rsidRDefault="00151636" w:rsidP="00674AEF">
      <w:pPr>
        <w:pStyle w:val="2"/>
        <w:adjustRightInd w:val="0"/>
        <w:snapToGrid w:val="0"/>
        <w:spacing w:line="360" w:lineRule="auto"/>
        <w:rPr>
          <w:rFonts w:ascii="Times New Roman" w:hAnsi="Times New Roman" w:cs="Times New Roman"/>
        </w:rPr>
      </w:pPr>
      <w:bookmarkStart w:id="74" w:name="_Toc25652435"/>
      <w:r w:rsidRPr="00C15E21">
        <w:rPr>
          <w:rFonts w:ascii="Times New Roman" w:hAnsi="Times New Roman" w:cs="Times New Roman"/>
        </w:rPr>
        <w:lastRenderedPageBreak/>
        <w:t>9</w:t>
      </w:r>
      <w:r w:rsidR="00674AEF" w:rsidRPr="00C15E21">
        <w:rPr>
          <w:rFonts w:ascii="Times New Roman" w:hAnsi="Times New Roman" w:cs="Times New Roman"/>
        </w:rPr>
        <w:t>.2</w:t>
      </w:r>
      <w:r w:rsidR="00674AEF" w:rsidRPr="00C15E21">
        <w:rPr>
          <w:rFonts w:ascii="Times New Roman" w:hAnsi="Times New Roman" w:cs="Times New Roman"/>
        </w:rPr>
        <w:t>监测结果分析</w:t>
      </w:r>
      <w:bookmarkEnd w:id="74"/>
    </w:p>
    <w:p w:rsidR="001E5E98" w:rsidRPr="009848D1" w:rsidRDefault="001E5E98" w:rsidP="001E5E98">
      <w:pPr>
        <w:spacing w:line="360" w:lineRule="auto"/>
        <w:rPr>
          <w:rFonts w:ascii="Times New Roman" w:hAnsi="Times New Roman" w:cs="Times New Roman"/>
          <w:sz w:val="24"/>
          <w:szCs w:val="24"/>
        </w:rPr>
      </w:pPr>
      <w:r w:rsidRPr="00C15E21">
        <w:rPr>
          <w:rFonts w:ascii="Times New Roman" w:hAnsi="Times New Roman" w:cs="Times New Roman"/>
          <w:sz w:val="24"/>
          <w:szCs w:val="24"/>
        </w:rPr>
        <w:t xml:space="preserve">   </w:t>
      </w:r>
      <w:r w:rsidRPr="009848D1">
        <w:rPr>
          <w:rFonts w:ascii="Times New Roman" w:hAnsi="Times New Roman" w:cs="Times New Roman"/>
          <w:sz w:val="24"/>
          <w:szCs w:val="24"/>
        </w:rPr>
        <w:t xml:space="preserve"> </w:t>
      </w:r>
      <w:r w:rsidRPr="009848D1">
        <w:rPr>
          <w:rFonts w:ascii="Times New Roman" w:hAnsi="Times New Roman" w:cs="Times New Roman"/>
          <w:sz w:val="24"/>
          <w:szCs w:val="24"/>
        </w:rPr>
        <w:t>（</w:t>
      </w:r>
      <w:r w:rsidRPr="009848D1">
        <w:rPr>
          <w:rFonts w:ascii="Times New Roman" w:hAnsi="Times New Roman" w:cs="Times New Roman"/>
          <w:sz w:val="24"/>
          <w:szCs w:val="24"/>
        </w:rPr>
        <w:t>1</w:t>
      </w:r>
      <w:r w:rsidRPr="009848D1">
        <w:rPr>
          <w:rFonts w:ascii="Times New Roman" w:hAnsi="Times New Roman" w:cs="Times New Roman"/>
          <w:sz w:val="24"/>
          <w:szCs w:val="24"/>
        </w:rPr>
        <w:t>）生产工况</w:t>
      </w:r>
    </w:p>
    <w:p w:rsidR="001E5E98" w:rsidRPr="009848D1" w:rsidRDefault="001E5E98" w:rsidP="001E5E98">
      <w:pPr>
        <w:spacing w:line="360" w:lineRule="auto"/>
        <w:rPr>
          <w:rFonts w:ascii="Times New Roman" w:hAnsi="Times New Roman" w:cs="Times New Roman"/>
          <w:sz w:val="24"/>
          <w:szCs w:val="24"/>
        </w:rPr>
      </w:pPr>
      <w:r w:rsidRPr="009848D1">
        <w:rPr>
          <w:rFonts w:ascii="Times New Roman" w:hAnsi="Times New Roman" w:cs="Times New Roman"/>
          <w:sz w:val="24"/>
          <w:szCs w:val="24"/>
        </w:rPr>
        <w:t xml:space="preserve">    </w:t>
      </w:r>
      <w:r w:rsidRPr="009848D1">
        <w:rPr>
          <w:rFonts w:ascii="Times New Roman" w:hAnsi="Times New Roman" w:cs="Times New Roman"/>
          <w:sz w:val="24"/>
          <w:szCs w:val="24"/>
        </w:rPr>
        <w:t>现场监测期间满足生产负荷</w:t>
      </w:r>
      <w:r w:rsidRPr="009848D1">
        <w:rPr>
          <w:rFonts w:ascii="Times New Roman" w:hAnsi="Times New Roman" w:cs="Times New Roman"/>
          <w:sz w:val="24"/>
          <w:szCs w:val="24"/>
        </w:rPr>
        <w:t>75%</w:t>
      </w:r>
      <w:r w:rsidRPr="009848D1">
        <w:rPr>
          <w:rFonts w:ascii="Times New Roman" w:hAnsi="Times New Roman" w:cs="Times New Roman"/>
          <w:sz w:val="24"/>
          <w:szCs w:val="24"/>
        </w:rPr>
        <w:t>以上的工况要求</w:t>
      </w:r>
      <w:r w:rsidR="004F2066">
        <w:rPr>
          <w:rFonts w:ascii="Times New Roman" w:hAnsi="Times New Roman" w:cs="Times New Roman" w:hint="eastAsia"/>
          <w:sz w:val="24"/>
          <w:szCs w:val="24"/>
        </w:rPr>
        <w:t>，燃气锅炉分别在高、中、低三个工况</w:t>
      </w:r>
      <w:r w:rsidR="00E11846">
        <w:rPr>
          <w:rFonts w:ascii="Times New Roman" w:hAnsi="Times New Roman" w:cs="Times New Roman" w:hint="eastAsia"/>
          <w:sz w:val="24"/>
          <w:szCs w:val="24"/>
        </w:rPr>
        <w:t>进行了监测</w:t>
      </w:r>
      <w:r w:rsidRPr="009848D1">
        <w:rPr>
          <w:rFonts w:ascii="Times New Roman" w:hAnsi="Times New Roman" w:cs="Times New Roman"/>
          <w:sz w:val="24"/>
          <w:szCs w:val="24"/>
        </w:rPr>
        <w:t>。因此，本次验收结果为有效工况下的监测数据，可作为该工程竣工环境保护验收的依据。</w:t>
      </w:r>
    </w:p>
    <w:p w:rsidR="001E5E98" w:rsidRPr="009848D1" w:rsidRDefault="001E5E98" w:rsidP="001E5E98">
      <w:pPr>
        <w:spacing w:line="360" w:lineRule="auto"/>
        <w:rPr>
          <w:rFonts w:ascii="Times New Roman" w:hAnsi="Times New Roman" w:cs="Times New Roman"/>
          <w:sz w:val="24"/>
          <w:szCs w:val="24"/>
        </w:rPr>
      </w:pPr>
      <w:r w:rsidRPr="009848D1">
        <w:rPr>
          <w:rFonts w:ascii="Times New Roman" w:hAnsi="Times New Roman" w:cs="Times New Roman"/>
          <w:sz w:val="24"/>
          <w:szCs w:val="24"/>
        </w:rPr>
        <w:t xml:space="preserve">    </w:t>
      </w:r>
      <w:r w:rsidRPr="009848D1">
        <w:rPr>
          <w:rFonts w:ascii="Times New Roman" w:hAnsi="Times New Roman" w:cs="Times New Roman"/>
          <w:sz w:val="24"/>
          <w:szCs w:val="24"/>
        </w:rPr>
        <w:t>（</w:t>
      </w:r>
      <w:r w:rsidRPr="009848D1">
        <w:rPr>
          <w:rFonts w:ascii="Times New Roman" w:hAnsi="Times New Roman" w:cs="Times New Roman"/>
          <w:sz w:val="24"/>
          <w:szCs w:val="24"/>
        </w:rPr>
        <w:t>2</w:t>
      </w:r>
      <w:r w:rsidRPr="009848D1">
        <w:rPr>
          <w:rFonts w:ascii="Times New Roman" w:hAnsi="Times New Roman" w:cs="Times New Roman"/>
          <w:sz w:val="24"/>
          <w:szCs w:val="24"/>
        </w:rPr>
        <w:t>）</w:t>
      </w:r>
      <w:r w:rsidR="00C10963" w:rsidRPr="009848D1">
        <w:rPr>
          <w:rFonts w:ascii="Times New Roman" w:hAnsi="Times New Roman" w:cs="Times New Roman"/>
          <w:sz w:val="24"/>
          <w:szCs w:val="24"/>
        </w:rPr>
        <w:t>废气</w:t>
      </w:r>
    </w:p>
    <w:p w:rsidR="00823170" w:rsidRPr="009F6DBA" w:rsidRDefault="00144D6B" w:rsidP="00823170">
      <w:pPr>
        <w:pStyle w:val="ac"/>
        <w:adjustRightInd w:val="0"/>
        <w:snapToGrid w:val="0"/>
        <w:spacing w:line="360" w:lineRule="auto"/>
        <w:ind w:firstLineChars="200" w:firstLine="480"/>
        <w:rPr>
          <w:rFonts w:ascii="Times New Roman" w:hAnsi="宋体"/>
          <w:sz w:val="24"/>
          <w:szCs w:val="24"/>
        </w:rPr>
      </w:pPr>
      <w:r w:rsidRPr="009848D1">
        <w:rPr>
          <w:rFonts w:ascii="Times New Roman" w:hAnsiTheme="minorEastAsia"/>
          <w:sz w:val="24"/>
          <w:szCs w:val="24"/>
        </w:rPr>
        <w:t>经</w:t>
      </w:r>
      <w:r w:rsidR="00A71146" w:rsidRPr="009848D1">
        <w:rPr>
          <w:rFonts w:ascii="Times New Roman" w:hAnsiTheme="minorEastAsia"/>
          <w:sz w:val="24"/>
          <w:szCs w:val="24"/>
        </w:rPr>
        <w:t>检测</w:t>
      </w:r>
      <w:r w:rsidRPr="009848D1">
        <w:rPr>
          <w:rFonts w:ascii="Times New Roman" w:hAnsiTheme="minorEastAsia"/>
          <w:sz w:val="24"/>
          <w:szCs w:val="24"/>
        </w:rPr>
        <w:t>，</w:t>
      </w:r>
      <w:r w:rsidR="00117B2A" w:rsidRPr="009848D1">
        <w:rPr>
          <w:rFonts w:ascii="Times New Roman" w:hAnsiTheme="minorEastAsia" w:hint="eastAsia"/>
          <w:sz w:val="24"/>
          <w:szCs w:val="24"/>
        </w:rPr>
        <w:t>锅炉废气排气筒出口</w:t>
      </w:r>
      <w:r w:rsidR="004F2066">
        <w:rPr>
          <w:rFonts w:ascii="Times New Roman" w:hAnsiTheme="minorEastAsia" w:hint="eastAsia"/>
          <w:sz w:val="24"/>
          <w:szCs w:val="24"/>
        </w:rPr>
        <w:t>25%</w:t>
      </w:r>
      <w:r w:rsidR="004F2066">
        <w:rPr>
          <w:rFonts w:ascii="Times New Roman" w:hAnsiTheme="minorEastAsia" w:hint="eastAsia"/>
          <w:sz w:val="24"/>
          <w:szCs w:val="24"/>
        </w:rPr>
        <w:t>工况下</w:t>
      </w:r>
      <w:r w:rsidR="00117B2A" w:rsidRPr="009848D1">
        <w:rPr>
          <w:rFonts w:ascii="Times New Roman" w:hAnsiTheme="minorEastAsia" w:hint="eastAsia"/>
          <w:sz w:val="24"/>
          <w:szCs w:val="24"/>
        </w:rPr>
        <w:t>颗粒</w:t>
      </w:r>
      <w:proofErr w:type="gramStart"/>
      <w:r w:rsidR="00117B2A" w:rsidRPr="009848D1">
        <w:rPr>
          <w:rFonts w:ascii="Times New Roman" w:hAnsiTheme="minorEastAsia" w:hint="eastAsia"/>
          <w:sz w:val="24"/>
          <w:szCs w:val="24"/>
        </w:rPr>
        <w:t>物最大</w:t>
      </w:r>
      <w:proofErr w:type="gramEnd"/>
      <w:r w:rsidR="00117B2A" w:rsidRPr="009848D1">
        <w:rPr>
          <w:rFonts w:ascii="Times New Roman" w:hAnsiTheme="minorEastAsia" w:hint="eastAsia"/>
          <w:sz w:val="24"/>
          <w:szCs w:val="24"/>
        </w:rPr>
        <w:t>浓度</w:t>
      </w:r>
      <w:r w:rsidR="0044305C">
        <w:rPr>
          <w:rFonts w:ascii="Times New Roman" w:hAnsiTheme="minorEastAsia" w:hint="eastAsia"/>
          <w:sz w:val="24"/>
          <w:szCs w:val="24"/>
        </w:rPr>
        <w:t>2.6</w:t>
      </w:r>
      <w:r w:rsidR="00117B2A" w:rsidRPr="009848D1">
        <w:rPr>
          <w:rFonts w:ascii="Times New Roman" w:hAnsi="Times New Roman"/>
          <w:sz w:val="24"/>
          <w:szCs w:val="24"/>
        </w:rPr>
        <w:t>mg/m</w:t>
      </w:r>
      <w:r w:rsidR="00117B2A" w:rsidRPr="009848D1">
        <w:rPr>
          <w:rFonts w:ascii="Times New Roman" w:hAnsi="Times New Roman"/>
          <w:sz w:val="24"/>
          <w:szCs w:val="24"/>
          <w:vertAlign w:val="superscript"/>
        </w:rPr>
        <w:t>3</w:t>
      </w:r>
      <w:r w:rsidR="00117B2A" w:rsidRPr="009848D1">
        <w:rPr>
          <w:rFonts w:ascii="Times New Roman" w:hAnsiTheme="minorEastAsia"/>
          <w:sz w:val="24"/>
          <w:szCs w:val="24"/>
        </w:rPr>
        <w:t>，</w:t>
      </w:r>
      <w:r w:rsidR="00117B2A" w:rsidRPr="009848D1">
        <w:rPr>
          <w:rFonts w:ascii="Times New Roman" w:hAnsiTheme="minorEastAsia" w:hint="eastAsia"/>
          <w:sz w:val="24"/>
          <w:szCs w:val="24"/>
        </w:rPr>
        <w:t>二氧化硫</w:t>
      </w:r>
      <w:r w:rsidR="0044305C">
        <w:rPr>
          <w:rFonts w:ascii="Times New Roman" w:hAnsiTheme="minorEastAsia" w:hint="eastAsia"/>
          <w:sz w:val="24"/>
          <w:szCs w:val="24"/>
        </w:rPr>
        <w:t>未检出</w:t>
      </w:r>
      <w:r w:rsidR="00117B2A" w:rsidRPr="009848D1">
        <w:rPr>
          <w:rFonts w:ascii="Times New Roman" w:hAnsi="Times New Roman" w:hint="eastAsia"/>
          <w:sz w:val="24"/>
          <w:szCs w:val="24"/>
        </w:rPr>
        <w:t>，</w:t>
      </w:r>
      <w:r w:rsidR="00117B2A" w:rsidRPr="009848D1">
        <w:rPr>
          <w:rFonts w:ascii="Times New Roman" w:hAnsiTheme="minorEastAsia" w:hint="eastAsia"/>
          <w:sz w:val="24"/>
          <w:szCs w:val="24"/>
        </w:rPr>
        <w:t>氮氧化物最大浓度</w:t>
      </w:r>
      <w:r w:rsidR="0044305C">
        <w:rPr>
          <w:rFonts w:ascii="Times New Roman" w:hAnsiTheme="minorEastAsia" w:hint="eastAsia"/>
          <w:sz w:val="24"/>
          <w:szCs w:val="24"/>
        </w:rPr>
        <w:t>20</w:t>
      </w:r>
      <w:r w:rsidR="00117B2A" w:rsidRPr="009848D1">
        <w:rPr>
          <w:rFonts w:ascii="Times New Roman" w:hAnsi="Times New Roman"/>
          <w:sz w:val="24"/>
          <w:szCs w:val="24"/>
        </w:rPr>
        <w:t>mg/m</w:t>
      </w:r>
      <w:r w:rsidR="00117B2A" w:rsidRPr="009848D1">
        <w:rPr>
          <w:rFonts w:ascii="Times New Roman" w:hAnsi="Times New Roman"/>
          <w:sz w:val="24"/>
          <w:szCs w:val="24"/>
          <w:vertAlign w:val="superscript"/>
        </w:rPr>
        <w:t>3</w:t>
      </w:r>
      <w:r w:rsidR="00117B2A" w:rsidRPr="009848D1">
        <w:rPr>
          <w:rFonts w:ascii="Times New Roman" w:hAnsiTheme="minorEastAsia"/>
          <w:sz w:val="24"/>
          <w:szCs w:val="24"/>
        </w:rPr>
        <w:t>，</w:t>
      </w:r>
      <w:r w:rsidR="004F2066">
        <w:rPr>
          <w:rFonts w:ascii="Times New Roman" w:hAnsiTheme="minorEastAsia" w:hint="eastAsia"/>
          <w:sz w:val="24"/>
          <w:szCs w:val="24"/>
        </w:rPr>
        <w:t>50%</w:t>
      </w:r>
      <w:r w:rsidR="004F2066">
        <w:rPr>
          <w:rFonts w:ascii="Times New Roman" w:hAnsiTheme="minorEastAsia" w:hint="eastAsia"/>
          <w:sz w:val="24"/>
          <w:szCs w:val="24"/>
        </w:rPr>
        <w:t>工况下</w:t>
      </w:r>
      <w:r w:rsidR="004F2066" w:rsidRPr="009848D1">
        <w:rPr>
          <w:rFonts w:ascii="Times New Roman" w:hAnsiTheme="minorEastAsia" w:hint="eastAsia"/>
          <w:sz w:val="24"/>
          <w:szCs w:val="24"/>
        </w:rPr>
        <w:t>颗粒</w:t>
      </w:r>
      <w:proofErr w:type="gramStart"/>
      <w:r w:rsidR="004F2066" w:rsidRPr="009848D1">
        <w:rPr>
          <w:rFonts w:ascii="Times New Roman" w:hAnsiTheme="minorEastAsia" w:hint="eastAsia"/>
          <w:sz w:val="24"/>
          <w:szCs w:val="24"/>
        </w:rPr>
        <w:t>物最大</w:t>
      </w:r>
      <w:proofErr w:type="gramEnd"/>
      <w:r w:rsidR="004F2066" w:rsidRPr="009848D1">
        <w:rPr>
          <w:rFonts w:ascii="Times New Roman" w:hAnsiTheme="minorEastAsia" w:hint="eastAsia"/>
          <w:sz w:val="24"/>
          <w:szCs w:val="24"/>
        </w:rPr>
        <w:t>浓度</w:t>
      </w:r>
      <w:r w:rsidR="0044305C">
        <w:rPr>
          <w:rFonts w:ascii="Times New Roman" w:hAnsiTheme="minorEastAsia" w:hint="eastAsia"/>
          <w:sz w:val="24"/>
          <w:szCs w:val="24"/>
        </w:rPr>
        <w:t>2</w:t>
      </w:r>
      <w:r w:rsidR="004F2066">
        <w:rPr>
          <w:rFonts w:ascii="Times New Roman" w:hAnsiTheme="minorEastAsia" w:hint="eastAsia"/>
          <w:sz w:val="24"/>
          <w:szCs w:val="24"/>
        </w:rPr>
        <w:t>.7</w:t>
      </w:r>
      <w:r w:rsidR="004F2066" w:rsidRPr="009848D1">
        <w:rPr>
          <w:rFonts w:ascii="Times New Roman" w:hAnsi="Times New Roman"/>
          <w:sz w:val="24"/>
          <w:szCs w:val="24"/>
        </w:rPr>
        <w:t>mg/m</w:t>
      </w:r>
      <w:r w:rsidR="004F2066" w:rsidRPr="009848D1">
        <w:rPr>
          <w:rFonts w:ascii="Times New Roman" w:hAnsi="Times New Roman"/>
          <w:sz w:val="24"/>
          <w:szCs w:val="24"/>
          <w:vertAlign w:val="superscript"/>
        </w:rPr>
        <w:t>3</w:t>
      </w:r>
      <w:r w:rsidR="004F2066" w:rsidRPr="009848D1">
        <w:rPr>
          <w:rFonts w:ascii="Times New Roman" w:hAnsiTheme="minorEastAsia"/>
          <w:sz w:val="24"/>
          <w:szCs w:val="24"/>
        </w:rPr>
        <w:t>，</w:t>
      </w:r>
      <w:r w:rsidR="004F2066" w:rsidRPr="009848D1">
        <w:rPr>
          <w:rFonts w:ascii="Times New Roman" w:hAnsiTheme="minorEastAsia" w:hint="eastAsia"/>
          <w:sz w:val="24"/>
          <w:szCs w:val="24"/>
        </w:rPr>
        <w:t>二氧化硫</w:t>
      </w:r>
      <w:r w:rsidR="0044305C">
        <w:rPr>
          <w:rFonts w:ascii="Times New Roman" w:hAnsiTheme="minorEastAsia" w:hint="eastAsia"/>
          <w:sz w:val="24"/>
          <w:szCs w:val="24"/>
        </w:rPr>
        <w:t>未检出</w:t>
      </w:r>
      <w:r w:rsidR="004F2066" w:rsidRPr="009848D1">
        <w:rPr>
          <w:rFonts w:ascii="Times New Roman" w:hAnsi="Times New Roman" w:hint="eastAsia"/>
          <w:sz w:val="24"/>
          <w:szCs w:val="24"/>
        </w:rPr>
        <w:t>，</w:t>
      </w:r>
      <w:r w:rsidR="004F2066" w:rsidRPr="009848D1">
        <w:rPr>
          <w:rFonts w:ascii="Times New Roman" w:hAnsiTheme="minorEastAsia" w:hint="eastAsia"/>
          <w:sz w:val="24"/>
          <w:szCs w:val="24"/>
        </w:rPr>
        <w:t>氮氧化物最大浓度</w:t>
      </w:r>
      <w:r w:rsidR="004F2066">
        <w:rPr>
          <w:rFonts w:ascii="Times New Roman" w:hAnsiTheme="minorEastAsia" w:hint="eastAsia"/>
          <w:sz w:val="24"/>
          <w:szCs w:val="24"/>
        </w:rPr>
        <w:t>2</w:t>
      </w:r>
      <w:r w:rsidR="00827D3D">
        <w:rPr>
          <w:rFonts w:ascii="Times New Roman" w:hAnsiTheme="minorEastAsia" w:hint="eastAsia"/>
          <w:sz w:val="24"/>
          <w:szCs w:val="24"/>
        </w:rPr>
        <w:t>2</w:t>
      </w:r>
      <w:r w:rsidR="004F2066" w:rsidRPr="009848D1">
        <w:rPr>
          <w:rFonts w:ascii="Times New Roman" w:hAnsi="Times New Roman"/>
          <w:sz w:val="24"/>
          <w:szCs w:val="24"/>
        </w:rPr>
        <w:t>mg/m</w:t>
      </w:r>
      <w:r w:rsidR="004F2066" w:rsidRPr="009848D1">
        <w:rPr>
          <w:rFonts w:ascii="Times New Roman" w:hAnsi="Times New Roman"/>
          <w:sz w:val="24"/>
          <w:szCs w:val="24"/>
          <w:vertAlign w:val="superscript"/>
        </w:rPr>
        <w:t>3</w:t>
      </w:r>
      <w:r w:rsidR="004F2066" w:rsidRPr="009848D1">
        <w:rPr>
          <w:rFonts w:ascii="Times New Roman" w:hAnsiTheme="minorEastAsia"/>
          <w:sz w:val="24"/>
          <w:szCs w:val="24"/>
        </w:rPr>
        <w:t>，</w:t>
      </w:r>
      <w:r w:rsidR="004F2066">
        <w:rPr>
          <w:rFonts w:ascii="Times New Roman" w:hAnsiTheme="minorEastAsia" w:hint="eastAsia"/>
          <w:sz w:val="24"/>
          <w:szCs w:val="24"/>
        </w:rPr>
        <w:t>85%</w:t>
      </w:r>
      <w:r w:rsidR="004F2066">
        <w:rPr>
          <w:rFonts w:ascii="Times New Roman" w:hAnsiTheme="minorEastAsia" w:hint="eastAsia"/>
          <w:sz w:val="24"/>
          <w:szCs w:val="24"/>
        </w:rPr>
        <w:t>工况下</w:t>
      </w:r>
      <w:r w:rsidR="004F2066" w:rsidRPr="009848D1">
        <w:rPr>
          <w:rFonts w:ascii="Times New Roman" w:hAnsiTheme="minorEastAsia" w:hint="eastAsia"/>
          <w:sz w:val="24"/>
          <w:szCs w:val="24"/>
        </w:rPr>
        <w:t>颗粒</w:t>
      </w:r>
      <w:proofErr w:type="gramStart"/>
      <w:r w:rsidR="004F2066" w:rsidRPr="009848D1">
        <w:rPr>
          <w:rFonts w:ascii="Times New Roman" w:hAnsiTheme="minorEastAsia" w:hint="eastAsia"/>
          <w:sz w:val="24"/>
          <w:szCs w:val="24"/>
        </w:rPr>
        <w:t>物最大</w:t>
      </w:r>
      <w:proofErr w:type="gramEnd"/>
      <w:r w:rsidR="004F2066" w:rsidRPr="009848D1">
        <w:rPr>
          <w:rFonts w:ascii="Times New Roman" w:hAnsiTheme="minorEastAsia" w:hint="eastAsia"/>
          <w:sz w:val="24"/>
          <w:szCs w:val="24"/>
        </w:rPr>
        <w:t>浓度</w:t>
      </w:r>
      <w:r w:rsidR="00827D3D">
        <w:rPr>
          <w:rFonts w:ascii="Times New Roman" w:hAnsiTheme="minorEastAsia" w:hint="eastAsia"/>
          <w:sz w:val="24"/>
          <w:szCs w:val="24"/>
        </w:rPr>
        <w:t>3.0</w:t>
      </w:r>
      <w:r w:rsidR="004F2066" w:rsidRPr="009848D1">
        <w:rPr>
          <w:rFonts w:ascii="Times New Roman" w:hAnsi="Times New Roman"/>
          <w:sz w:val="24"/>
          <w:szCs w:val="24"/>
        </w:rPr>
        <w:t>mg/m</w:t>
      </w:r>
      <w:r w:rsidR="004F2066" w:rsidRPr="009848D1">
        <w:rPr>
          <w:rFonts w:ascii="Times New Roman" w:hAnsi="Times New Roman"/>
          <w:sz w:val="24"/>
          <w:szCs w:val="24"/>
          <w:vertAlign w:val="superscript"/>
        </w:rPr>
        <w:t>3</w:t>
      </w:r>
      <w:r w:rsidR="004F2066" w:rsidRPr="009848D1">
        <w:rPr>
          <w:rFonts w:ascii="Times New Roman" w:hAnsiTheme="minorEastAsia"/>
          <w:sz w:val="24"/>
          <w:szCs w:val="24"/>
        </w:rPr>
        <w:t>，</w:t>
      </w:r>
      <w:r w:rsidR="004F2066" w:rsidRPr="009848D1">
        <w:rPr>
          <w:rFonts w:ascii="Times New Roman" w:hAnsiTheme="minorEastAsia" w:hint="eastAsia"/>
          <w:sz w:val="24"/>
          <w:szCs w:val="24"/>
        </w:rPr>
        <w:t>二氧化硫</w:t>
      </w:r>
      <w:r w:rsidR="0044305C">
        <w:rPr>
          <w:rFonts w:ascii="Times New Roman" w:hAnsiTheme="minorEastAsia" w:hint="eastAsia"/>
          <w:sz w:val="24"/>
          <w:szCs w:val="24"/>
        </w:rPr>
        <w:t>未检出</w:t>
      </w:r>
      <w:r w:rsidR="004F2066" w:rsidRPr="009848D1">
        <w:rPr>
          <w:rFonts w:ascii="Times New Roman" w:hAnsi="Times New Roman" w:hint="eastAsia"/>
          <w:sz w:val="24"/>
          <w:szCs w:val="24"/>
        </w:rPr>
        <w:t>，</w:t>
      </w:r>
      <w:r w:rsidR="004F2066" w:rsidRPr="009848D1">
        <w:rPr>
          <w:rFonts w:ascii="Times New Roman" w:hAnsiTheme="minorEastAsia" w:hint="eastAsia"/>
          <w:sz w:val="24"/>
          <w:szCs w:val="24"/>
        </w:rPr>
        <w:t>氮氧化物最大浓度</w:t>
      </w:r>
      <w:r w:rsidR="004F2066">
        <w:rPr>
          <w:rFonts w:ascii="Times New Roman" w:hAnsiTheme="minorEastAsia" w:hint="eastAsia"/>
          <w:sz w:val="24"/>
          <w:szCs w:val="24"/>
        </w:rPr>
        <w:t>2</w:t>
      </w:r>
      <w:r w:rsidR="00827D3D">
        <w:rPr>
          <w:rFonts w:ascii="Times New Roman" w:hAnsiTheme="minorEastAsia" w:hint="eastAsia"/>
          <w:sz w:val="24"/>
          <w:szCs w:val="24"/>
        </w:rPr>
        <w:t>3</w:t>
      </w:r>
      <w:r w:rsidR="004F2066" w:rsidRPr="009848D1">
        <w:rPr>
          <w:rFonts w:ascii="Times New Roman" w:hAnsi="Times New Roman"/>
          <w:sz w:val="24"/>
          <w:szCs w:val="24"/>
        </w:rPr>
        <w:t>mg/m</w:t>
      </w:r>
      <w:r w:rsidR="004F2066" w:rsidRPr="009848D1">
        <w:rPr>
          <w:rFonts w:ascii="Times New Roman" w:hAnsi="Times New Roman"/>
          <w:sz w:val="24"/>
          <w:szCs w:val="24"/>
          <w:vertAlign w:val="superscript"/>
        </w:rPr>
        <w:t>3</w:t>
      </w:r>
      <w:r w:rsidR="004F2066" w:rsidRPr="009848D1">
        <w:rPr>
          <w:rFonts w:ascii="Times New Roman" w:hAnsiTheme="minorEastAsia"/>
          <w:sz w:val="24"/>
          <w:szCs w:val="24"/>
        </w:rPr>
        <w:t>，</w:t>
      </w:r>
      <w:r w:rsidR="00117B2A" w:rsidRPr="009848D1">
        <w:rPr>
          <w:rFonts w:ascii="Times New Roman" w:hAnsiTheme="minorEastAsia" w:hint="eastAsia"/>
          <w:sz w:val="24"/>
          <w:szCs w:val="24"/>
        </w:rPr>
        <w:t>均满足</w:t>
      </w:r>
      <w:proofErr w:type="gramStart"/>
      <w:r w:rsidR="0024120E" w:rsidRPr="00C15E21">
        <w:rPr>
          <w:rFonts w:ascii="Times New Roman" w:hAnsi="Times New Roman"/>
          <w:sz w:val="24"/>
        </w:rPr>
        <w:t>《</w:t>
      </w:r>
      <w:r w:rsidR="00823170" w:rsidRPr="009F6DBA">
        <w:rPr>
          <w:rFonts w:ascii="Times New Roman" w:hAnsi="宋体"/>
          <w:sz w:val="24"/>
          <w:szCs w:val="24"/>
        </w:rPr>
        <w:t>《</w:t>
      </w:r>
      <w:proofErr w:type="gramEnd"/>
      <w:r w:rsidR="00823170" w:rsidRPr="009F6DBA">
        <w:rPr>
          <w:rFonts w:ascii="Times New Roman" w:hAnsi="宋体"/>
          <w:sz w:val="24"/>
          <w:szCs w:val="24"/>
        </w:rPr>
        <w:t>锅炉大气污染物排放标准</w:t>
      </w:r>
      <w:proofErr w:type="gramStart"/>
      <w:r w:rsidR="00823170" w:rsidRPr="009F6DBA">
        <w:rPr>
          <w:rFonts w:ascii="Times New Roman" w:hAnsi="宋体"/>
          <w:sz w:val="24"/>
          <w:szCs w:val="24"/>
        </w:rPr>
        <w:t>》</w:t>
      </w:r>
      <w:proofErr w:type="gramEnd"/>
      <w:r w:rsidR="00823170" w:rsidRPr="009F6DBA">
        <w:rPr>
          <w:rFonts w:ascii="Times New Roman" w:hAnsi="宋体"/>
          <w:sz w:val="24"/>
          <w:szCs w:val="24"/>
        </w:rPr>
        <w:t>（</w:t>
      </w:r>
      <w:r w:rsidR="00823170" w:rsidRPr="009F6DBA">
        <w:rPr>
          <w:rFonts w:ascii="Times New Roman" w:hAnsi="Times New Roman"/>
          <w:sz w:val="24"/>
          <w:szCs w:val="24"/>
        </w:rPr>
        <w:t>GB13271-2014</w:t>
      </w:r>
      <w:r w:rsidR="00823170" w:rsidRPr="009F6DBA">
        <w:rPr>
          <w:rFonts w:ascii="Times New Roman" w:hAnsi="宋体"/>
          <w:sz w:val="24"/>
          <w:szCs w:val="24"/>
        </w:rPr>
        <w:t>）表</w:t>
      </w:r>
      <w:r w:rsidR="00823170" w:rsidRPr="009F6DBA">
        <w:rPr>
          <w:rFonts w:ascii="Times New Roman" w:hAnsi="Times New Roman"/>
          <w:sz w:val="24"/>
          <w:szCs w:val="24"/>
        </w:rPr>
        <w:t>3</w:t>
      </w:r>
      <w:r w:rsidR="00823170" w:rsidRPr="009F6DBA">
        <w:rPr>
          <w:rFonts w:ascii="Times New Roman" w:hAnsi="宋体"/>
          <w:sz w:val="24"/>
          <w:szCs w:val="24"/>
        </w:rPr>
        <w:t>中大气污染</w:t>
      </w:r>
      <w:proofErr w:type="gramStart"/>
      <w:r w:rsidR="00823170" w:rsidRPr="009F6DBA">
        <w:rPr>
          <w:rFonts w:ascii="Times New Roman" w:hAnsi="宋体"/>
          <w:sz w:val="24"/>
          <w:szCs w:val="24"/>
        </w:rPr>
        <w:t>物特别</w:t>
      </w:r>
      <w:proofErr w:type="gramEnd"/>
      <w:r w:rsidR="00823170" w:rsidRPr="009F6DBA">
        <w:rPr>
          <w:rFonts w:ascii="Times New Roman" w:hAnsi="宋体"/>
          <w:sz w:val="24"/>
          <w:szCs w:val="24"/>
        </w:rPr>
        <w:t>排放限值要求，并满足</w:t>
      </w:r>
      <w:r w:rsidR="00823170" w:rsidRPr="009F6DBA">
        <w:rPr>
          <w:rFonts w:ascii="Times New Roman" w:hAnsi="宋体" w:hint="eastAsia"/>
          <w:sz w:val="24"/>
        </w:rPr>
        <w:t>《关于开展燃气锅炉氮氧化物治理工作的通知》（</w:t>
      </w:r>
      <w:proofErr w:type="gramStart"/>
      <w:r w:rsidR="00823170" w:rsidRPr="009F6DBA">
        <w:rPr>
          <w:rFonts w:ascii="Times New Roman" w:hAnsi="宋体" w:hint="eastAsia"/>
          <w:sz w:val="24"/>
        </w:rPr>
        <w:t>冀气领办</w:t>
      </w:r>
      <w:proofErr w:type="gramEnd"/>
      <w:r w:rsidR="00823170" w:rsidRPr="009F6DBA">
        <w:rPr>
          <w:rFonts w:ascii="Times New Roman" w:hAnsi="宋体" w:hint="eastAsia"/>
          <w:sz w:val="24"/>
        </w:rPr>
        <w:t>【</w:t>
      </w:r>
      <w:r w:rsidR="00823170" w:rsidRPr="009F6DBA">
        <w:rPr>
          <w:rFonts w:ascii="Times New Roman" w:hAnsi="宋体" w:hint="eastAsia"/>
          <w:sz w:val="24"/>
        </w:rPr>
        <w:t>2018</w:t>
      </w:r>
      <w:r w:rsidR="00823170" w:rsidRPr="009F6DBA">
        <w:rPr>
          <w:rFonts w:ascii="Times New Roman" w:hAnsi="宋体" w:hint="eastAsia"/>
          <w:sz w:val="24"/>
        </w:rPr>
        <w:t>】</w:t>
      </w:r>
      <w:r w:rsidR="00823170" w:rsidRPr="009F6DBA">
        <w:rPr>
          <w:rFonts w:ascii="Times New Roman" w:hAnsi="宋体" w:hint="eastAsia"/>
          <w:sz w:val="24"/>
        </w:rPr>
        <w:t>177</w:t>
      </w:r>
      <w:r w:rsidR="00823170" w:rsidRPr="009F6DBA">
        <w:rPr>
          <w:rFonts w:ascii="Times New Roman" w:hAnsi="宋体" w:hint="eastAsia"/>
          <w:sz w:val="24"/>
        </w:rPr>
        <w:t>号）</w:t>
      </w:r>
      <w:r w:rsidR="00823170" w:rsidRPr="009F6DBA">
        <w:rPr>
          <w:rFonts w:ascii="Times New Roman" w:hAnsi="宋体" w:hint="eastAsia"/>
          <w:sz w:val="24"/>
          <w:szCs w:val="24"/>
        </w:rPr>
        <w:t>、</w:t>
      </w:r>
      <w:r w:rsidR="00823170" w:rsidRPr="009F6DBA">
        <w:rPr>
          <w:rFonts w:ascii="Times New Roman" w:hAnsi="Times New Roman"/>
          <w:sz w:val="24"/>
          <w:szCs w:val="24"/>
        </w:rPr>
        <w:t>沧州市生态环境局关于印发《关于锅炉达标治理的专项实施方案》的通知</w:t>
      </w:r>
      <w:r w:rsidR="00823170" w:rsidRPr="009F6DBA">
        <w:rPr>
          <w:rFonts w:ascii="Times New Roman" w:hAnsi="宋体"/>
          <w:sz w:val="24"/>
          <w:szCs w:val="24"/>
        </w:rPr>
        <w:t>中对燃气锅炉污染物排放浓度的要求。</w:t>
      </w:r>
    </w:p>
    <w:p w:rsidR="001E5E98" w:rsidRPr="00C15E21" w:rsidRDefault="001E5E98" w:rsidP="00823170">
      <w:pPr>
        <w:spacing w:line="360" w:lineRule="auto"/>
        <w:jc w:val="left"/>
        <w:rPr>
          <w:rFonts w:ascii="Times New Roman" w:hAnsi="Times New Roman" w:cs="Times New Roman"/>
          <w:sz w:val="24"/>
          <w:szCs w:val="24"/>
        </w:rPr>
      </w:pPr>
      <w:r w:rsidRPr="00C15E21">
        <w:rPr>
          <w:rFonts w:ascii="Times New Roman" w:hAnsi="Times New Roman" w:cs="Times New Roman"/>
          <w:sz w:val="24"/>
          <w:szCs w:val="24"/>
        </w:rPr>
        <w:t xml:space="preserve">    </w:t>
      </w:r>
      <w:r w:rsidRPr="00C15E21">
        <w:rPr>
          <w:rFonts w:ascii="Times New Roman" w:hAnsi="Times New Roman" w:cs="Times New Roman"/>
          <w:sz w:val="24"/>
          <w:szCs w:val="24"/>
        </w:rPr>
        <w:t>（</w:t>
      </w:r>
      <w:r w:rsidR="009848D1">
        <w:rPr>
          <w:rFonts w:ascii="Times New Roman" w:hAnsi="Times New Roman" w:cs="Times New Roman" w:hint="eastAsia"/>
          <w:sz w:val="24"/>
          <w:szCs w:val="24"/>
        </w:rPr>
        <w:t>3</w:t>
      </w:r>
      <w:r w:rsidRPr="00C15E21">
        <w:rPr>
          <w:rFonts w:ascii="Times New Roman" w:hAnsi="Times New Roman" w:cs="Times New Roman"/>
          <w:sz w:val="24"/>
          <w:szCs w:val="24"/>
        </w:rPr>
        <w:t>）噪声</w:t>
      </w:r>
    </w:p>
    <w:p w:rsidR="001E5E98" w:rsidRPr="00C15E21" w:rsidRDefault="00085F48" w:rsidP="00055F7D">
      <w:pPr>
        <w:widowControl/>
        <w:adjustRightInd w:val="0"/>
        <w:snapToGrid w:val="0"/>
        <w:spacing w:line="360" w:lineRule="auto"/>
        <w:ind w:firstLineChars="200" w:firstLine="480"/>
        <w:jc w:val="left"/>
        <w:rPr>
          <w:rFonts w:ascii="Times New Roman" w:hAnsi="Times New Roman" w:cs="Times New Roman"/>
          <w:sz w:val="24"/>
          <w:szCs w:val="24"/>
        </w:rPr>
      </w:pPr>
      <w:r w:rsidRPr="00C15E21">
        <w:rPr>
          <w:rFonts w:ascii="Times New Roman" w:hAnsi="Times New Roman" w:cs="Times New Roman"/>
          <w:sz w:val="24"/>
          <w:szCs w:val="24"/>
        </w:rPr>
        <w:t>经检测，</w:t>
      </w:r>
      <w:r w:rsidR="00FE7EB2" w:rsidRPr="006F1ACF">
        <w:rPr>
          <w:rFonts w:ascii="Times New Roman" w:hAnsiTheme="minorEastAsia" w:cs="Times New Roman"/>
          <w:sz w:val="24"/>
          <w:szCs w:val="24"/>
        </w:rPr>
        <w:t>该项目厂界东、西、北昼间噪声值为</w:t>
      </w:r>
      <w:r w:rsidR="00FE7EB2" w:rsidRPr="006F1ACF">
        <w:rPr>
          <w:rFonts w:ascii="Times New Roman" w:hAnsi="Times New Roman" w:cs="Times New Roman"/>
          <w:sz w:val="24"/>
          <w:szCs w:val="24"/>
        </w:rPr>
        <w:t>61.5-6</w:t>
      </w:r>
      <w:r w:rsidR="00FE7EB2">
        <w:rPr>
          <w:rFonts w:ascii="Times New Roman" w:hAnsi="Times New Roman" w:hint="eastAsia"/>
          <w:sz w:val="24"/>
          <w:szCs w:val="24"/>
        </w:rPr>
        <w:t>3.7</w:t>
      </w:r>
      <w:r w:rsidR="00FE7EB2" w:rsidRPr="006F1ACF">
        <w:rPr>
          <w:rFonts w:ascii="Times New Roman" w:hAnsi="Times New Roman" w:cs="Times New Roman"/>
          <w:sz w:val="24"/>
          <w:szCs w:val="24"/>
        </w:rPr>
        <w:t>dB</w:t>
      </w:r>
      <w:r w:rsidR="00FE7EB2" w:rsidRPr="006F1ACF">
        <w:rPr>
          <w:rFonts w:ascii="Times New Roman" w:hAnsiTheme="minorEastAsia" w:cs="Times New Roman"/>
          <w:sz w:val="24"/>
          <w:szCs w:val="24"/>
        </w:rPr>
        <w:t>（</w:t>
      </w:r>
      <w:r w:rsidR="00FE7EB2" w:rsidRPr="006F1ACF">
        <w:rPr>
          <w:rFonts w:ascii="Times New Roman" w:hAnsi="Times New Roman" w:cs="Times New Roman"/>
          <w:sz w:val="24"/>
          <w:szCs w:val="24"/>
        </w:rPr>
        <w:t>A</w:t>
      </w:r>
      <w:r w:rsidR="00FE7EB2" w:rsidRPr="006F1ACF">
        <w:rPr>
          <w:rFonts w:ascii="Times New Roman" w:hAnsiTheme="minorEastAsia" w:cs="Times New Roman"/>
          <w:sz w:val="24"/>
          <w:szCs w:val="24"/>
        </w:rPr>
        <w:t>），夜间噪声为</w:t>
      </w:r>
      <w:r w:rsidR="00FE7EB2" w:rsidRPr="006F1ACF">
        <w:rPr>
          <w:rFonts w:ascii="Times New Roman" w:hAnsi="Times New Roman" w:cs="Times New Roman"/>
          <w:sz w:val="24"/>
          <w:szCs w:val="24"/>
        </w:rPr>
        <w:t>50.8-53.</w:t>
      </w:r>
      <w:r w:rsidR="00FE7EB2">
        <w:rPr>
          <w:rFonts w:ascii="Times New Roman" w:hAnsi="Times New Roman" w:hint="eastAsia"/>
          <w:sz w:val="24"/>
          <w:szCs w:val="24"/>
        </w:rPr>
        <w:t>5</w:t>
      </w:r>
      <w:r w:rsidR="00FE7EB2" w:rsidRPr="006F1ACF">
        <w:rPr>
          <w:rFonts w:ascii="Times New Roman" w:hAnsi="Times New Roman" w:cs="Times New Roman"/>
          <w:sz w:val="24"/>
          <w:szCs w:val="24"/>
        </w:rPr>
        <w:t>dB</w:t>
      </w:r>
      <w:r w:rsidR="00FE7EB2" w:rsidRPr="006F1ACF">
        <w:rPr>
          <w:rFonts w:ascii="Times New Roman" w:hAnsiTheme="minorEastAsia" w:cs="Times New Roman"/>
          <w:sz w:val="24"/>
          <w:szCs w:val="24"/>
        </w:rPr>
        <w:t>（</w:t>
      </w:r>
      <w:r w:rsidR="00FE7EB2" w:rsidRPr="006F1ACF">
        <w:rPr>
          <w:rFonts w:ascii="Times New Roman" w:hAnsi="Times New Roman" w:cs="Times New Roman"/>
          <w:sz w:val="24"/>
          <w:szCs w:val="24"/>
        </w:rPr>
        <w:t>A</w:t>
      </w:r>
      <w:r w:rsidR="00FE7EB2">
        <w:rPr>
          <w:rFonts w:ascii="Times New Roman" w:hAnsiTheme="minorEastAsia" w:cs="Times New Roman"/>
          <w:sz w:val="24"/>
          <w:szCs w:val="24"/>
        </w:rPr>
        <w:t>）</w:t>
      </w:r>
      <w:r w:rsidRPr="00C15E21">
        <w:rPr>
          <w:rFonts w:ascii="Times New Roman" w:hAnsi="Times New Roman" w:cs="Times New Roman"/>
          <w:sz w:val="24"/>
          <w:szCs w:val="24"/>
        </w:rPr>
        <w:t>，均满足《工业企业厂界环境噪声排放标准》（</w:t>
      </w:r>
      <w:r w:rsidRPr="00C15E21">
        <w:rPr>
          <w:rFonts w:ascii="Times New Roman" w:hAnsi="Times New Roman" w:cs="Times New Roman"/>
          <w:sz w:val="24"/>
          <w:szCs w:val="24"/>
        </w:rPr>
        <w:t>GB 12348-2008</w:t>
      </w:r>
      <w:r w:rsidRPr="00C15E21">
        <w:rPr>
          <w:rFonts w:ascii="Times New Roman" w:hAnsi="Times New Roman" w:cs="Times New Roman"/>
          <w:sz w:val="24"/>
          <w:szCs w:val="24"/>
        </w:rPr>
        <w:t>）表</w:t>
      </w:r>
      <w:r w:rsidRPr="00C15E21">
        <w:rPr>
          <w:rFonts w:ascii="Times New Roman" w:hAnsi="Times New Roman" w:cs="Times New Roman"/>
          <w:sz w:val="24"/>
          <w:szCs w:val="24"/>
        </w:rPr>
        <w:t>1</w:t>
      </w:r>
      <w:r w:rsidRPr="00C15E21">
        <w:rPr>
          <w:rFonts w:ascii="Times New Roman" w:hAnsi="Times New Roman" w:cs="Times New Roman"/>
          <w:sz w:val="24"/>
          <w:szCs w:val="24"/>
        </w:rPr>
        <w:t>中</w:t>
      </w:r>
      <w:r w:rsidR="00370A13">
        <w:rPr>
          <w:rFonts w:ascii="Times New Roman" w:hAnsi="Times New Roman" w:cs="Times New Roman" w:hint="eastAsia"/>
          <w:sz w:val="24"/>
          <w:szCs w:val="24"/>
        </w:rPr>
        <w:t>3</w:t>
      </w:r>
      <w:r w:rsidRPr="00C15E21">
        <w:rPr>
          <w:rFonts w:ascii="Times New Roman" w:hAnsi="Times New Roman" w:cs="Times New Roman"/>
          <w:sz w:val="24"/>
          <w:szCs w:val="24"/>
        </w:rPr>
        <w:t>类标准（昼间</w:t>
      </w:r>
      <w:r w:rsidRPr="00C15E21">
        <w:rPr>
          <w:rFonts w:ascii="Times New Roman" w:hAnsi="Times New Roman" w:cs="Times New Roman"/>
          <w:sz w:val="24"/>
          <w:szCs w:val="24"/>
        </w:rPr>
        <w:t>≤</w:t>
      </w:r>
      <w:r w:rsidR="00370A13">
        <w:rPr>
          <w:rFonts w:ascii="Times New Roman" w:hAnsi="Times New Roman" w:cs="Times New Roman" w:hint="eastAsia"/>
          <w:sz w:val="24"/>
          <w:szCs w:val="24"/>
        </w:rPr>
        <w:t>65</w:t>
      </w:r>
      <w:r w:rsidRPr="00C15E21">
        <w:rPr>
          <w:rFonts w:ascii="Times New Roman" w:hAnsi="Times New Roman" w:cs="Times New Roman"/>
          <w:sz w:val="24"/>
          <w:szCs w:val="24"/>
        </w:rPr>
        <w:t>dB</w:t>
      </w:r>
      <w:r w:rsidRPr="00C15E21">
        <w:rPr>
          <w:rFonts w:ascii="Times New Roman" w:hAnsi="Times New Roman" w:cs="Times New Roman"/>
          <w:sz w:val="24"/>
          <w:szCs w:val="24"/>
        </w:rPr>
        <w:t>（</w:t>
      </w:r>
      <w:r w:rsidRPr="00C15E21">
        <w:rPr>
          <w:rFonts w:ascii="Times New Roman" w:hAnsi="Times New Roman" w:cs="Times New Roman"/>
          <w:sz w:val="24"/>
          <w:szCs w:val="24"/>
        </w:rPr>
        <w:t>A</w:t>
      </w:r>
      <w:r w:rsidRPr="00C15E21">
        <w:rPr>
          <w:rFonts w:ascii="Times New Roman" w:hAnsi="Times New Roman" w:cs="Times New Roman"/>
          <w:sz w:val="24"/>
          <w:szCs w:val="24"/>
        </w:rPr>
        <w:t>），夜间</w:t>
      </w:r>
      <w:r w:rsidRPr="00C15E21">
        <w:rPr>
          <w:rFonts w:ascii="Times New Roman" w:hAnsi="Times New Roman" w:cs="Times New Roman"/>
          <w:sz w:val="24"/>
          <w:szCs w:val="24"/>
        </w:rPr>
        <w:t>≤55dB</w:t>
      </w:r>
      <w:r w:rsidRPr="00C15E21">
        <w:rPr>
          <w:rFonts w:ascii="Times New Roman" w:hAnsi="Times New Roman" w:cs="Times New Roman"/>
          <w:sz w:val="24"/>
          <w:szCs w:val="24"/>
        </w:rPr>
        <w:t>（</w:t>
      </w:r>
      <w:r w:rsidRPr="00C15E21">
        <w:rPr>
          <w:rFonts w:ascii="Times New Roman" w:hAnsi="Times New Roman" w:cs="Times New Roman"/>
          <w:sz w:val="24"/>
          <w:szCs w:val="24"/>
        </w:rPr>
        <w:t>A</w:t>
      </w:r>
      <w:r w:rsidRPr="00C15E21">
        <w:rPr>
          <w:rFonts w:ascii="Times New Roman" w:hAnsi="Times New Roman" w:cs="Times New Roman"/>
          <w:sz w:val="24"/>
          <w:szCs w:val="24"/>
        </w:rPr>
        <w:t>））；</w:t>
      </w:r>
      <w:r w:rsidR="00370A13">
        <w:rPr>
          <w:rFonts w:ascii="Times New Roman" w:hAnsi="Times New Roman" w:cs="Times New Roman" w:hint="eastAsia"/>
          <w:sz w:val="24"/>
          <w:szCs w:val="24"/>
        </w:rPr>
        <w:t>南</w:t>
      </w:r>
      <w:r w:rsidR="00C873A8" w:rsidRPr="00C15E21">
        <w:rPr>
          <w:rFonts w:ascii="Times New Roman" w:hAnsi="Times New Roman" w:cs="Times New Roman"/>
          <w:sz w:val="24"/>
          <w:szCs w:val="24"/>
        </w:rPr>
        <w:t>厂界昼间噪声值为</w:t>
      </w:r>
      <w:r w:rsidR="00370A13">
        <w:rPr>
          <w:rFonts w:ascii="Times New Roman" w:hAnsi="Times New Roman" w:cs="Times New Roman" w:hint="eastAsia"/>
          <w:sz w:val="24"/>
          <w:szCs w:val="24"/>
        </w:rPr>
        <w:t>65.3</w:t>
      </w:r>
      <w:r w:rsidR="009848D1">
        <w:rPr>
          <w:rFonts w:ascii="Times New Roman" w:hAnsi="Times New Roman" w:cs="Times New Roman" w:hint="eastAsia"/>
          <w:sz w:val="24"/>
          <w:szCs w:val="24"/>
        </w:rPr>
        <w:t>-</w:t>
      </w:r>
      <w:r w:rsidR="00370A13">
        <w:rPr>
          <w:rFonts w:ascii="Times New Roman" w:hAnsi="Times New Roman" w:cs="Times New Roman" w:hint="eastAsia"/>
          <w:sz w:val="24"/>
          <w:szCs w:val="24"/>
        </w:rPr>
        <w:t>67.0</w:t>
      </w:r>
      <w:r w:rsidR="00C873A8" w:rsidRPr="00C15E21">
        <w:rPr>
          <w:rFonts w:ascii="Times New Roman" w:hAnsi="Times New Roman" w:cs="Times New Roman"/>
          <w:sz w:val="24"/>
          <w:szCs w:val="24"/>
        </w:rPr>
        <w:t>dB</w:t>
      </w:r>
      <w:r w:rsidR="00C873A8" w:rsidRPr="00C15E21">
        <w:rPr>
          <w:rFonts w:ascii="Times New Roman" w:hAnsi="Times New Roman" w:cs="Times New Roman"/>
          <w:sz w:val="24"/>
          <w:szCs w:val="24"/>
        </w:rPr>
        <w:t>（</w:t>
      </w:r>
      <w:r w:rsidR="00C873A8" w:rsidRPr="00C15E21">
        <w:rPr>
          <w:rFonts w:ascii="Times New Roman" w:hAnsi="Times New Roman" w:cs="Times New Roman"/>
          <w:sz w:val="24"/>
          <w:szCs w:val="24"/>
        </w:rPr>
        <w:t>A</w:t>
      </w:r>
      <w:r w:rsidR="00C873A8" w:rsidRPr="00C15E21">
        <w:rPr>
          <w:rFonts w:ascii="Times New Roman" w:hAnsi="Times New Roman" w:cs="Times New Roman"/>
          <w:sz w:val="24"/>
          <w:szCs w:val="24"/>
        </w:rPr>
        <w:t>）</w:t>
      </w:r>
      <w:r w:rsidR="009A5709" w:rsidRPr="00C15E21">
        <w:rPr>
          <w:rFonts w:ascii="Times New Roman" w:hAnsi="Times New Roman" w:cs="Times New Roman"/>
          <w:sz w:val="24"/>
          <w:szCs w:val="24"/>
        </w:rPr>
        <w:t>，夜间</w:t>
      </w:r>
      <w:r w:rsidR="00C873A8" w:rsidRPr="00C15E21">
        <w:rPr>
          <w:rFonts w:ascii="Times New Roman" w:hAnsi="Times New Roman" w:cs="Times New Roman"/>
          <w:sz w:val="24"/>
          <w:szCs w:val="24"/>
        </w:rPr>
        <w:t>噪声值为</w:t>
      </w:r>
      <w:r w:rsidR="00370A13">
        <w:rPr>
          <w:rFonts w:ascii="Times New Roman" w:hAnsi="Times New Roman" w:cs="Times New Roman" w:hint="eastAsia"/>
          <w:sz w:val="24"/>
          <w:szCs w:val="24"/>
        </w:rPr>
        <w:t>52.9</w:t>
      </w:r>
      <w:r w:rsidR="00C873A8" w:rsidRPr="00C15E21">
        <w:rPr>
          <w:rFonts w:ascii="Times New Roman" w:hAnsi="Times New Roman" w:cs="Times New Roman"/>
          <w:sz w:val="24"/>
          <w:szCs w:val="24"/>
        </w:rPr>
        <w:t>-</w:t>
      </w:r>
      <w:r w:rsidR="00370A13">
        <w:rPr>
          <w:rFonts w:ascii="Times New Roman" w:hAnsi="Times New Roman" w:cs="Times New Roman" w:hint="eastAsia"/>
          <w:sz w:val="24"/>
          <w:szCs w:val="24"/>
        </w:rPr>
        <w:t>53.6</w:t>
      </w:r>
      <w:r w:rsidR="00C873A8" w:rsidRPr="00C15E21">
        <w:rPr>
          <w:rFonts w:ascii="Times New Roman" w:hAnsi="Times New Roman" w:cs="Times New Roman"/>
          <w:sz w:val="24"/>
          <w:szCs w:val="24"/>
        </w:rPr>
        <w:t>dB</w:t>
      </w:r>
      <w:r w:rsidR="00C873A8" w:rsidRPr="00C15E21">
        <w:rPr>
          <w:rFonts w:ascii="Times New Roman" w:hAnsi="Times New Roman" w:cs="Times New Roman"/>
          <w:sz w:val="24"/>
          <w:szCs w:val="24"/>
        </w:rPr>
        <w:t>（</w:t>
      </w:r>
      <w:r w:rsidR="00C873A8" w:rsidRPr="00C15E21">
        <w:rPr>
          <w:rFonts w:ascii="Times New Roman" w:hAnsi="Times New Roman" w:cs="Times New Roman"/>
          <w:sz w:val="24"/>
          <w:szCs w:val="24"/>
        </w:rPr>
        <w:t>A</w:t>
      </w:r>
      <w:r w:rsidR="00C873A8" w:rsidRPr="00C15E21">
        <w:rPr>
          <w:rFonts w:ascii="Times New Roman" w:hAnsi="Times New Roman" w:cs="Times New Roman"/>
          <w:sz w:val="24"/>
          <w:szCs w:val="24"/>
        </w:rPr>
        <w:t>）</w:t>
      </w:r>
      <w:r w:rsidR="009A5709" w:rsidRPr="00C15E21">
        <w:rPr>
          <w:rFonts w:ascii="Times New Roman" w:hAnsi="Times New Roman" w:cs="Times New Roman"/>
          <w:sz w:val="24"/>
          <w:szCs w:val="24"/>
        </w:rPr>
        <w:t>，</w:t>
      </w:r>
      <w:r w:rsidR="00C873A8" w:rsidRPr="00C15E21">
        <w:rPr>
          <w:rFonts w:ascii="Times New Roman" w:hAnsi="Times New Roman" w:cs="Times New Roman"/>
          <w:sz w:val="24"/>
          <w:szCs w:val="24"/>
        </w:rPr>
        <w:t>均满足</w:t>
      </w:r>
      <w:r w:rsidR="00055F7D" w:rsidRPr="00C15E21">
        <w:rPr>
          <w:rFonts w:ascii="Times New Roman" w:hAnsi="Times New Roman" w:cs="Times New Roman"/>
          <w:sz w:val="24"/>
          <w:szCs w:val="24"/>
        </w:rPr>
        <w:t>《工业企业厂界环境噪声排放标准》（</w:t>
      </w:r>
      <w:r w:rsidR="00055F7D" w:rsidRPr="00C15E21">
        <w:rPr>
          <w:rFonts w:ascii="Times New Roman" w:hAnsi="Times New Roman" w:cs="Times New Roman"/>
          <w:sz w:val="24"/>
          <w:szCs w:val="24"/>
        </w:rPr>
        <w:t>GB 12348-2008</w:t>
      </w:r>
      <w:r w:rsidR="00055F7D" w:rsidRPr="00C15E21">
        <w:rPr>
          <w:rFonts w:ascii="Times New Roman" w:hAnsi="Times New Roman" w:cs="Times New Roman"/>
          <w:sz w:val="24"/>
          <w:szCs w:val="24"/>
        </w:rPr>
        <w:t>）表</w:t>
      </w:r>
      <w:r w:rsidR="00055F7D" w:rsidRPr="00C15E21">
        <w:rPr>
          <w:rFonts w:ascii="Times New Roman" w:hAnsi="Times New Roman" w:cs="Times New Roman"/>
          <w:sz w:val="24"/>
          <w:szCs w:val="24"/>
        </w:rPr>
        <w:t>1</w:t>
      </w:r>
      <w:r w:rsidR="00055F7D" w:rsidRPr="00C15E21">
        <w:rPr>
          <w:rFonts w:ascii="Times New Roman" w:hAnsi="Times New Roman" w:cs="Times New Roman"/>
          <w:sz w:val="24"/>
          <w:szCs w:val="24"/>
        </w:rPr>
        <w:t>中</w:t>
      </w:r>
      <w:r w:rsidR="00370A13">
        <w:rPr>
          <w:rFonts w:ascii="Times New Roman" w:hAnsi="Times New Roman" w:cs="Times New Roman" w:hint="eastAsia"/>
          <w:sz w:val="24"/>
          <w:szCs w:val="24"/>
        </w:rPr>
        <w:t>4</w:t>
      </w:r>
      <w:r w:rsidR="00055F7D" w:rsidRPr="00C15E21">
        <w:rPr>
          <w:rFonts w:ascii="Times New Roman" w:hAnsi="Times New Roman" w:cs="Times New Roman"/>
          <w:sz w:val="24"/>
          <w:szCs w:val="24"/>
        </w:rPr>
        <w:t>类标准</w:t>
      </w:r>
      <w:r w:rsidR="009A5709" w:rsidRPr="00C15E21">
        <w:rPr>
          <w:rFonts w:ascii="Times New Roman" w:hAnsi="Times New Roman" w:cs="Times New Roman"/>
          <w:sz w:val="24"/>
          <w:szCs w:val="24"/>
        </w:rPr>
        <w:t>（昼间</w:t>
      </w:r>
      <w:r w:rsidR="00C873A8" w:rsidRPr="00C15E21">
        <w:rPr>
          <w:rFonts w:ascii="Times New Roman" w:hAnsi="Times New Roman" w:cs="Times New Roman"/>
          <w:sz w:val="24"/>
          <w:szCs w:val="24"/>
        </w:rPr>
        <w:t>≤</w:t>
      </w:r>
      <w:r w:rsidR="00370A13">
        <w:rPr>
          <w:rFonts w:ascii="Times New Roman" w:hAnsi="Times New Roman" w:cs="Times New Roman" w:hint="eastAsia"/>
          <w:sz w:val="24"/>
          <w:szCs w:val="24"/>
        </w:rPr>
        <w:t>7</w:t>
      </w:r>
      <w:r w:rsidR="009848D1">
        <w:rPr>
          <w:rFonts w:ascii="Times New Roman" w:hAnsi="Times New Roman" w:cs="Times New Roman" w:hint="eastAsia"/>
          <w:sz w:val="24"/>
          <w:szCs w:val="24"/>
        </w:rPr>
        <w:t>0</w:t>
      </w:r>
      <w:r w:rsidR="002568F1" w:rsidRPr="00C15E21">
        <w:rPr>
          <w:rFonts w:ascii="Times New Roman" w:hAnsi="Times New Roman" w:cs="Times New Roman"/>
          <w:sz w:val="24"/>
          <w:szCs w:val="24"/>
        </w:rPr>
        <w:t>dB</w:t>
      </w:r>
      <w:r w:rsidR="002568F1" w:rsidRPr="00C15E21">
        <w:rPr>
          <w:rFonts w:ascii="Times New Roman" w:hAnsi="Times New Roman" w:cs="Times New Roman"/>
          <w:sz w:val="24"/>
          <w:szCs w:val="24"/>
        </w:rPr>
        <w:t>（</w:t>
      </w:r>
      <w:r w:rsidR="002568F1" w:rsidRPr="00C15E21">
        <w:rPr>
          <w:rFonts w:ascii="Times New Roman" w:hAnsi="Times New Roman" w:cs="Times New Roman"/>
          <w:sz w:val="24"/>
          <w:szCs w:val="24"/>
        </w:rPr>
        <w:t>A</w:t>
      </w:r>
      <w:r w:rsidR="002568F1" w:rsidRPr="00C15E21">
        <w:rPr>
          <w:rFonts w:ascii="Times New Roman" w:hAnsi="Times New Roman" w:cs="Times New Roman"/>
          <w:sz w:val="24"/>
          <w:szCs w:val="24"/>
        </w:rPr>
        <w:t>），夜间</w:t>
      </w:r>
      <w:r w:rsidR="00C873A8" w:rsidRPr="00C15E21">
        <w:rPr>
          <w:rFonts w:ascii="Times New Roman" w:hAnsi="Times New Roman" w:cs="Times New Roman"/>
          <w:sz w:val="24"/>
          <w:szCs w:val="24"/>
        </w:rPr>
        <w:t>≤</w:t>
      </w:r>
      <w:r w:rsidR="002568F1" w:rsidRPr="00C15E21">
        <w:rPr>
          <w:rFonts w:ascii="Times New Roman" w:hAnsi="Times New Roman" w:cs="Times New Roman"/>
          <w:sz w:val="24"/>
          <w:szCs w:val="24"/>
        </w:rPr>
        <w:t>5</w:t>
      </w:r>
      <w:r w:rsidR="00370A13">
        <w:rPr>
          <w:rFonts w:ascii="Times New Roman" w:hAnsi="Times New Roman" w:cs="Times New Roman" w:hint="eastAsia"/>
          <w:sz w:val="24"/>
          <w:szCs w:val="24"/>
        </w:rPr>
        <w:t>5</w:t>
      </w:r>
      <w:r w:rsidR="002568F1" w:rsidRPr="00C15E21">
        <w:rPr>
          <w:rFonts w:ascii="Times New Roman" w:hAnsi="Times New Roman" w:cs="Times New Roman"/>
          <w:sz w:val="24"/>
          <w:szCs w:val="24"/>
        </w:rPr>
        <w:t>dB</w:t>
      </w:r>
      <w:r w:rsidR="002568F1" w:rsidRPr="00C15E21">
        <w:rPr>
          <w:rFonts w:ascii="Times New Roman" w:hAnsi="Times New Roman" w:cs="Times New Roman"/>
          <w:sz w:val="24"/>
          <w:szCs w:val="24"/>
        </w:rPr>
        <w:t>（</w:t>
      </w:r>
      <w:r w:rsidR="002568F1" w:rsidRPr="00C15E21">
        <w:rPr>
          <w:rFonts w:ascii="Times New Roman" w:hAnsi="Times New Roman" w:cs="Times New Roman"/>
          <w:sz w:val="24"/>
          <w:szCs w:val="24"/>
        </w:rPr>
        <w:t>A</w:t>
      </w:r>
      <w:r w:rsidR="002568F1" w:rsidRPr="00C15E21">
        <w:rPr>
          <w:rFonts w:ascii="Times New Roman" w:hAnsi="Times New Roman" w:cs="Times New Roman"/>
          <w:sz w:val="24"/>
          <w:szCs w:val="24"/>
        </w:rPr>
        <w:t>）</w:t>
      </w:r>
      <w:r w:rsidR="009A5709" w:rsidRPr="00C15E21">
        <w:rPr>
          <w:rFonts w:ascii="Times New Roman" w:hAnsi="Times New Roman" w:cs="Times New Roman"/>
          <w:sz w:val="24"/>
          <w:szCs w:val="24"/>
        </w:rPr>
        <w:t>）</w:t>
      </w:r>
      <w:r w:rsidR="00055F7D" w:rsidRPr="00C15E21">
        <w:rPr>
          <w:rFonts w:ascii="Times New Roman" w:hAnsi="Times New Roman" w:cs="Times New Roman"/>
          <w:sz w:val="24"/>
          <w:szCs w:val="24"/>
        </w:rPr>
        <w:t>。</w:t>
      </w:r>
    </w:p>
    <w:p w:rsidR="00674AEF" w:rsidRPr="00C15E21" w:rsidRDefault="00151636" w:rsidP="00956161">
      <w:pPr>
        <w:pStyle w:val="2"/>
        <w:adjustRightInd w:val="0"/>
        <w:snapToGrid w:val="0"/>
        <w:spacing w:beforeLines="50" w:after="0" w:line="360" w:lineRule="auto"/>
        <w:rPr>
          <w:rFonts w:ascii="Times New Roman" w:eastAsia="宋体" w:hAnsi="Times New Roman" w:cs="Times New Roman"/>
          <w:sz w:val="30"/>
          <w:szCs w:val="30"/>
        </w:rPr>
      </w:pPr>
      <w:bookmarkStart w:id="75" w:name="_Toc25652436"/>
      <w:r w:rsidRPr="00C15E21">
        <w:rPr>
          <w:rFonts w:ascii="Times New Roman" w:eastAsia="宋体" w:hAnsi="Times New Roman" w:cs="Times New Roman"/>
          <w:sz w:val="30"/>
          <w:szCs w:val="30"/>
        </w:rPr>
        <w:t>9</w:t>
      </w:r>
      <w:r w:rsidR="00674AEF" w:rsidRPr="00C15E21">
        <w:rPr>
          <w:rFonts w:ascii="Times New Roman" w:eastAsia="宋体" w:hAnsi="Times New Roman" w:cs="Times New Roman"/>
          <w:sz w:val="30"/>
          <w:szCs w:val="30"/>
        </w:rPr>
        <w:t>.3</w:t>
      </w:r>
      <w:r w:rsidR="00674AEF" w:rsidRPr="00C15E21">
        <w:rPr>
          <w:rFonts w:ascii="Times New Roman" w:eastAsia="宋体" w:hAnsi="Times New Roman" w:cs="Times New Roman"/>
          <w:sz w:val="30"/>
          <w:szCs w:val="30"/>
        </w:rPr>
        <w:t>污染物排放总量核算</w:t>
      </w:r>
      <w:bookmarkEnd w:id="75"/>
    </w:p>
    <w:p w:rsidR="00FC718E" w:rsidRDefault="00C873A8" w:rsidP="00DA2906">
      <w:pPr>
        <w:widowControl/>
        <w:adjustRightInd w:val="0"/>
        <w:snapToGrid w:val="0"/>
        <w:spacing w:line="360" w:lineRule="auto"/>
        <w:ind w:firstLineChars="200" w:firstLine="480"/>
        <w:jc w:val="left"/>
        <w:rPr>
          <w:rFonts w:ascii="Times New Roman" w:hAnsi="Times New Roman" w:cs="Times New Roman"/>
          <w:sz w:val="24"/>
          <w:szCs w:val="24"/>
        </w:rPr>
      </w:pPr>
      <w:r w:rsidRPr="00C15E21">
        <w:rPr>
          <w:rFonts w:ascii="Times New Roman" w:hAnsi="Times New Roman" w:cs="Times New Roman"/>
          <w:sz w:val="24"/>
          <w:szCs w:val="24"/>
        </w:rPr>
        <w:t>企业</w:t>
      </w:r>
      <w:r w:rsidR="00FF60FC" w:rsidRPr="00C15E21">
        <w:rPr>
          <w:rFonts w:ascii="Times New Roman" w:hAnsi="Times New Roman" w:cs="Times New Roman"/>
          <w:sz w:val="24"/>
          <w:szCs w:val="24"/>
        </w:rPr>
        <w:t>污染物实际排放总量</w:t>
      </w:r>
      <w:r w:rsidRPr="00C15E21">
        <w:rPr>
          <w:rFonts w:ascii="Times New Roman" w:hAnsi="Times New Roman" w:cs="Times New Roman"/>
          <w:sz w:val="24"/>
          <w:szCs w:val="24"/>
        </w:rPr>
        <w:t>，</w:t>
      </w:r>
      <w:r w:rsidR="00823170">
        <w:rPr>
          <w:rFonts w:ascii="Times New Roman" w:hAnsi="Times New Roman" w:cs="Times New Roman" w:hint="eastAsia"/>
          <w:sz w:val="24"/>
          <w:szCs w:val="24"/>
        </w:rPr>
        <w:t xml:space="preserve"> </w:t>
      </w:r>
      <w:r w:rsidR="000F568F">
        <w:rPr>
          <w:rFonts w:ascii="Times New Roman" w:hAnsi="Times New Roman" w:cs="Times New Roman" w:hint="eastAsia"/>
          <w:sz w:val="24"/>
          <w:szCs w:val="24"/>
        </w:rPr>
        <w:t>SO</w:t>
      </w:r>
      <w:r w:rsidR="000F568F" w:rsidRPr="000F568F">
        <w:rPr>
          <w:rFonts w:ascii="Times New Roman" w:hAnsi="Times New Roman" w:cs="Times New Roman" w:hint="eastAsia"/>
          <w:sz w:val="24"/>
          <w:szCs w:val="24"/>
          <w:vertAlign w:val="subscript"/>
        </w:rPr>
        <w:t>2</w:t>
      </w:r>
      <w:r w:rsidR="006A4911">
        <w:rPr>
          <w:rFonts w:ascii="Times New Roman" w:eastAsia="宋体" w:hAnsi="Times New Roman" w:hint="eastAsia"/>
          <w:sz w:val="24"/>
          <w:szCs w:val="24"/>
        </w:rPr>
        <w:t>0.045</w:t>
      </w:r>
      <w:r w:rsidRPr="00C15E21">
        <w:rPr>
          <w:rFonts w:ascii="Times New Roman" w:hAnsi="Times New Roman" w:cs="Times New Roman"/>
          <w:sz w:val="24"/>
          <w:szCs w:val="24"/>
        </w:rPr>
        <w:t>吨，</w:t>
      </w:r>
      <w:r w:rsidR="000F568F">
        <w:rPr>
          <w:rFonts w:ascii="Times New Roman" w:hAnsi="Times New Roman" w:cs="Times New Roman" w:hint="eastAsia"/>
          <w:sz w:val="24"/>
          <w:szCs w:val="24"/>
        </w:rPr>
        <w:t>NO</w:t>
      </w:r>
      <w:r w:rsidR="000F568F" w:rsidRPr="000F568F">
        <w:rPr>
          <w:rFonts w:ascii="Times New Roman" w:hAnsi="Times New Roman" w:cs="Times New Roman" w:hint="eastAsia"/>
          <w:sz w:val="24"/>
          <w:szCs w:val="24"/>
          <w:vertAlign w:val="subscript"/>
        </w:rPr>
        <w:t>X</w:t>
      </w:r>
      <w:r w:rsidR="004F2066">
        <w:rPr>
          <w:rFonts w:ascii="Times New Roman" w:hAnsi="Times New Roman" w:cs="Times New Roman" w:hint="eastAsia"/>
          <w:sz w:val="24"/>
          <w:szCs w:val="24"/>
        </w:rPr>
        <w:t>0.</w:t>
      </w:r>
      <w:r w:rsidR="00823170">
        <w:rPr>
          <w:rFonts w:ascii="Times New Roman" w:hAnsi="Times New Roman" w:cs="Times New Roman" w:hint="eastAsia"/>
          <w:sz w:val="24"/>
          <w:szCs w:val="24"/>
        </w:rPr>
        <w:t>315</w:t>
      </w:r>
      <w:r w:rsidRPr="00C15E21">
        <w:rPr>
          <w:rFonts w:ascii="Times New Roman" w:hAnsi="Times New Roman" w:cs="Times New Roman"/>
          <w:sz w:val="24"/>
          <w:szCs w:val="24"/>
        </w:rPr>
        <w:t>吨</w:t>
      </w:r>
      <w:r w:rsidR="00823170">
        <w:rPr>
          <w:rFonts w:ascii="Times New Roman" w:hAnsi="Times New Roman" w:cs="Times New Roman" w:hint="eastAsia"/>
          <w:sz w:val="24"/>
          <w:szCs w:val="24"/>
        </w:rPr>
        <w:t>，颗粒物</w:t>
      </w:r>
      <w:r w:rsidR="00823170" w:rsidRPr="00823170">
        <w:rPr>
          <w:rFonts w:ascii="Times New Roman" w:hAnsi="Times New Roman" w:cs="Times New Roman" w:hint="eastAsia"/>
          <w:sz w:val="24"/>
          <w:szCs w:val="24"/>
        </w:rPr>
        <w:t>4.025</w:t>
      </w:r>
      <w:r w:rsidR="00823170" w:rsidRPr="00823170">
        <w:rPr>
          <w:rFonts w:ascii="Times New Roman" w:hAnsi="Times New Roman" w:cs="Times New Roman"/>
          <w:sz w:val="24"/>
          <w:szCs w:val="24"/>
        </w:rPr>
        <w:t>×10</w:t>
      </w:r>
      <w:r w:rsidR="00823170" w:rsidRPr="00FE7EB2">
        <w:rPr>
          <w:rFonts w:ascii="Times New Roman" w:hAnsi="Times New Roman" w:cs="Times New Roman"/>
          <w:sz w:val="24"/>
          <w:szCs w:val="24"/>
          <w:vertAlign w:val="superscript"/>
        </w:rPr>
        <w:t>-</w:t>
      </w:r>
      <w:r w:rsidR="00823170" w:rsidRPr="00FE7EB2">
        <w:rPr>
          <w:rFonts w:ascii="Times New Roman" w:hAnsi="Times New Roman" w:cs="Times New Roman" w:hint="eastAsia"/>
          <w:sz w:val="24"/>
          <w:szCs w:val="24"/>
          <w:vertAlign w:val="superscript"/>
        </w:rPr>
        <w:t>2</w:t>
      </w:r>
      <w:r w:rsidR="00823170" w:rsidRPr="00823170">
        <w:rPr>
          <w:rFonts w:ascii="Times New Roman" w:hAnsi="Times New Roman" w:cs="Times New Roman"/>
          <w:sz w:val="24"/>
          <w:szCs w:val="24"/>
        </w:rPr>
        <w:t>吨</w:t>
      </w:r>
      <w:r w:rsidRPr="00C15E21">
        <w:rPr>
          <w:rFonts w:ascii="Times New Roman" w:hAnsi="Times New Roman" w:cs="Times New Roman"/>
          <w:sz w:val="24"/>
          <w:szCs w:val="24"/>
        </w:rPr>
        <w:t>。</w:t>
      </w:r>
    </w:p>
    <w:p w:rsidR="00A07464" w:rsidRDefault="00A07464" w:rsidP="00DA2906">
      <w:pPr>
        <w:widowControl/>
        <w:adjustRightInd w:val="0"/>
        <w:snapToGrid w:val="0"/>
        <w:spacing w:line="360" w:lineRule="auto"/>
        <w:ind w:firstLineChars="200" w:firstLine="480"/>
        <w:jc w:val="left"/>
        <w:rPr>
          <w:rFonts w:ascii="Times New Roman" w:hAnsi="Times New Roman" w:cs="Times New Roman"/>
          <w:sz w:val="24"/>
          <w:szCs w:val="24"/>
        </w:rPr>
      </w:pPr>
    </w:p>
    <w:p w:rsidR="00A07464" w:rsidRDefault="00A07464" w:rsidP="00DA2906">
      <w:pPr>
        <w:widowControl/>
        <w:adjustRightInd w:val="0"/>
        <w:snapToGrid w:val="0"/>
        <w:spacing w:line="360" w:lineRule="auto"/>
        <w:ind w:firstLineChars="200" w:firstLine="480"/>
        <w:jc w:val="left"/>
        <w:rPr>
          <w:rFonts w:ascii="Times New Roman" w:hAnsi="Times New Roman" w:cs="Times New Roman"/>
          <w:sz w:val="24"/>
          <w:szCs w:val="24"/>
        </w:rPr>
      </w:pPr>
    </w:p>
    <w:p w:rsidR="00823170" w:rsidRDefault="00823170" w:rsidP="00DA2906">
      <w:pPr>
        <w:widowControl/>
        <w:adjustRightInd w:val="0"/>
        <w:snapToGrid w:val="0"/>
        <w:spacing w:line="360" w:lineRule="auto"/>
        <w:ind w:firstLineChars="200" w:firstLine="480"/>
        <w:jc w:val="left"/>
        <w:rPr>
          <w:rFonts w:ascii="Times New Roman" w:hAnsi="Times New Roman" w:cs="Times New Roman"/>
          <w:sz w:val="24"/>
          <w:szCs w:val="24"/>
        </w:rPr>
      </w:pPr>
    </w:p>
    <w:p w:rsidR="00823170" w:rsidRDefault="00823170" w:rsidP="00DA2906">
      <w:pPr>
        <w:widowControl/>
        <w:adjustRightInd w:val="0"/>
        <w:snapToGrid w:val="0"/>
        <w:spacing w:line="360" w:lineRule="auto"/>
        <w:ind w:firstLineChars="200" w:firstLine="480"/>
        <w:jc w:val="left"/>
        <w:rPr>
          <w:rFonts w:ascii="Times New Roman" w:hAnsi="Times New Roman" w:cs="Times New Roman"/>
          <w:sz w:val="24"/>
          <w:szCs w:val="24"/>
        </w:rPr>
      </w:pPr>
    </w:p>
    <w:p w:rsidR="0024120E" w:rsidRDefault="0024120E" w:rsidP="000462FE">
      <w:pPr>
        <w:widowControl/>
        <w:adjustRightInd w:val="0"/>
        <w:snapToGrid w:val="0"/>
        <w:spacing w:line="360" w:lineRule="auto"/>
        <w:jc w:val="left"/>
        <w:rPr>
          <w:rFonts w:ascii="Times New Roman" w:hAnsi="Times New Roman" w:cs="Times New Roman"/>
          <w:sz w:val="24"/>
          <w:szCs w:val="24"/>
        </w:rPr>
      </w:pPr>
    </w:p>
    <w:p w:rsidR="00AC1746" w:rsidRPr="00C15E21" w:rsidRDefault="00151636" w:rsidP="00956161">
      <w:pPr>
        <w:pStyle w:val="1"/>
        <w:adjustRightInd w:val="0"/>
        <w:snapToGrid w:val="0"/>
        <w:spacing w:beforeLines="50" w:after="0" w:line="360" w:lineRule="auto"/>
        <w:rPr>
          <w:rFonts w:ascii="Times New Roman" w:hAnsi="Times New Roman"/>
          <w:sz w:val="32"/>
          <w:szCs w:val="32"/>
        </w:rPr>
      </w:pPr>
      <w:bookmarkStart w:id="76" w:name="_Toc25652437"/>
      <w:r w:rsidRPr="00C15E21">
        <w:rPr>
          <w:rFonts w:ascii="Times New Roman" w:hAnsi="Times New Roman"/>
          <w:sz w:val="32"/>
          <w:szCs w:val="32"/>
        </w:rPr>
        <w:lastRenderedPageBreak/>
        <w:t>10</w:t>
      </w:r>
      <w:r w:rsidR="00B74D16" w:rsidRPr="00C15E21">
        <w:rPr>
          <w:rFonts w:ascii="Times New Roman" w:hAnsi="Times New Roman"/>
          <w:sz w:val="32"/>
          <w:szCs w:val="32"/>
        </w:rPr>
        <w:t>验收监测结论</w:t>
      </w:r>
      <w:bookmarkEnd w:id="76"/>
    </w:p>
    <w:p w:rsidR="002A7F82" w:rsidRPr="00222FA8" w:rsidRDefault="005668E0" w:rsidP="00222FA8">
      <w:pPr>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沧州盛天禧食品有限公司技改项目</w:t>
      </w:r>
      <w:r w:rsidR="002A7F82" w:rsidRPr="00222FA8">
        <w:rPr>
          <w:rFonts w:ascii="Times New Roman" w:hAnsiTheme="minorEastAsia" w:cs="Times New Roman"/>
          <w:sz w:val="24"/>
          <w:szCs w:val="24"/>
        </w:rPr>
        <w:t>位于</w:t>
      </w:r>
      <w:r w:rsidR="00823170" w:rsidRPr="009F6DBA">
        <w:rPr>
          <w:rFonts w:ascii="Calibri" w:eastAsia="宋体" w:hAnsi="Calibri" w:cs="Times New Roman" w:hint="eastAsia"/>
          <w:sz w:val="24"/>
          <w:szCs w:val="24"/>
        </w:rPr>
        <w:t>沧州经济开发区东海路</w:t>
      </w:r>
      <w:r w:rsidR="00823170" w:rsidRPr="009F6DBA">
        <w:rPr>
          <w:rFonts w:ascii="Calibri" w:eastAsia="宋体" w:hAnsi="Calibri" w:cs="Times New Roman" w:hint="eastAsia"/>
          <w:sz w:val="24"/>
          <w:szCs w:val="24"/>
        </w:rPr>
        <w:t>25</w:t>
      </w:r>
      <w:r w:rsidR="00823170" w:rsidRPr="009F6DBA">
        <w:rPr>
          <w:rFonts w:ascii="Calibri" w:eastAsia="宋体" w:hAnsi="Calibri" w:cs="Times New Roman" w:hint="eastAsia"/>
          <w:sz w:val="24"/>
          <w:szCs w:val="24"/>
        </w:rPr>
        <w:t>号</w:t>
      </w:r>
      <w:r w:rsidR="002A7F82" w:rsidRPr="00222FA8">
        <w:rPr>
          <w:rFonts w:ascii="Times New Roman" w:hAnsiTheme="minorEastAsia" w:cs="Times New Roman"/>
          <w:sz w:val="24"/>
          <w:szCs w:val="24"/>
        </w:rPr>
        <w:t>，该项目现已建设完成。受</w:t>
      </w:r>
      <w:r w:rsidR="0021137F">
        <w:rPr>
          <w:rFonts w:ascii="Times New Roman" w:hAnsiTheme="minorEastAsia" w:cs="Times New Roman"/>
          <w:sz w:val="24"/>
          <w:szCs w:val="24"/>
        </w:rPr>
        <w:t>沧州盛天禧食品有限公司</w:t>
      </w:r>
      <w:r w:rsidR="00FF60FC" w:rsidRPr="00222FA8">
        <w:rPr>
          <w:rFonts w:ascii="Times New Roman" w:hAnsiTheme="minorEastAsia" w:cs="Times New Roman"/>
          <w:sz w:val="24"/>
          <w:szCs w:val="24"/>
        </w:rPr>
        <w:t>委托</w:t>
      </w:r>
      <w:r w:rsidR="002A7F82" w:rsidRPr="00222FA8">
        <w:rPr>
          <w:rFonts w:ascii="Times New Roman" w:hAnsiTheme="minorEastAsia" w:cs="Times New Roman"/>
          <w:sz w:val="24"/>
          <w:szCs w:val="24"/>
        </w:rPr>
        <w:t>，</w:t>
      </w:r>
      <w:r w:rsidR="000F568F" w:rsidRPr="00222FA8">
        <w:rPr>
          <w:rFonts w:ascii="Times New Roman" w:hAnsiTheme="minorEastAsia" w:cs="Times New Roman"/>
          <w:sz w:val="24"/>
          <w:szCs w:val="24"/>
        </w:rPr>
        <w:t>河北众智环境检测技术有限公司</w:t>
      </w:r>
      <w:r w:rsidR="002A45DD" w:rsidRPr="00222FA8">
        <w:rPr>
          <w:rFonts w:ascii="Times New Roman" w:hAnsiTheme="minorEastAsia" w:cs="Times New Roman"/>
          <w:sz w:val="24"/>
          <w:szCs w:val="24"/>
        </w:rPr>
        <w:t>于</w:t>
      </w:r>
      <w:r w:rsidR="00823170">
        <w:rPr>
          <w:rFonts w:ascii="Times New Roman" w:hAnsi="Times New Roman" w:cs="Times New Roman" w:hint="eastAsia"/>
          <w:sz w:val="24"/>
          <w:szCs w:val="24"/>
        </w:rPr>
        <w:t>2020</w:t>
      </w:r>
      <w:r w:rsidR="002A45DD" w:rsidRPr="00222FA8">
        <w:rPr>
          <w:rFonts w:ascii="Times New Roman" w:hAnsiTheme="minorEastAsia" w:cs="Times New Roman"/>
          <w:sz w:val="24"/>
          <w:szCs w:val="24"/>
        </w:rPr>
        <w:t>年</w:t>
      </w:r>
      <w:r w:rsidR="00823170">
        <w:rPr>
          <w:rFonts w:ascii="Times New Roman" w:hAnsi="Times New Roman" w:cs="Times New Roman" w:hint="eastAsia"/>
          <w:sz w:val="24"/>
          <w:szCs w:val="24"/>
        </w:rPr>
        <w:t>4</w:t>
      </w:r>
      <w:r w:rsidR="002A45DD" w:rsidRPr="00222FA8">
        <w:rPr>
          <w:rFonts w:ascii="Times New Roman" w:hAnsiTheme="minorEastAsia" w:cs="Times New Roman"/>
          <w:sz w:val="24"/>
          <w:szCs w:val="24"/>
        </w:rPr>
        <w:t>月</w:t>
      </w:r>
      <w:r w:rsidR="00823170">
        <w:rPr>
          <w:rFonts w:ascii="Times New Roman" w:hAnsi="Times New Roman" w:cs="Times New Roman" w:hint="eastAsia"/>
          <w:sz w:val="24"/>
          <w:szCs w:val="24"/>
        </w:rPr>
        <w:t>2</w:t>
      </w:r>
      <w:r w:rsidR="002A45DD" w:rsidRPr="00222FA8">
        <w:rPr>
          <w:rFonts w:ascii="Times New Roman" w:hAnsiTheme="minorEastAsia" w:cs="Times New Roman"/>
          <w:sz w:val="24"/>
          <w:szCs w:val="24"/>
        </w:rPr>
        <w:t>日</w:t>
      </w:r>
      <w:r w:rsidR="00957154">
        <w:rPr>
          <w:rFonts w:ascii="Times New Roman" w:hAnsiTheme="minorEastAsia" w:cs="Times New Roman" w:hint="eastAsia"/>
          <w:sz w:val="24"/>
          <w:szCs w:val="24"/>
        </w:rPr>
        <w:t>至</w:t>
      </w:r>
      <w:r w:rsidR="00957154" w:rsidRPr="00222FA8">
        <w:rPr>
          <w:rFonts w:ascii="Times New Roman" w:hAnsi="Times New Roman" w:cs="Times New Roman"/>
          <w:sz w:val="24"/>
          <w:szCs w:val="24"/>
        </w:rPr>
        <w:t>20</w:t>
      </w:r>
      <w:r w:rsidR="00823170">
        <w:rPr>
          <w:rFonts w:ascii="Times New Roman" w:hAnsi="Times New Roman" w:cs="Times New Roman" w:hint="eastAsia"/>
          <w:sz w:val="24"/>
          <w:szCs w:val="24"/>
        </w:rPr>
        <w:t>20</w:t>
      </w:r>
      <w:r w:rsidR="00957154" w:rsidRPr="00222FA8">
        <w:rPr>
          <w:rFonts w:ascii="Times New Roman" w:hAnsiTheme="minorEastAsia" w:cs="Times New Roman"/>
          <w:sz w:val="24"/>
          <w:szCs w:val="24"/>
        </w:rPr>
        <w:t>年</w:t>
      </w:r>
      <w:r w:rsidR="00823170">
        <w:rPr>
          <w:rFonts w:ascii="Times New Roman" w:hAnsi="Times New Roman" w:cs="Times New Roman" w:hint="eastAsia"/>
          <w:sz w:val="24"/>
          <w:szCs w:val="24"/>
        </w:rPr>
        <w:t>4</w:t>
      </w:r>
      <w:r w:rsidR="00957154" w:rsidRPr="00222FA8">
        <w:rPr>
          <w:rFonts w:ascii="Times New Roman" w:hAnsiTheme="minorEastAsia" w:cs="Times New Roman"/>
          <w:sz w:val="24"/>
          <w:szCs w:val="24"/>
        </w:rPr>
        <w:t>月</w:t>
      </w:r>
      <w:r w:rsidR="00823170">
        <w:rPr>
          <w:rFonts w:ascii="Times New Roman" w:hAnsi="Times New Roman" w:cs="Times New Roman" w:hint="eastAsia"/>
          <w:sz w:val="24"/>
          <w:szCs w:val="24"/>
        </w:rPr>
        <w:t>3</w:t>
      </w:r>
      <w:r w:rsidR="00957154" w:rsidRPr="00222FA8">
        <w:rPr>
          <w:rFonts w:ascii="Times New Roman" w:hAnsiTheme="minorEastAsia" w:cs="Times New Roman"/>
          <w:sz w:val="24"/>
          <w:szCs w:val="24"/>
        </w:rPr>
        <w:t>日</w:t>
      </w:r>
      <w:r w:rsidR="002A7F82" w:rsidRPr="00222FA8">
        <w:rPr>
          <w:rFonts w:ascii="Times New Roman" w:hAnsiTheme="minorEastAsia" w:cs="Times New Roman"/>
          <w:sz w:val="24"/>
          <w:szCs w:val="24"/>
        </w:rPr>
        <w:t>对该项目进行了环境保护设施竣工验收监测，监测结论如下：</w:t>
      </w:r>
    </w:p>
    <w:p w:rsidR="002A7F82" w:rsidRPr="00222FA8" w:rsidRDefault="002A7F82" w:rsidP="00222FA8">
      <w:pPr>
        <w:widowControl/>
        <w:adjustRightInd w:val="0"/>
        <w:snapToGrid w:val="0"/>
        <w:spacing w:line="360" w:lineRule="auto"/>
        <w:ind w:firstLineChars="200" w:firstLine="480"/>
        <w:jc w:val="left"/>
        <w:rPr>
          <w:rFonts w:ascii="Times New Roman" w:hAnsi="Times New Roman" w:cs="Times New Roman"/>
          <w:sz w:val="24"/>
          <w:szCs w:val="24"/>
        </w:rPr>
      </w:pPr>
      <w:r w:rsidRPr="00222FA8">
        <w:rPr>
          <w:rFonts w:ascii="Times New Roman" w:hAnsi="Times New Roman" w:cs="Times New Roman"/>
          <w:sz w:val="24"/>
          <w:szCs w:val="24"/>
        </w:rPr>
        <w:t>1</w:t>
      </w:r>
      <w:r w:rsidRPr="00222FA8">
        <w:rPr>
          <w:rFonts w:ascii="Times New Roman" w:hAnsiTheme="minorEastAsia" w:cs="Times New Roman"/>
          <w:sz w:val="24"/>
          <w:szCs w:val="24"/>
        </w:rPr>
        <w:t>、监测期间，该项目运行正常，</w:t>
      </w:r>
      <w:r w:rsidR="002A45DD" w:rsidRPr="00222FA8">
        <w:rPr>
          <w:rFonts w:ascii="Times New Roman" w:hAnsiTheme="minorEastAsia" w:cs="Times New Roman"/>
          <w:sz w:val="24"/>
          <w:szCs w:val="24"/>
        </w:rPr>
        <w:t>生产负荷满足要求</w:t>
      </w:r>
      <w:r w:rsidRPr="00222FA8">
        <w:rPr>
          <w:rFonts w:ascii="Times New Roman" w:hAnsiTheme="minorEastAsia" w:cs="Times New Roman"/>
          <w:sz w:val="24"/>
          <w:szCs w:val="24"/>
        </w:rPr>
        <w:t>。</w:t>
      </w:r>
    </w:p>
    <w:p w:rsidR="00957154" w:rsidRPr="00823170" w:rsidRDefault="00812056" w:rsidP="00823170">
      <w:pPr>
        <w:pStyle w:val="ac"/>
        <w:adjustRightInd w:val="0"/>
        <w:snapToGrid w:val="0"/>
        <w:spacing w:line="360" w:lineRule="auto"/>
        <w:ind w:firstLineChars="200" w:firstLine="480"/>
        <w:rPr>
          <w:rFonts w:ascii="Times New Roman" w:hAnsi="宋体"/>
          <w:sz w:val="24"/>
          <w:szCs w:val="24"/>
        </w:rPr>
      </w:pPr>
      <w:r w:rsidRPr="00222FA8">
        <w:rPr>
          <w:rFonts w:ascii="Times New Roman" w:hAnsi="Times New Roman"/>
          <w:sz w:val="24"/>
          <w:szCs w:val="24"/>
        </w:rPr>
        <w:t>2</w:t>
      </w:r>
      <w:r w:rsidR="002A7F82" w:rsidRPr="00222FA8">
        <w:rPr>
          <w:rFonts w:ascii="Times New Roman" w:hAnsiTheme="minorEastAsia"/>
          <w:sz w:val="24"/>
          <w:szCs w:val="24"/>
        </w:rPr>
        <w:t>、</w:t>
      </w:r>
      <w:r w:rsidR="00823170" w:rsidRPr="009848D1">
        <w:rPr>
          <w:rFonts w:ascii="Times New Roman" w:hAnsiTheme="minorEastAsia"/>
          <w:sz w:val="24"/>
          <w:szCs w:val="24"/>
        </w:rPr>
        <w:t>经检测，</w:t>
      </w:r>
      <w:r w:rsidR="00823170" w:rsidRPr="009848D1">
        <w:rPr>
          <w:rFonts w:ascii="Times New Roman" w:hAnsiTheme="minorEastAsia" w:hint="eastAsia"/>
          <w:sz w:val="24"/>
          <w:szCs w:val="24"/>
        </w:rPr>
        <w:t>锅炉废气排气筒出口</w:t>
      </w:r>
      <w:r w:rsidR="00823170">
        <w:rPr>
          <w:rFonts w:ascii="Times New Roman" w:hAnsiTheme="minorEastAsia" w:hint="eastAsia"/>
          <w:sz w:val="24"/>
          <w:szCs w:val="24"/>
        </w:rPr>
        <w:t>25%</w:t>
      </w:r>
      <w:r w:rsidR="00823170">
        <w:rPr>
          <w:rFonts w:ascii="Times New Roman" w:hAnsiTheme="minorEastAsia" w:hint="eastAsia"/>
          <w:sz w:val="24"/>
          <w:szCs w:val="24"/>
        </w:rPr>
        <w:t>工况下</w:t>
      </w:r>
      <w:r w:rsidR="00823170" w:rsidRPr="009848D1">
        <w:rPr>
          <w:rFonts w:ascii="Times New Roman" w:hAnsiTheme="minorEastAsia" w:hint="eastAsia"/>
          <w:sz w:val="24"/>
          <w:szCs w:val="24"/>
        </w:rPr>
        <w:t>颗粒</w:t>
      </w:r>
      <w:proofErr w:type="gramStart"/>
      <w:r w:rsidR="00823170" w:rsidRPr="009848D1">
        <w:rPr>
          <w:rFonts w:ascii="Times New Roman" w:hAnsiTheme="minorEastAsia" w:hint="eastAsia"/>
          <w:sz w:val="24"/>
          <w:szCs w:val="24"/>
        </w:rPr>
        <w:t>物最大</w:t>
      </w:r>
      <w:proofErr w:type="gramEnd"/>
      <w:r w:rsidR="00823170" w:rsidRPr="009848D1">
        <w:rPr>
          <w:rFonts w:ascii="Times New Roman" w:hAnsiTheme="minorEastAsia" w:hint="eastAsia"/>
          <w:sz w:val="24"/>
          <w:szCs w:val="24"/>
        </w:rPr>
        <w:t>浓度</w:t>
      </w:r>
      <w:r w:rsidR="00823170">
        <w:rPr>
          <w:rFonts w:ascii="Times New Roman" w:hAnsiTheme="minorEastAsia" w:hint="eastAsia"/>
          <w:sz w:val="24"/>
          <w:szCs w:val="24"/>
        </w:rPr>
        <w:t>2.6</w:t>
      </w:r>
      <w:r w:rsidR="00823170" w:rsidRPr="009848D1">
        <w:rPr>
          <w:rFonts w:ascii="Times New Roman" w:hAnsi="Times New Roman"/>
          <w:sz w:val="24"/>
          <w:szCs w:val="24"/>
        </w:rPr>
        <w:t>mg/m</w:t>
      </w:r>
      <w:r w:rsidR="00823170" w:rsidRPr="009848D1">
        <w:rPr>
          <w:rFonts w:ascii="Times New Roman" w:hAnsi="Times New Roman"/>
          <w:sz w:val="24"/>
          <w:szCs w:val="24"/>
          <w:vertAlign w:val="superscript"/>
        </w:rPr>
        <w:t>3</w:t>
      </w:r>
      <w:r w:rsidR="00823170" w:rsidRPr="009848D1">
        <w:rPr>
          <w:rFonts w:ascii="Times New Roman" w:hAnsiTheme="minorEastAsia"/>
          <w:sz w:val="24"/>
          <w:szCs w:val="24"/>
        </w:rPr>
        <w:t>，</w:t>
      </w:r>
      <w:r w:rsidR="00823170" w:rsidRPr="009848D1">
        <w:rPr>
          <w:rFonts w:ascii="Times New Roman" w:hAnsiTheme="minorEastAsia" w:hint="eastAsia"/>
          <w:sz w:val="24"/>
          <w:szCs w:val="24"/>
        </w:rPr>
        <w:t>二氧化硫</w:t>
      </w:r>
      <w:r w:rsidR="00823170">
        <w:rPr>
          <w:rFonts w:ascii="Times New Roman" w:hAnsiTheme="minorEastAsia" w:hint="eastAsia"/>
          <w:sz w:val="24"/>
          <w:szCs w:val="24"/>
        </w:rPr>
        <w:t>未检出</w:t>
      </w:r>
      <w:r w:rsidR="00823170" w:rsidRPr="009848D1">
        <w:rPr>
          <w:rFonts w:ascii="Times New Roman" w:hAnsi="Times New Roman" w:hint="eastAsia"/>
          <w:sz w:val="24"/>
          <w:szCs w:val="24"/>
        </w:rPr>
        <w:t>，</w:t>
      </w:r>
      <w:r w:rsidR="00823170" w:rsidRPr="009848D1">
        <w:rPr>
          <w:rFonts w:ascii="Times New Roman" w:hAnsiTheme="minorEastAsia" w:hint="eastAsia"/>
          <w:sz w:val="24"/>
          <w:szCs w:val="24"/>
        </w:rPr>
        <w:t>氮氧化物最大浓度</w:t>
      </w:r>
      <w:r w:rsidR="00823170">
        <w:rPr>
          <w:rFonts w:ascii="Times New Roman" w:hAnsiTheme="minorEastAsia" w:hint="eastAsia"/>
          <w:sz w:val="24"/>
          <w:szCs w:val="24"/>
        </w:rPr>
        <w:t>20</w:t>
      </w:r>
      <w:r w:rsidR="00823170" w:rsidRPr="009848D1">
        <w:rPr>
          <w:rFonts w:ascii="Times New Roman" w:hAnsi="Times New Roman"/>
          <w:sz w:val="24"/>
          <w:szCs w:val="24"/>
        </w:rPr>
        <w:t>mg/m</w:t>
      </w:r>
      <w:r w:rsidR="00823170" w:rsidRPr="009848D1">
        <w:rPr>
          <w:rFonts w:ascii="Times New Roman" w:hAnsi="Times New Roman"/>
          <w:sz w:val="24"/>
          <w:szCs w:val="24"/>
          <w:vertAlign w:val="superscript"/>
        </w:rPr>
        <w:t>3</w:t>
      </w:r>
      <w:r w:rsidR="00823170" w:rsidRPr="009848D1">
        <w:rPr>
          <w:rFonts w:ascii="Times New Roman" w:hAnsiTheme="minorEastAsia"/>
          <w:sz w:val="24"/>
          <w:szCs w:val="24"/>
        </w:rPr>
        <w:t>，</w:t>
      </w:r>
      <w:r w:rsidR="00823170">
        <w:rPr>
          <w:rFonts w:ascii="Times New Roman" w:hAnsiTheme="minorEastAsia" w:hint="eastAsia"/>
          <w:sz w:val="24"/>
          <w:szCs w:val="24"/>
        </w:rPr>
        <w:t>50%</w:t>
      </w:r>
      <w:r w:rsidR="00823170">
        <w:rPr>
          <w:rFonts w:ascii="Times New Roman" w:hAnsiTheme="minorEastAsia" w:hint="eastAsia"/>
          <w:sz w:val="24"/>
          <w:szCs w:val="24"/>
        </w:rPr>
        <w:t>工况下</w:t>
      </w:r>
      <w:r w:rsidR="00823170" w:rsidRPr="009848D1">
        <w:rPr>
          <w:rFonts w:ascii="Times New Roman" w:hAnsiTheme="minorEastAsia" w:hint="eastAsia"/>
          <w:sz w:val="24"/>
          <w:szCs w:val="24"/>
        </w:rPr>
        <w:t>颗粒</w:t>
      </w:r>
      <w:proofErr w:type="gramStart"/>
      <w:r w:rsidR="00823170" w:rsidRPr="009848D1">
        <w:rPr>
          <w:rFonts w:ascii="Times New Roman" w:hAnsiTheme="minorEastAsia" w:hint="eastAsia"/>
          <w:sz w:val="24"/>
          <w:szCs w:val="24"/>
        </w:rPr>
        <w:t>物最大</w:t>
      </w:r>
      <w:proofErr w:type="gramEnd"/>
      <w:r w:rsidR="00823170" w:rsidRPr="009848D1">
        <w:rPr>
          <w:rFonts w:ascii="Times New Roman" w:hAnsiTheme="minorEastAsia" w:hint="eastAsia"/>
          <w:sz w:val="24"/>
          <w:szCs w:val="24"/>
        </w:rPr>
        <w:t>浓度</w:t>
      </w:r>
      <w:r w:rsidR="00823170">
        <w:rPr>
          <w:rFonts w:ascii="Times New Roman" w:hAnsiTheme="minorEastAsia" w:hint="eastAsia"/>
          <w:sz w:val="24"/>
          <w:szCs w:val="24"/>
        </w:rPr>
        <w:t>2.7</w:t>
      </w:r>
      <w:r w:rsidR="00823170" w:rsidRPr="009848D1">
        <w:rPr>
          <w:rFonts w:ascii="Times New Roman" w:hAnsi="Times New Roman"/>
          <w:sz w:val="24"/>
          <w:szCs w:val="24"/>
        </w:rPr>
        <w:t>mg/m</w:t>
      </w:r>
      <w:r w:rsidR="00823170" w:rsidRPr="009848D1">
        <w:rPr>
          <w:rFonts w:ascii="Times New Roman" w:hAnsi="Times New Roman"/>
          <w:sz w:val="24"/>
          <w:szCs w:val="24"/>
          <w:vertAlign w:val="superscript"/>
        </w:rPr>
        <w:t>3</w:t>
      </w:r>
      <w:r w:rsidR="00823170" w:rsidRPr="009848D1">
        <w:rPr>
          <w:rFonts w:ascii="Times New Roman" w:hAnsiTheme="minorEastAsia"/>
          <w:sz w:val="24"/>
          <w:szCs w:val="24"/>
        </w:rPr>
        <w:t>，</w:t>
      </w:r>
      <w:r w:rsidR="00823170" w:rsidRPr="009848D1">
        <w:rPr>
          <w:rFonts w:ascii="Times New Roman" w:hAnsiTheme="minorEastAsia" w:hint="eastAsia"/>
          <w:sz w:val="24"/>
          <w:szCs w:val="24"/>
        </w:rPr>
        <w:t>二氧化硫</w:t>
      </w:r>
      <w:r w:rsidR="00823170">
        <w:rPr>
          <w:rFonts w:ascii="Times New Roman" w:hAnsiTheme="minorEastAsia" w:hint="eastAsia"/>
          <w:sz w:val="24"/>
          <w:szCs w:val="24"/>
        </w:rPr>
        <w:t>未检出</w:t>
      </w:r>
      <w:r w:rsidR="00823170" w:rsidRPr="009848D1">
        <w:rPr>
          <w:rFonts w:ascii="Times New Roman" w:hAnsi="Times New Roman" w:hint="eastAsia"/>
          <w:sz w:val="24"/>
          <w:szCs w:val="24"/>
        </w:rPr>
        <w:t>，</w:t>
      </w:r>
      <w:r w:rsidR="00823170" w:rsidRPr="009848D1">
        <w:rPr>
          <w:rFonts w:ascii="Times New Roman" w:hAnsiTheme="minorEastAsia" w:hint="eastAsia"/>
          <w:sz w:val="24"/>
          <w:szCs w:val="24"/>
        </w:rPr>
        <w:t>氮氧化物最大浓度</w:t>
      </w:r>
      <w:r w:rsidR="00823170">
        <w:rPr>
          <w:rFonts w:ascii="Times New Roman" w:hAnsiTheme="minorEastAsia" w:hint="eastAsia"/>
          <w:sz w:val="24"/>
          <w:szCs w:val="24"/>
        </w:rPr>
        <w:t>22</w:t>
      </w:r>
      <w:r w:rsidR="00823170" w:rsidRPr="009848D1">
        <w:rPr>
          <w:rFonts w:ascii="Times New Roman" w:hAnsi="Times New Roman"/>
          <w:sz w:val="24"/>
          <w:szCs w:val="24"/>
        </w:rPr>
        <w:t>mg/m</w:t>
      </w:r>
      <w:r w:rsidR="00823170" w:rsidRPr="009848D1">
        <w:rPr>
          <w:rFonts w:ascii="Times New Roman" w:hAnsi="Times New Roman"/>
          <w:sz w:val="24"/>
          <w:szCs w:val="24"/>
          <w:vertAlign w:val="superscript"/>
        </w:rPr>
        <w:t>3</w:t>
      </w:r>
      <w:r w:rsidR="00823170" w:rsidRPr="009848D1">
        <w:rPr>
          <w:rFonts w:ascii="Times New Roman" w:hAnsiTheme="minorEastAsia"/>
          <w:sz w:val="24"/>
          <w:szCs w:val="24"/>
        </w:rPr>
        <w:t>，</w:t>
      </w:r>
      <w:r w:rsidR="00823170">
        <w:rPr>
          <w:rFonts w:ascii="Times New Roman" w:hAnsiTheme="minorEastAsia" w:hint="eastAsia"/>
          <w:sz w:val="24"/>
          <w:szCs w:val="24"/>
        </w:rPr>
        <w:t>85%</w:t>
      </w:r>
      <w:r w:rsidR="00823170">
        <w:rPr>
          <w:rFonts w:ascii="Times New Roman" w:hAnsiTheme="minorEastAsia" w:hint="eastAsia"/>
          <w:sz w:val="24"/>
          <w:szCs w:val="24"/>
        </w:rPr>
        <w:t>工况下</w:t>
      </w:r>
      <w:r w:rsidR="00823170" w:rsidRPr="009848D1">
        <w:rPr>
          <w:rFonts w:ascii="Times New Roman" w:hAnsiTheme="minorEastAsia" w:hint="eastAsia"/>
          <w:sz w:val="24"/>
          <w:szCs w:val="24"/>
        </w:rPr>
        <w:t>颗粒</w:t>
      </w:r>
      <w:proofErr w:type="gramStart"/>
      <w:r w:rsidR="00823170" w:rsidRPr="009848D1">
        <w:rPr>
          <w:rFonts w:ascii="Times New Roman" w:hAnsiTheme="minorEastAsia" w:hint="eastAsia"/>
          <w:sz w:val="24"/>
          <w:szCs w:val="24"/>
        </w:rPr>
        <w:t>物最大</w:t>
      </w:r>
      <w:proofErr w:type="gramEnd"/>
      <w:r w:rsidR="00823170" w:rsidRPr="009848D1">
        <w:rPr>
          <w:rFonts w:ascii="Times New Roman" w:hAnsiTheme="minorEastAsia" w:hint="eastAsia"/>
          <w:sz w:val="24"/>
          <w:szCs w:val="24"/>
        </w:rPr>
        <w:t>浓度</w:t>
      </w:r>
      <w:r w:rsidR="00823170">
        <w:rPr>
          <w:rFonts w:ascii="Times New Roman" w:hAnsiTheme="minorEastAsia" w:hint="eastAsia"/>
          <w:sz w:val="24"/>
          <w:szCs w:val="24"/>
        </w:rPr>
        <w:t>3.0</w:t>
      </w:r>
      <w:r w:rsidR="00823170" w:rsidRPr="009848D1">
        <w:rPr>
          <w:rFonts w:ascii="Times New Roman" w:hAnsi="Times New Roman"/>
          <w:sz w:val="24"/>
          <w:szCs w:val="24"/>
        </w:rPr>
        <w:t>mg/m</w:t>
      </w:r>
      <w:r w:rsidR="00823170" w:rsidRPr="009848D1">
        <w:rPr>
          <w:rFonts w:ascii="Times New Roman" w:hAnsi="Times New Roman"/>
          <w:sz w:val="24"/>
          <w:szCs w:val="24"/>
          <w:vertAlign w:val="superscript"/>
        </w:rPr>
        <w:t>3</w:t>
      </w:r>
      <w:r w:rsidR="00823170" w:rsidRPr="009848D1">
        <w:rPr>
          <w:rFonts w:ascii="Times New Roman" w:hAnsiTheme="minorEastAsia"/>
          <w:sz w:val="24"/>
          <w:szCs w:val="24"/>
        </w:rPr>
        <w:t>，</w:t>
      </w:r>
      <w:r w:rsidR="00823170" w:rsidRPr="009848D1">
        <w:rPr>
          <w:rFonts w:ascii="Times New Roman" w:hAnsiTheme="minorEastAsia" w:hint="eastAsia"/>
          <w:sz w:val="24"/>
          <w:szCs w:val="24"/>
        </w:rPr>
        <w:t>二氧化硫</w:t>
      </w:r>
      <w:r w:rsidR="00823170">
        <w:rPr>
          <w:rFonts w:ascii="Times New Roman" w:hAnsiTheme="minorEastAsia" w:hint="eastAsia"/>
          <w:sz w:val="24"/>
          <w:szCs w:val="24"/>
        </w:rPr>
        <w:t>未检出</w:t>
      </w:r>
      <w:r w:rsidR="00823170" w:rsidRPr="009848D1">
        <w:rPr>
          <w:rFonts w:ascii="Times New Roman" w:hAnsi="Times New Roman" w:hint="eastAsia"/>
          <w:sz w:val="24"/>
          <w:szCs w:val="24"/>
        </w:rPr>
        <w:t>，</w:t>
      </w:r>
      <w:r w:rsidR="00823170" w:rsidRPr="009848D1">
        <w:rPr>
          <w:rFonts w:ascii="Times New Roman" w:hAnsiTheme="minorEastAsia" w:hint="eastAsia"/>
          <w:sz w:val="24"/>
          <w:szCs w:val="24"/>
        </w:rPr>
        <w:t>氮氧化物最大浓度</w:t>
      </w:r>
      <w:r w:rsidR="00823170">
        <w:rPr>
          <w:rFonts w:ascii="Times New Roman" w:hAnsiTheme="minorEastAsia" w:hint="eastAsia"/>
          <w:sz w:val="24"/>
          <w:szCs w:val="24"/>
        </w:rPr>
        <w:t>23</w:t>
      </w:r>
      <w:r w:rsidR="00823170" w:rsidRPr="009848D1">
        <w:rPr>
          <w:rFonts w:ascii="Times New Roman" w:hAnsi="Times New Roman"/>
          <w:sz w:val="24"/>
          <w:szCs w:val="24"/>
        </w:rPr>
        <w:t>mg/m</w:t>
      </w:r>
      <w:r w:rsidR="00823170" w:rsidRPr="009848D1">
        <w:rPr>
          <w:rFonts w:ascii="Times New Roman" w:hAnsi="Times New Roman"/>
          <w:sz w:val="24"/>
          <w:szCs w:val="24"/>
          <w:vertAlign w:val="superscript"/>
        </w:rPr>
        <w:t>3</w:t>
      </w:r>
      <w:r w:rsidR="00823170" w:rsidRPr="009848D1">
        <w:rPr>
          <w:rFonts w:ascii="Times New Roman" w:hAnsiTheme="minorEastAsia"/>
          <w:sz w:val="24"/>
          <w:szCs w:val="24"/>
        </w:rPr>
        <w:t>，</w:t>
      </w:r>
      <w:r w:rsidR="00823170" w:rsidRPr="009848D1">
        <w:rPr>
          <w:rFonts w:ascii="Times New Roman" w:hAnsiTheme="minorEastAsia" w:hint="eastAsia"/>
          <w:sz w:val="24"/>
          <w:szCs w:val="24"/>
        </w:rPr>
        <w:t>均满足</w:t>
      </w:r>
      <w:proofErr w:type="gramStart"/>
      <w:r w:rsidR="00823170" w:rsidRPr="00C15E21">
        <w:rPr>
          <w:rFonts w:ascii="Times New Roman" w:hAnsi="Times New Roman"/>
          <w:sz w:val="24"/>
        </w:rPr>
        <w:t>《</w:t>
      </w:r>
      <w:r w:rsidR="00823170" w:rsidRPr="009F6DBA">
        <w:rPr>
          <w:rFonts w:ascii="Times New Roman" w:hAnsi="宋体"/>
          <w:sz w:val="24"/>
          <w:szCs w:val="24"/>
        </w:rPr>
        <w:t>《</w:t>
      </w:r>
      <w:proofErr w:type="gramEnd"/>
      <w:r w:rsidR="00823170" w:rsidRPr="009F6DBA">
        <w:rPr>
          <w:rFonts w:ascii="Times New Roman" w:hAnsi="宋体"/>
          <w:sz w:val="24"/>
          <w:szCs w:val="24"/>
        </w:rPr>
        <w:t>锅炉大气污染物排放标准</w:t>
      </w:r>
      <w:proofErr w:type="gramStart"/>
      <w:r w:rsidR="00823170" w:rsidRPr="009F6DBA">
        <w:rPr>
          <w:rFonts w:ascii="Times New Roman" w:hAnsi="宋体"/>
          <w:sz w:val="24"/>
          <w:szCs w:val="24"/>
        </w:rPr>
        <w:t>》</w:t>
      </w:r>
      <w:proofErr w:type="gramEnd"/>
      <w:r w:rsidR="00823170" w:rsidRPr="009F6DBA">
        <w:rPr>
          <w:rFonts w:ascii="Times New Roman" w:hAnsi="宋体"/>
          <w:sz w:val="24"/>
          <w:szCs w:val="24"/>
        </w:rPr>
        <w:t>（</w:t>
      </w:r>
      <w:r w:rsidR="00823170" w:rsidRPr="009F6DBA">
        <w:rPr>
          <w:rFonts w:ascii="Times New Roman" w:hAnsi="Times New Roman"/>
          <w:sz w:val="24"/>
          <w:szCs w:val="24"/>
        </w:rPr>
        <w:t>GB13271-2014</w:t>
      </w:r>
      <w:r w:rsidR="00823170" w:rsidRPr="009F6DBA">
        <w:rPr>
          <w:rFonts w:ascii="Times New Roman" w:hAnsi="宋体"/>
          <w:sz w:val="24"/>
          <w:szCs w:val="24"/>
        </w:rPr>
        <w:t>）表</w:t>
      </w:r>
      <w:r w:rsidR="00823170" w:rsidRPr="009F6DBA">
        <w:rPr>
          <w:rFonts w:ascii="Times New Roman" w:hAnsi="Times New Roman"/>
          <w:sz w:val="24"/>
          <w:szCs w:val="24"/>
        </w:rPr>
        <w:t>3</w:t>
      </w:r>
      <w:r w:rsidR="00823170" w:rsidRPr="009F6DBA">
        <w:rPr>
          <w:rFonts w:ascii="Times New Roman" w:hAnsi="宋体"/>
          <w:sz w:val="24"/>
          <w:szCs w:val="24"/>
        </w:rPr>
        <w:t>中大气污染</w:t>
      </w:r>
      <w:proofErr w:type="gramStart"/>
      <w:r w:rsidR="00823170" w:rsidRPr="009F6DBA">
        <w:rPr>
          <w:rFonts w:ascii="Times New Roman" w:hAnsi="宋体"/>
          <w:sz w:val="24"/>
          <w:szCs w:val="24"/>
        </w:rPr>
        <w:t>物特别</w:t>
      </w:r>
      <w:proofErr w:type="gramEnd"/>
      <w:r w:rsidR="00823170" w:rsidRPr="009F6DBA">
        <w:rPr>
          <w:rFonts w:ascii="Times New Roman" w:hAnsi="宋体"/>
          <w:sz w:val="24"/>
          <w:szCs w:val="24"/>
        </w:rPr>
        <w:t>排放限值要求，并满足</w:t>
      </w:r>
      <w:r w:rsidR="00823170" w:rsidRPr="009F6DBA">
        <w:rPr>
          <w:rFonts w:ascii="Times New Roman" w:hAnsi="宋体" w:hint="eastAsia"/>
          <w:sz w:val="24"/>
        </w:rPr>
        <w:t>《关于开展燃气锅炉氮氧化物治理工作的通知》（</w:t>
      </w:r>
      <w:proofErr w:type="gramStart"/>
      <w:r w:rsidR="00823170" w:rsidRPr="009F6DBA">
        <w:rPr>
          <w:rFonts w:ascii="Times New Roman" w:hAnsi="宋体" w:hint="eastAsia"/>
          <w:sz w:val="24"/>
        </w:rPr>
        <w:t>冀气领办</w:t>
      </w:r>
      <w:proofErr w:type="gramEnd"/>
      <w:r w:rsidR="00823170" w:rsidRPr="009F6DBA">
        <w:rPr>
          <w:rFonts w:ascii="Times New Roman" w:hAnsi="宋体" w:hint="eastAsia"/>
          <w:sz w:val="24"/>
        </w:rPr>
        <w:t>【</w:t>
      </w:r>
      <w:r w:rsidR="00823170" w:rsidRPr="009F6DBA">
        <w:rPr>
          <w:rFonts w:ascii="Times New Roman" w:hAnsi="宋体" w:hint="eastAsia"/>
          <w:sz w:val="24"/>
        </w:rPr>
        <w:t>2018</w:t>
      </w:r>
      <w:r w:rsidR="00823170" w:rsidRPr="009F6DBA">
        <w:rPr>
          <w:rFonts w:ascii="Times New Roman" w:hAnsi="宋体" w:hint="eastAsia"/>
          <w:sz w:val="24"/>
        </w:rPr>
        <w:t>】</w:t>
      </w:r>
      <w:r w:rsidR="00823170" w:rsidRPr="009F6DBA">
        <w:rPr>
          <w:rFonts w:ascii="Times New Roman" w:hAnsi="宋体" w:hint="eastAsia"/>
          <w:sz w:val="24"/>
        </w:rPr>
        <w:t>177</w:t>
      </w:r>
      <w:r w:rsidR="00823170" w:rsidRPr="009F6DBA">
        <w:rPr>
          <w:rFonts w:ascii="Times New Roman" w:hAnsi="宋体" w:hint="eastAsia"/>
          <w:sz w:val="24"/>
        </w:rPr>
        <w:t>号）</w:t>
      </w:r>
      <w:r w:rsidR="00823170" w:rsidRPr="009F6DBA">
        <w:rPr>
          <w:rFonts w:ascii="Times New Roman" w:hAnsi="宋体" w:hint="eastAsia"/>
          <w:sz w:val="24"/>
          <w:szCs w:val="24"/>
        </w:rPr>
        <w:t>、</w:t>
      </w:r>
      <w:r w:rsidR="00823170" w:rsidRPr="009F6DBA">
        <w:rPr>
          <w:rFonts w:ascii="Times New Roman" w:hAnsi="Times New Roman"/>
          <w:sz w:val="24"/>
          <w:szCs w:val="24"/>
        </w:rPr>
        <w:t>沧州市生态环境局关于印发《关于锅炉达标治理的专项实施方案》的通知</w:t>
      </w:r>
      <w:r w:rsidR="00823170" w:rsidRPr="009F6DBA">
        <w:rPr>
          <w:rFonts w:ascii="Times New Roman" w:hAnsi="宋体"/>
          <w:sz w:val="24"/>
          <w:szCs w:val="24"/>
        </w:rPr>
        <w:t>中对燃气锅炉污染物排放浓度的要求。</w:t>
      </w:r>
    </w:p>
    <w:p w:rsidR="000F568F" w:rsidRPr="00222FA8" w:rsidRDefault="000F568F" w:rsidP="00222FA8">
      <w:pPr>
        <w:spacing w:line="360" w:lineRule="auto"/>
        <w:jc w:val="left"/>
        <w:rPr>
          <w:rFonts w:ascii="Times New Roman" w:hAnsi="Times New Roman" w:cs="Times New Roman"/>
          <w:sz w:val="24"/>
          <w:szCs w:val="24"/>
        </w:rPr>
      </w:pPr>
      <w:r w:rsidRPr="00222FA8">
        <w:rPr>
          <w:rFonts w:ascii="Times New Roman" w:hAnsi="Times New Roman" w:cs="Times New Roman"/>
          <w:sz w:val="24"/>
          <w:szCs w:val="24"/>
        </w:rPr>
        <w:t xml:space="preserve">    </w:t>
      </w:r>
      <w:r w:rsidR="002A45DD" w:rsidRPr="00222FA8">
        <w:rPr>
          <w:rFonts w:ascii="Times New Roman" w:hAnsi="Times New Roman" w:cs="Times New Roman"/>
          <w:sz w:val="24"/>
          <w:szCs w:val="24"/>
        </w:rPr>
        <w:t>3</w:t>
      </w:r>
      <w:r w:rsidR="002A7F82" w:rsidRPr="00222FA8">
        <w:rPr>
          <w:rFonts w:ascii="Times New Roman" w:hAnsiTheme="minorEastAsia" w:cs="Times New Roman"/>
          <w:sz w:val="24"/>
          <w:szCs w:val="24"/>
        </w:rPr>
        <w:t>、</w:t>
      </w:r>
      <w:r w:rsidR="00823170" w:rsidRPr="00C15E21">
        <w:rPr>
          <w:rFonts w:ascii="Times New Roman" w:hAnsi="Times New Roman" w:cs="Times New Roman"/>
          <w:sz w:val="24"/>
          <w:szCs w:val="24"/>
        </w:rPr>
        <w:t>经检测，</w:t>
      </w:r>
      <w:r w:rsidR="00FE7EB2" w:rsidRPr="006F1ACF">
        <w:rPr>
          <w:rFonts w:ascii="Times New Roman" w:hAnsiTheme="minorEastAsia" w:cs="Times New Roman"/>
          <w:sz w:val="24"/>
          <w:szCs w:val="24"/>
        </w:rPr>
        <w:t>该项目厂界东、西、北昼间噪声值为</w:t>
      </w:r>
      <w:r w:rsidR="00FE7EB2" w:rsidRPr="006F1ACF">
        <w:rPr>
          <w:rFonts w:ascii="Times New Roman" w:hAnsi="Times New Roman" w:cs="Times New Roman"/>
          <w:sz w:val="24"/>
          <w:szCs w:val="24"/>
        </w:rPr>
        <w:t>61.5-6</w:t>
      </w:r>
      <w:r w:rsidR="00FE7EB2">
        <w:rPr>
          <w:rFonts w:ascii="Times New Roman" w:hAnsi="Times New Roman" w:hint="eastAsia"/>
          <w:sz w:val="24"/>
          <w:szCs w:val="24"/>
        </w:rPr>
        <w:t>3.7</w:t>
      </w:r>
      <w:r w:rsidR="00FE7EB2" w:rsidRPr="006F1ACF">
        <w:rPr>
          <w:rFonts w:ascii="Times New Roman" w:hAnsi="Times New Roman" w:cs="Times New Roman"/>
          <w:sz w:val="24"/>
          <w:szCs w:val="24"/>
        </w:rPr>
        <w:t>dB</w:t>
      </w:r>
      <w:r w:rsidR="00FE7EB2" w:rsidRPr="006F1ACF">
        <w:rPr>
          <w:rFonts w:ascii="Times New Roman" w:hAnsiTheme="minorEastAsia" w:cs="Times New Roman"/>
          <w:sz w:val="24"/>
          <w:szCs w:val="24"/>
        </w:rPr>
        <w:t>（</w:t>
      </w:r>
      <w:r w:rsidR="00FE7EB2" w:rsidRPr="006F1ACF">
        <w:rPr>
          <w:rFonts w:ascii="Times New Roman" w:hAnsi="Times New Roman" w:cs="Times New Roman"/>
          <w:sz w:val="24"/>
          <w:szCs w:val="24"/>
        </w:rPr>
        <w:t>A</w:t>
      </w:r>
      <w:r w:rsidR="00FE7EB2" w:rsidRPr="006F1ACF">
        <w:rPr>
          <w:rFonts w:ascii="Times New Roman" w:hAnsiTheme="minorEastAsia" w:cs="Times New Roman"/>
          <w:sz w:val="24"/>
          <w:szCs w:val="24"/>
        </w:rPr>
        <w:t>），夜间噪声为</w:t>
      </w:r>
      <w:r w:rsidR="00FE7EB2" w:rsidRPr="006F1ACF">
        <w:rPr>
          <w:rFonts w:ascii="Times New Roman" w:hAnsi="Times New Roman" w:cs="Times New Roman"/>
          <w:sz w:val="24"/>
          <w:szCs w:val="24"/>
        </w:rPr>
        <w:t>50.8-53.</w:t>
      </w:r>
      <w:r w:rsidR="00FE7EB2">
        <w:rPr>
          <w:rFonts w:ascii="Times New Roman" w:hAnsi="Times New Roman" w:hint="eastAsia"/>
          <w:sz w:val="24"/>
          <w:szCs w:val="24"/>
        </w:rPr>
        <w:t>5</w:t>
      </w:r>
      <w:r w:rsidR="00FE7EB2" w:rsidRPr="006F1ACF">
        <w:rPr>
          <w:rFonts w:ascii="Times New Roman" w:hAnsi="Times New Roman" w:cs="Times New Roman"/>
          <w:sz w:val="24"/>
          <w:szCs w:val="24"/>
        </w:rPr>
        <w:t>dB</w:t>
      </w:r>
      <w:r w:rsidR="00FE7EB2" w:rsidRPr="006F1ACF">
        <w:rPr>
          <w:rFonts w:ascii="Times New Roman" w:hAnsiTheme="minorEastAsia" w:cs="Times New Roman"/>
          <w:sz w:val="24"/>
          <w:szCs w:val="24"/>
        </w:rPr>
        <w:t>（</w:t>
      </w:r>
      <w:r w:rsidR="00FE7EB2" w:rsidRPr="006F1ACF">
        <w:rPr>
          <w:rFonts w:ascii="Times New Roman" w:hAnsi="Times New Roman" w:cs="Times New Roman"/>
          <w:sz w:val="24"/>
          <w:szCs w:val="24"/>
        </w:rPr>
        <w:t>A</w:t>
      </w:r>
      <w:r w:rsidR="00FE7EB2">
        <w:rPr>
          <w:rFonts w:ascii="Times New Roman" w:hAnsiTheme="minorEastAsia" w:cs="Times New Roman"/>
          <w:sz w:val="24"/>
          <w:szCs w:val="24"/>
        </w:rPr>
        <w:t>）</w:t>
      </w:r>
      <w:r w:rsidR="00823170" w:rsidRPr="00C15E21">
        <w:rPr>
          <w:rFonts w:ascii="Times New Roman" w:hAnsi="Times New Roman" w:cs="Times New Roman"/>
          <w:sz w:val="24"/>
          <w:szCs w:val="24"/>
        </w:rPr>
        <w:t>，均满足《工业企业厂界环境噪声排放标准》（</w:t>
      </w:r>
      <w:r w:rsidR="00823170" w:rsidRPr="00C15E21">
        <w:rPr>
          <w:rFonts w:ascii="Times New Roman" w:hAnsi="Times New Roman" w:cs="Times New Roman"/>
          <w:sz w:val="24"/>
          <w:szCs w:val="24"/>
        </w:rPr>
        <w:t>GB 12348-2008</w:t>
      </w:r>
      <w:r w:rsidR="00823170" w:rsidRPr="00C15E21">
        <w:rPr>
          <w:rFonts w:ascii="Times New Roman" w:hAnsi="Times New Roman" w:cs="Times New Roman"/>
          <w:sz w:val="24"/>
          <w:szCs w:val="24"/>
        </w:rPr>
        <w:t>）表</w:t>
      </w:r>
      <w:r w:rsidR="00823170" w:rsidRPr="00C15E21">
        <w:rPr>
          <w:rFonts w:ascii="Times New Roman" w:hAnsi="Times New Roman" w:cs="Times New Roman"/>
          <w:sz w:val="24"/>
          <w:szCs w:val="24"/>
        </w:rPr>
        <w:t>1</w:t>
      </w:r>
      <w:r w:rsidR="00823170" w:rsidRPr="00C15E21">
        <w:rPr>
          <w:rFonts w:ascii="Times New Roman" w:hAnsi="Times New Roman" w:cs="Times New Roman"/>
          <w:sz w:val="24"/>
          <w:szCs w:val="24"/>
        </w:rPr>
        <w:t>中</w:t>
      </w:r>
      <w:r w:rsidR="00823170">
        <w:rPr>
          <w:rFonts w:ascii="Times New Roman" w:hAnsi="Times New Roman" w:cs="Times New Roman" w:hint="eastAsia"/>
          <w:sz w:val="24"/>
          <w:szCs w:val="24"/>
        </w:rPr>
        <w:t>3</w:t>
      </w:r>
      <w:r w:rsidR="00823170" w:rsidRPr="00C15E21">
        <w:rPr>
          <w:rFonts w:ascii="Times New Roman" w:hAnsi="Times New Roman" w:cs="Times New Roman"/>
          <w:sz w:val="24"/>
          <w:szCs w:val="24"/>
        </w:rPr>
        <w:t>类标准（昼间</w:t>
      </w:r>
      <w:r w:rsidR="00823170" w:rsidRPr="00C15E21">
        <w:rPr>
          <w:rFonts w:ascii="Times New Roman" w:hAnsi="Times New Roman" w:cs="Times New Roman"/>
          <w:sz w:val="24"/>
          <w:szCs w:val="24"/>
        </w:rPr>
        <w:t>≤</w:t>
      </w:r>
      <w:r w:rsidR="00823170">
        <w:rPr>
          <w:rFonts w:ascii="Times New Roman" w:hAnsi="Times New Roman" w:cs="Times New Roman" w:hint="eastAsia"/>
          <w:sz w:val="24"/>
          <w:szCs w:val="24"/>
        </w:rPr>
        <w:t>65</w:t>
      </w:r>
      <w:r w:rsidR="00823170" w:rsidRPr="00C15E21">
        <w:rPr>
          <w:rFonts w:ascii="Times New Roman" w:hAnsi="Times New Roman" w:cs="Times New Roman"/>
          <w:sz w:val="24"/>
          <w:szCs w:val="24"/>
        </w:rPr>
        <w:t>dB</w:t>
      </w:r>
      <w:r w:rsidR="00823170" w:rsidRPr="00C15E21">
        <w:rPr>
          <w:rFonts w:ascii="Times New Roman" w:hAnsi="Times New Roman" w:cs="Times New Roman"/>
          <w:sz w:val="24"/>
          <w:szCs w:val="24"/>
        </w:rPr>
        <w:t>（</w:t>
      </w:r>
      <w:r w:rsidR="00823170" w:rsidRPr="00C15E21">
        <w:rPr>
          <w:rFonts w:ascii="Times New Roman" w:hAnsi="Times New Roman" w:cs="Times New Roman"/>
          <w:sz w:val="24"/>
          <w:szCs w:val="24"/>
        </w:rPr>
        <w:t>A</w:t>
      </w:r>
      <w:r w:rsidR="00823170" w:rsidRPr="00C15E21">
        <w:rPr>
          <w:rFonts w:ascii="Times New Roman" w:hAnsi="Times New Roman" w:cs="Times New Roman"/>
          <w:sz w:val="24"/>
          <w:szCs w:val="24"/>
        </w:rPr>
        <w:t>），夜间</w:t>
      </w:r>
      <w:r w:rsidR="00823170" w:rsidRPr="00C15E21">
        <w:rPr>
          <w:rFonts w:ascii="Times New Roman" w:hAnsi="Times New Roman" w:cs="Times New Roman"/>
          <w:sz w:val="24"/>
          <w:szCs w:val="24"/>
        </w:rPr>
        <w:t>≤55dB</w:t>
      </w:r>
      <w:r w:rsidR="00823170" w:rsidRPr="00C15E21">
        <w:rPr>
          <w:rFonts w:ascii="Times New Roman" w:hAnsi="Times New Roman" w:cs="Times New Roman"/>
          <w:sz w:val="24"/>
          <w:szCs w:val="24"/>
        </w:rPr>
        <w:t>（</w:t>
      </w:r>
      <w:r w:rsidR="00823170" w:rsidRPr="00C15E21">
        <w:rPr>
          <w:rFonts w:ascii="Times New Roman" w:hAnsi="Times New Roman" w:cs="Times New Roman"/>
          <w:sz w:val="24"/>
          <w:szCs w:val="24"/>
        </w:rPr>
        <w:t>A</w:t>
      </w:r>
      <w:r w:rsidR="00823170" w:rsidRPr="00C15E21">
        <w:rPr>
          <w:rFonts w:ascii="Times New Roman" w:hAnsi="Times New Roman" w:cs="Times New Roman"/>
          <w:sz w:val="24"/>
          <w:szCs w:val="24"/>
        </w:rPr>
        <w:t>））；</w:t>
      </w:r>
      <w:r w:rsidR="00823170">
        <w:rPr>
          <w:rFonts w:ascii="Times New Roman" w:hAnsi="Times New Roman" w:cs="Times New Roman" w:hint="eastAsia"/>
          <w:sz w:val="24"/>
          <w:szCs w:val="24"/>
        </w:rPr>
        <w:t>南</w:t>
      </w:r>
      <w:r w:rsidR="00823170" w:rsidRPr="00C15E21">
        <w:rPr>
          <w:rFonts w:ascii="Times New Roman" w:hAnsi="Times New Roman" w:cs="Times New Roman"/>
          <w:sz w:val="24"/>
          <w:szCs w:val="24"/>
        </w:rPr>
        <w:t>厂界昼间噪声值为</w:t>
      </w:r>
      <w:r w:rsidR="00823170">
        <w:rPr>
          <w:rFonts w:ascii="Times New Roman" w:hAnsi="Times New Roman" w:cs="Times New Roman" w:hint="eastAsia"/>
          <w:sz w:val="24"/>
          <w:szCs w:val="24"/>
        </w:rPr>
        <w:t>65.3-67.0</w:t>
      </w:r>
      <w:r w:rsidR="00823170" w:rsidRPr="00C15E21">
        <w:rPr>
          <w:rFonts w:ascii="Times New Roman" w:hAnsi="Times New Roman" w:cs="Times New Roman"/>
          <w:sz w:val="24"/>
          <w:szCs w:val="24"/>
        </w:rPr>
        <w:t>dB</w:t>
      </w:r>
      <w:r w:rsidR="00823170" w:rsidRPr="00C15E21">
        <w:rPr>
          <w:rFonts w:ascii="Times New Roman" w:hAnsi="Times New Roman" w:cs="Times New Roman"/>
          <w:sz w:val="24"/>
          <w:szCs w:val="24"/>
        </w:rPr>
        <w:t>（</w:t>
      </w:r>
      <w:r w:rsidR="00823170" w:rsidRPr="00C15E21">
        <w:rPr>
          <w:rFonts w:ascii="Times New Roman" w:hAnsi="Times New Roman" w:cs="Times New Roman"/>
          <w:sz w:val="24"/>
          <w:szCs w:val="24"/>
        </w:rPr>
        <w:t>A</w:t>
      </w:r>
      <w:r w:rsidR="00823170" w:rsidRPr="00C15E21">
        <w:rPr>
          <w:rFonts w:ascii="Times New Roman" w:hAnsi="Times New Roman" w:cs="Times New Roman"/>
          <w:sz w:val="24"/>
          <w:szCs w:val="24"/>
        </w:rPr>
        <w:t>），夜间噪声值为</w:t>
      </w:r>
      <w:r w:rsidR="00823170">
        <w:rPr>
          <w:rFonts w:ascii="Times New Roman" w:hAnsi="Times New Roman" w:cs="Times New Roman" w:hint="eastAsia"/>
          <w:sz w:val="24"/>
          <w:szCs w:val="24"/>
        </w:rPr>
        <w:t>52.9</w:t>
      </w:r>
      <w:r w:rsidR="00823170" w:rsidRPr="00C15E21">
        <w:rPr>
          <w:rFonts w:ascii="Times New Roman" w:hAnsi="Times New Roman" w:cs="Times New Roman"/>
          <w:sz w:val="24"/>
          <w:szCs w:val="24"/>
        </w:rPr>
        <w:t>-</w:t>
      </w:r>
      <w:r w:rsidR="00823170">
        <w:rPr>
          <w:rFonts w:ascii="Times New Roman" w:hAnsi="Times New Roman" w:cs="Times New Roman" w:hint="eastAsia"/>
          <w:sz w:val="24"/>
          <w:szCs w:val="24"/>
        </w:rPr>
        <w:t>53.6</w:t>
      </w:r>
      <w:r w:rsidR="00823170" w:rsidRPr="00C15E21">
        <w:rPr>
          <w:rFonts w:ascii="Times New Roman" w:hAnsi="Times New Roman" w:cs="Times New Roman"/>
          <w:sz w:val="24"/>
          <w:szCs w:val="24"/>
        </w:rPr>
        <w:t>dB</w:t>
      </w:r>
      <w:r w:rsidR="00823170" w:rsidRPr="00C15E21">
        <w:rPr>
          <w:rFonts w:ascii="Times New Roman" w:hAnsi="Times New Roman" w:cs="Times New Roman"/>
          <w:sz w:val="24"/>
          <w:szCs w:val="24"/>
        </w:rPr>
        <w:t>（</w:t>
      </w:r>
      <w:r w:rsidR="00823170" w:rsidRPr="00C15E21">
        <w:rPr>
          <w:rFonts w:ascii="Times New Roman" w:hAnsi="Times New Roman" w:cs="Times New Roman"/>
          <w:sz w:val="24"/>
          <w:szCs w:val="24"/>
        </w:rPr>
        <w:t>A</w:t>
      </w:r>
      <w:r w:rsidR="00823170" w:rsidRPr="00C15E21">
        <w:rPr>
          <w:rFonts w:ascii="Times New Roman" w:hAnsi="Times New Roman" w:cs="Times New Roman"/>
          <w:sz w:val="24"/>
          <w:szCs w:val="24"/>
        </w:rPr>
        <w:t>），均满足《工业企业厂界环境噪声排放标准》（</w:t>
      </w:r>
      <w:r w:rsidR="00823170" w:rsidRPr="00C15E21">
        <w:rPr>
          <w:rFonts w:ascii="Times New Roman" w:hAnsi="Times New Roman" w:cs="Times New Roman"/>
          <w:sz w:val="24"/>
          <w:szCs w:val="24"/>
        </w:rPr>
        <w:t>GB 12348-2008</w:t>
      </w:r>
      <w:r w:rsidR="00823170" w:rsidRPr="00C15E21">
        <w:rPr>
          <w:rFonts w:ascii="Times New Roman" w:hAnsi="Times New Roman" w:cs="Times New Roman"/>
          <w:sz w:val="24"/>
          <w:szCs w:val="24"/>
        </w:rPr>
        <w:t>）表</w:t>
      </w:r>
      <w:r w:rsidR="00823170" w:rsidRPr="00C15E21">
        <w:rPr>
          <w:rFonts w:ascii="Times New Roman" w:hAnsi="Times New Roman" w:cs="Times New Roman"/>
          <w:sz w:val="24"/>
          <w:szCs w:val="24"/>
        </w:rPr>
        <w:t>1</w:t>
      </w:r>
      <w:r w:rsidR="00823170" w:rsidRPr="00C15E21">
        <w:rPr>
          <w:rFonts w:ascii="Times New Roman" w:hAnsi="Times New Roman" w:cs="Times New Roman"/>
          <w:sz w:val="24"/>
          <w:szCs w:val="24"/>
        </w:rPr>
        <w:t>中</w:t>
      </w:r>
      <w:r w:rsidR="00823170">
        <w:rPr>
          <w:rFonts w:ascii="Times New Roman" w:hAnsi="Times New Roman" w:cs="Times New Roman" w:hint="eastAsia"/>
          <w:sz w:val="24"/>
          <w:szCs w:val="24"/>
        </w:rPr>
        <w:t>4</w:t>
      </w:r>
      <w:r w:rsidR="00823170" w:rsidRPr="00C15E21">
        <w:rPr>
          <w:rFonts w:ascii="Times New Roman" w:hAnsi="Times New Roman" w:cs="Times New Roman"/>
          <w:sz w:val="24"/>
          <w:szCs w:val="24"/>
        </w:rPr>
        <w:t>类标准（昼间</w:t>
      </w:r>
      <w:r w:rsidR="00823170" w:rsidRPr="00C15E21">
        <w:rPr>
          <w:rFonts w:ascii="Times New Roman" w:hAnsi="Times New Roman" w:cs="Times New Roman"/>
          <w:sz w:val="24"/>
          <w:szCs w:val="24"/>
        </w:rPr>
        <w:t>≤</w:t>
      </w:r>
      <w:r w:rsidR="00823170">
        <w:rPr>
          <w:rFonts w:ascii="Times New Roman" w:hAnsi="Times New Roman" w:cs="Times New Roman" w:hint="eastAsia"/>
          <w:sz w:val="24"/>
          <w:szCs w:val="24"/>
        </w:rPr>
        <w:t>70</w:t>
      </w:r>
      <w:r w:rsidR="00823170" w:rsidRPr="00C15E21">
        <w:rPr>
          <w:rFonts w:ascii="Times New Roman" w:hAnsi="Times New Roman" w:cs="Times New Roman"/>
          <w:sz w:val="24"/>
          <w:szCs w:val="24"/>
        </w:rPr>
        <w:t>dB</w:t>
      </w:r>
      <w:r w:rsidR="00823170" w:rsidRPr="00C15E21">
        <w:rPr>
          <w:rFonts w:ascii="Times New Roman" w:hAnsi="Times New Roman" w:cs="Times New Roman"/>
          <w:sz w:val="24"/>
          <w:szCs w:val="24"/>
        </w:rPr>
        <w:t>（</w:t>
      </w:r>
      <w:r w:rsidR="00823170" w:rsidRPr="00C15E21">
        <w:rPr>
          <w:rFonts w:ascii="Times New Roman" w:hAnsi="Times New Roman" w:cs="Times New Roman"/>
          <w:sz w:val="24"/>
          <w:szCs w:val="24"/>
        </w:rPr>
        <w:t>A</w:t>
      </w:r>
      <w:r w:rsidR="00823170" w:rsidRPr="00C15E21">
        <w:rPr>
          <w:rFonts w:ascii="Times New Roman" w:hAnsi="Times New Roman" w:cs="Times New Roman"/>
          <w:sz w:val="24"/>
          <w:szCs w:val="24"/>
        </w:rPr>
        <w:t>），夜间</w:t>
      </w:r>
      <w:r w:rsidR="00823170" w:rsidRPr="00C15E21">
        <w:rPr>
          <w:rFonts w:ascii="Times New Roman" w:hAnsi="Times New Roman" w:cs="Times New Roman"/>
          <w:sz w:val="24"/>
          <w:szCs w:val="24"/>
        </w:rPr>
        <w:t>≤5</w:t>
      </w:r>
      <w:r w:rsidR="00823170">
        <w:rPr>
          <w:rFonts w:ascii="Times New Roman" w:hAnsi="Times New Roman" w:cs="Times New Roman" w:hint="eastAsia"/>
          <w:sz w:val="24"/>
          <w:szCs w:val="24"/>
        </w:rPr>
        <w:t>5</w:t>
      </w:r>
      <w:r w:rsidR="00823170" w:rsidRPr="00C15E21">
        <w:rPr>
          <w:rFonts w:ascii="Times New Roman" w:hAnsi="Times New Roman" w:cs="Times New Roman"/>
          <w:sz w:val="24"/>
          <w:szCs w:val="24"/>
        </w:rPr>
        <w:t>dB</w:t>
      </w:r>
      <w:r w:rsidR="00823170" w:rsidRPr="00C15E21">
        <w:rPr>
          <w:rFonts w:ascii="Times New Roman" w:hAnsi="Times New Roman" w:cs="Times New Roman"/>
          <w:sz w:val="24"/>
          <w:szCs w:val="24"/>
        </w:rPr>
        <w:t>（</w:t>
      </w:r>
      <w:r w:rsidR="00823170" w:rsidRPr="00C15E21">
        <w:rPr>
          <w:rFonts w:ascii="Times New Roman" w:hAnsi="Times New Roman" w:cs="Times New Roman"/>
          <w:sz w:val="24"/>
          <w:szCs w:val="24"/>
        </w:rPr>
        <w:t>A</w:t>
      </w:r>
      <w:r w:rsidR="00823170" w:rsidRPr="00C15E21">
        <w:rPr>
          <w:rFonts w:ascii="Times New Roman" w:hAnsi="Times New Roman" w:cs="Times New Roman"/>
          <w:sz w:val="24"/>
          <w:szCs w:val="24"/>
        </w:rPr>
        <w:t>））。</w:t>
      </w:r>
    </w:p>
    <w:p w:rsidR="006A4911" w:rsidRPr="006A4911" w:rsidRDefault="000F568F" w:rsidP="006A4911">
      <w:pPr>
        <w:spacing w:line="360" w:lineRule="auto"/>
        <w:ind w:firstLineChars="200" w:firstLine="480"/>
        <w:contextualSpacing/>
        <w:rPr>
          <w:rFonts w:ascii="Times New Roman" w:eastAsia="宋体" w:hAnsi="Times New Roman" w:cs="Times New Roman"/>
          <w:sz w:val="24"/>
          <w:szCs w:val="24"/>
        </w:rPr>
      </w:pPr>
      <w:r w:rsidRPr="006A4911">
        <w:rPr>
          <w:rFonts w:ascii="Times New Roman" w:hAnsi="Times New Roman" w:cs="Times New Roman"/>
          <w:sz w:val="24"/>
          <w:szCs w:val="24"/>
        </w:rPr>
        <w:t>4</w:t>
      </w:r>
      <w:r w:rsidR="002A7F82" w:rsidRPr="006A4911">
        <w:rPr>
          <w:rFonts w:ascii="Times New Roman" w:hAnsi="Times New Roman" w:cs="Times New Roman"/>
          <w:sz w:val="24"/>
          <w:szCs w:val="24"/>
        </w:rPr>
        <w:t>、</w:t>
      </w:r>
      <w:r w:rsidR="00823170" w:rsidRPr="006A4911">
        <w:rPr>
          <w:rFonts w:ascii="Times New Roman" w:hAnsi="Times New Roman" w:cs="Times New Roman"/>
          <w:sz w:val="24"/>
          <w:szCs w:val="24"/>
        </w:rPr>
        <w:t>该项目（根据锅炉</w:t>
      </w:r>
      <w:r w:rsidR="00823170" w:rsidRPr="006A4911">
        <w:rPr>
          <w:rFonts w:ascii="Times New Roman" w:hAnsi="Times New Roman" w:cs="Times New Roman"/>
          <w:sz w:val="24"/>
          <w:szCs w:val="24"/>
        </w:rPr>
        <w:t>80%</w:t>
      </w:r>
      <w:r w:rsidR="00823170" w:rsidRPr="006A4911">
        <w:rPr>
          <w:rFonts w:ascii="Times New Roman" w:hAnsi="Times New Roman" w:cs="Times New Roman"/>
          <w:sz w:val="24"/>
          <w:szCs w:val="24"/>
        </w:rPr>
        <w:t>符合计算）年废气量为</w:t>
      </w:r>
      <w:r w:rsidR="00823170" w:rsidRPr="006A4911">
        <w:rPr>
          <w:rFonts w:ascii="Times New Roman" w:hAnsi="Times New Roman" w:cs="Times New Roman"/>
          <w:sz w:val="24"/>
          <w:szCs w:val="24"/>
        </w:rPr>
        <w:t>1500.160</w:t>
      </w:r>
      <w:r w:rsidR="00823170" w:rsidRPr="006A4911">
        <w:rPr>
          <w:rFonts w:ascii="Times New Roman" w:hAnsi="Times New Roman" w:cs="Times New Roman"/>
          <w:sz w:val="24"/>
          <w:szCs w:val="24"/>
        </w:rPr>
        <w:t>万标立方米，</w:t>
      </w:r>
      <w:r w:rsidR="006A4911" w:rsidRPr="006A4911">
        <w:rPr>
          <w:rFonts w:ascii="Times New Roman" w:eastAsia="宋体" w:hAnsi="Times New Roman" w:cs="Times New Roman"/>
          <w:sz w:val="24"/>
          <w:szCs w:val="24"/>
        </w:rPr>
        <w:t>项目污染物排放总量为</w:t>
      </w:r>
      <w:r w:rsidR="006A4911" w:rsidRPr="006A4911">
        <w:rPr>
          <w:rFonts w:ascii="Times New Roman" w:eastAsia="宋体" w:hAnsi="Times New Roman" w:cs="Times New Roman"/>
          <w:sz w:val="24"/>
          <w:szCs w:val="24"/>
        </w:rPr>
        <w:t>SO</w:t>
      </w:r>
      <w:r w:rsidR="006A4911" w:rsidRPr="006A4911">
        <w:rPr>
          <w:rFonts w:ascii="Times New Roman" w:eastAsia="宋体" w:hAnsi="Times New Roman" w:cs="Times New Roman"/>
          <w:sz w:val="24"/>
          <w:szCs w:val="24"/>
          <w:vertAlign w:val="subscript"/>
        </w:rPr>
        <w:t>2</w:t>
      </w:r>
      <w:r w:rsidR="006A4911" w:rsidRPr="006A4911">
        <w:rPr>
          <w:rFonts w:ascii="Times New Roman" w:eastAsia="宋体" w:hAnsi="Times New Roman" w:cs="Times New Roman"/>
          <w:sz w:val="24"/>
          <w:szCs w:val="24"/>
        </w:rPr>
        <w:t>：</w:t>
      </w:r>
      <w:r w:rsidR="006A4911" w:rsidRPr="006A4911">
        <w:rPr>
          <w:rFonts w:ascii="Times New Roman" w:eastAsia="宋体" w:hAnsi="Times New Roman" w:cs="Times New Roman"/>
          <w:sz w:val="24"/>
          <w:szCs w:val="24"/>
        </w:rPr>
        <w:t>0.045t/a</w:t>
      </w:r>
      <w:r w:rsidR="006A4911" w:rsidRPr="006A4911">
        <w:rPr>
          <w:rFonts w:ascii="Times New Roman" w:eastAsia="宋体" w:hAnsi="Times New Roman" w:cs="Times New Roman"/>
          <w:sz w:val="24"/>
          <w:szCs w:val="24"/>
        </w:rPr>
        <w:t>；</w:t>
      </w:r>
      <w:r w:rsidR="006A4911" w:rsidRPr="006A4911">
        <w:rPr>
          <w:rFonts w:ascii="Times New Roman" w:eastAsia="宋体" w:hAnsi="Times New Roman" w:cs="Times New Roman"/>
          <w:sz w:val="24"/>
          <w:szCs w:val="24"/>
        </w:rPr>
        <w:t>NO</w:t>
      </w:r>
      <w:r w:rsidR="006A4911" w:rsidRPr="006A4911">
        <w:rPr>
          <w:rFonts w:ascii="Times New Roman" w:eastAsia="宋体" w:hAnsi="Times New Roman" w:cs="Times New Roman"/>
          <w:sz w:val="24"/>
          <w:szCs w:val="24"/>
          <w:vertAlign w:val="subscript"/>
        </w:rPr>
        <w:t>X</w:t>
      </w:r>
      <w:r w:rsidR="006A4911" w:rsidRPr="006A4911">
        <w:rPr>
          <w:rFonts w:ascii="Times New Roman" w:eastAsia="宋体" w:hAnsi="Times New Roman" w:cs="Times New Roman"/>
          <w:sz w:val="24"/>
          <w:szCs w:val="24"/>
        </w:rPr>
        <w:t>：</w:t>
      </w:r>
      <w:r w:rsidR="006A4911" w:rsidRPr="006A4911">
        <w:rPr>
          <w:rFonts w:ascii="Times New Roman" w:eastAsia="宋体" w:hAnsi="Times New Roman" w:cs="Times New Roman"/>
          <w:sz w:val="24"/>
          <w:szCs w:val="24"/>
        </w:rPr>
        <w:t>0.315t/a</w:t>
      </w:r>
      <w:r w:rsidR="006A4911" w:rsidRPr="006A4911">
        <w:rPr>
          <w:rFonts w:ascii="Times New Roman" w:eastAsia="宋体" w:hAnsi="Times New Roman" w:cs="Times New Roman"/>
          <w:sz w:val="24"/>
          <w:szCs w:val="24"/>
        </w:rPr>
        <w:t>；颗粒物：</w:t>
      </w:r>
      <w:r w:rsidR="006A4911" w:rsidRPr="006A4911">
        <w:rPr>
          <w:rFonts w:ascii="Times New Roman" w:eastAsia="宋体" w:hAnsi="Times New Roman" w:cs="Times New Roman"/>
          <w:sz w:val="24"/>
          <w:szCs w:val="24"/>
        </w:rPr>
        <w:t>4.025</w:t>
      </w:r>
      <w:r w:rsidR="006A4911" w:rsidRPr="006A4911">
        <w:rPr>
          <w:rFonts w:ascii="Times New Roman" w:hAnsi="Times New Roman" w:cs="Times New Roman"/>
          <w:sz w:val="24"/>
          <w:szCs w:val="24"/>
        </w:rPr>
        <w:t>×10</w:t>
      </w:r>
      <w:r w:rsidR="006A4911" w:rsidRPr="006A4911">
        <w:rPr>
          <w:rFonts w:ascii="Times New Roman" w:hAnsi="Times New Roman" w:cs="Times New Roman"/>
          <w:sz w:val="24"/>
          <w:szCs w:val="24"/>
          <w:vertAlign w:val="superscript"/>
        </w:rPr>
        <w:t>-2</w:t>
      </w:r>
      <w:r w:rsidR="006A4911" w:rsidRPr="006A4911">
        <w:rPr>
          <w:rFonts w:ascii="Times New Roman" w:eastAsia="宋体" w:hAnsi="Times New Roman" w:cs="Times New Roman"/>
          <w:sz w:val="24"/>
          <w:szCs w:val="24"/>
        </w:rPr>
        <w:t>t/a</w:t>
      </w:r>
      <w:r w:rsidR="006A4911" w:rsidRPr="006A4911">
        <w:rPr>
          <w:rFonts w:ascii="Times New Roman" w:eastAsia="宋体" w:hAnsi="Times New Roman" w:cs="Times New Roman"/>
          <w:sz w:val="24"/>
          <w:szCs w:val="24"/>
        </w:rPr>
        <w:t>，满足总量控制指标（</w:t>
      </w:r>
      <w:r w:rsidR="006A4911" w:rsidRPr="006A4911">
        <w:rPr>
          <w:rFonts w:ascii="Times New Roman" w:eastAsia="宋体" w:hAnsi="Times New Roman" w:cs="Times New Roman"/>
          <w:sz w:val="24"/>
          <w:szCs w:val="24"/>
        </w:rPr>
        <w:t>SO</w:t>
      </w:r>
      <w:r w:rsidR="006A4911" w:rsidRPr="006A4911">
        <w:rPr>
          <w:rFonts w:ascii="Times New Roman" w:eastAsia="宋体" w:hAnsi="Times New Roman" w:cs="Times New Roman"/>
          <w:sz w:val="24"/>
          <w:szCs w:val="24"/>
          <w:vertAlign w:val="subscript"/>
        </w:rPr>
        <w:t>2</w:t>
      </w:r>
      <w:r w:rsidR="006A4911" w:rsidRPr="006A4911">
        <w:rPr>
          <w:rFonts w:ascii="Times New Roman" w:eastAsia="宋体" w:hAnsi="Times New Roman" w:cs="Times New Roman"/>
          <w:sz w:val="24"/>
          <w:szCs w:val="24"/>
        </w:rPr>
        <w:t>：</w:t>
      </w:r>
      <w:r w:rsidR="006A4911" w:rsidRPr="006A4911">
        <w:rPr>
          <w:rFonts w:ascii="Times New Roman" w:eastAsia="宋体" w:hAnsi="Times New Roman" w:cs="Times New Roman"/>
          <w:sz w:val="24"/>
          <w:szCs w:val="24"/>
        </w:rPr>
        <w:t>0.111t/a</w:t>
      </w:r>
      <w:r w:rsidR="006A4911" w:rsidRPr="006A4911">
        <w:rPr>
          <w:rFonts w:ascii="Times New Roman" w:eastAsia="宋体" w:hAnsi="Times New Roman" w:cs="Times New Roman"/>
          <w:sz w:val="24"/>
          <w:szCs w:val="24"/>
        </w:rPr>
        <w:t>；</w:t>
      </w:r>
      <w:r w:rsidR="006A4911" w:rsidRPr="006A4911">
        <w:rPr>
          <w:rFonts w:ascii="Times New Roman" w:eastAsia="宋体" w:hAnsi="Times New Roman" w:cs="Times New Roman"/>
          <w:sz w:val="24"/>
          <w:szCs w:val="24"/>
        </w:rPr>
        <w:t>NO</w:t>
      </w:r>
      <w:r w:rsidR="006A4911" w:rsidRPr="006A4911">
        <w:rPr>
          <w:rFonts w:ascii="Times New Roman" w:eastAsia="宋体" w:hAnsi="Times New Roman" w:cs="Times New Roman"/>
          <w:sz w:val="24"/>
          <w:szCs w:val="24"/>
          <w:vertAlign w:val="subscript"/>
        </w:rPr>
        <w:t>X</w:t>
      </w:r>
      <w:r w:rsidR="006A4911" w:rsidRPr="006A4911">
        <w:rPr>
          <w:rFonts w:ascii="Times New Roman" w:eastAsia="宋体" w:hAnsi="Times New Roman" w:cs="Times New Roman"/>
          <w:sz w:val="24"/>
          <w:szCs w:val="24"/>
        </w:rPr>
        <w:t>：</w:t>
      </w:r>
      <w:r w:rsidR="006A4911" w:rsidRPr="006A4911">
        <w:rPr>
          <w:rFonts w:ascii="Times New Roman" w:eastAsia="宋体" w:hAnsi="Times New Roman" w:cs="Times New Roman"/>
          <w:sz w:val="24"/>
          <w:szCs w:val="24"/>
        </w:rPr>
        <w:t>0.334t/a</w:t>
      </w:r>
      <w:r w:rsidR="006A4911" w:rsidRPr="006A4911">
        <w:rPr>
          <w:rFonts w:ascii="Times New Roman" w:eastAsia="宋体" w:hAnsi="Times New Roman" w:cs="Times New Roman"/>
          <w:sz w:val="24"/>
          <w:szCs w:val="24"/>
        </w:rPr>
        <w:t>；颗粒物：</w:t>
      </w:r>
      <w:r w:rsidR="006A4911" w:rsidRPr="006A4911">
        <w:rPr>
          <w:rFonts w:ascii="Times New Roman" w:eastAsia="宋体" w:hAnsi="Times New Roman" w:cs="Times New Roman"/>
          <w:sz w:val="24"/>
          <w:szCs w:val="24"/>
        </w:rPr>
        <w:t>0.056t/a</w:t>
      </w:r>
      <w:r w:rsidR="006A4911" w:rsidRPr="006A4911">
        <w:rPr>
          <w:rFonts w:ascii="Times New Roman" w:eastAsia="宋体" w:hAnsi="Times New Roman" w:cs="Times New Roman"/>
          <w:sz w:val="24"/>
          <w:szCs w:val="24"/>
        </w:rPr>
        <w:t>）的要求。</w:t>
      </w:r>
    </w:p>
    <w:p w:rsidR="00823170" w:rsidRPr="006A4911" w:rsidRDefault="00823170" w:rsidP="00823170">
      <w:pPr>
        <w:pStyle w:val="afb"/>
        <w:spacing w:line="360" w:lineRule="auto"/>
        <w:ind w:left="0" w:right="0" w:firstLineChars="166" w:firstLine="398"/>
        <w:jc w:val="left"/>
        <w:rPr>
          <w:rFonts w:ascii="Times New Roman" w:eastAsiaTheme="minorEastAsia"/>
          <w:kern w:val="2"/>
          <w:szCs w:val="24"/>
        </w:rPr>
      </w:pPr>
    </w:p>
    <w:sectPr w:rsidR="00823170" w:rsidRPr="006A4911" w:rsidSect="00896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37F" w:rsidRDefault="00F5637F" w:rsidP="007615B6">
      <w:r>
        <w:separator/>
      </w:r>
    </w:p>
  </w:endnote>
  <w:endnote w:type="continuationSeparator" w:id="0">
    <w:p w:rsidR="00F5637F" w:rsidRDefault="00F5637F" w:rsidP="00761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A3" w:rsidRPr="005370D8" w:rsidRDefault="00B479A3" w:rsidP="00396E5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A3" w:rsidRDefault="00B479A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9219"/>
      <w:docPartObj>
        <w:docPartGallery w:val="Page Numbers (Bottom of Page)"/>
        <w:docPartUnique/>
      </w:docPartObj>
    </w:sdtPr>
    <w:sdtContent>
      <w:p w:rsidR="00B479A3" w:rsidRDefault="00E55208">
        <w:pPr>
          <w:pStyle w:val="ab"/>
          <w:jc w:val="center"/>
        </w:pPr>
        <w:r w:rsidRPr="00E55208">
          <w:fldChar w:fldCharType="begin"/>
        </w:r>
        <w:r w:rsidR="00B479A3">
          <w:instrText xml:space="preserve"> PAGE   \* MERGEFORMAT </w:instrText>
        </w:r>
        <w:r w:rsidRPr="00E55208">
          <w:fldChar w:fldCharType="separate"/>
        </w:r>
        <w:r w:rsidR="00956161" w:rsidRPr="00956161">
          <w:rPr>
            <w:noProof/>
            <w:lang w:val="zh-CN"/>
          </w:rPr>
          <w:t>9</w:t>
        </w:r>
        <w:r>
          <w:rPr>
            <w:noProof/>
            <w:lang w:val="zh-CN"/>
          </w:rPr>
          <w:fldChar w:fldCharType="end"/>
        </w:r>
      </w:p>
    </w:sdtContent>
  </w:sdt>
  <w:p w:rsidR="00B479A3" w:rsidRDefault="00B479A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A3" w:rsidRDefault="00B479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37F" w:rsidRDefault="00F5637F" w:rsidP="007615B6">
      <w:r>
        <w:separator/>
      </w:r>
    </w:p>
  </w:footnote>
  <w:footnote w:type="continuationSeparator" w:id="0">
    <w:p w:rsidR="00F5637F" w:rsidRDefault="00F5637F" w:rsidP="00761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A3" w:rsidRDefault="00B479A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A3" w:rsidRDefault="00B479A3" w:rsidP="00E77FA9">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A3" w:rsidRDefault="00B479A3" w:rsidP="00E77FA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9815DC"/>
    <w:multiLevelType w:val="singleLevel"/>
    <w:tmpl w:val="E09815DC"/>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decimal"/>
      <w:lvlText w:val="（%1）"/>
      <w:lvlJc w:val="left"/>
      <w:pPr>
        <w:tabs>
          <w:tab w:val="num" w:pos="2623"/>
        </w:tabs>
        <w:ind w:left="2623" w:hanging="780"/>
      </w:pPr>
    </w:lvl>
    <w:lvl w:ilvl="1">
      <w:start w:val="1"/>
      <w:numFmt w:val="lowerLetter"/>
      <w:lvlText w:val="%2)"/>
      <w:lvlJc w:val="left"/>
      <w:pPr>
        <w:tabs>
          <w:tab w:val="num" w:pos="1691"/>
        </w:tabs>
        <w:ind w:left="1691" w:hanging="420"/>
      </w:pPr>
    </w:lvl>
    <w:lvl w:ilvl="2">
      <w:start w:val="1"/>
      <w:numFmt w:val="lowerRoman"/>
      <w:lvlText w:val="%3."/>
      <w:lvlJc w:val="right"/>
      <w:pPr>
        <w:tabs>
          <w:tab w:val="num" w:pos="2111"/>
        </w:tabs>
        <w:ind w:left="2111" w:hanging="420"/>
      </w:pPr>
    </w:lvl>
    <w:lvl w:ilvl="3">
      <w:start w:val="1"/>
      <w:numFmt w:val="decimal"/>
      <w:lvlText w:val="%4."/>
      <w:lvlJc w:val="left"/>
      <w:pPr>
        <w:tabs>
          <w:tab w:val="num" w:pos="2531"/>
        </w:tabs>
        <w:ind w:left="2531" w:hanging="420"/>
      </w:pPr>
    </w:lvl>
    <w:lvl w:ilvl="4">
      <w:start w:val="1"/>
      <w:numFmt w:val="lowerLetter"/>
      <w:lvlText w:val="%5)"/>
      <w:lvlJc w:val="left"/>
      <w:pPr>
        <w:tabs>
          <w:tab w:val="num" w:pos="2951"/>
        </w:tabs>
        <w:ind w:left="2951" w:hanging="420"/>
      </w:pPr>
    </w:lvl>
    <w:lvl w:ilvl="5">
      <w:start w:val="1"/>
      <w:numFmt w:val="lowerRoman"/>
      <w:lvlText w:val="%6."/>
      <w:lvlJc w:val="right"/>
      <w:pPr>
        <w:tabs>
          <w:tab w:val="num" w:pos="3371"/>
        </w:tabs>
        <w:ind w:left="3371" w:hanging="420"/>
      </w:pPr>
    </w:lvl>
    <w:lvl w:ilvl="6">
      <w:start w:val="1"/>
      <w:numFmt w:val="decimal"/>
      <w:lvlText w:val="%7."/>
      <w:lvlJc w:val="left"/>
      <w:pPr>
        <w:tabs>
          <w:tab w:val="num" w:pos="3791"/>
        </w:tabs>
        <w:ind w:left="3791" w:hanging="420"/>
      </w:pPr>
    </w:lvl>
    <w:lvl w:ilvl="7">
      <w:start w:val="1"/>
      <w:numFmt w:val="lowerLetter"/>
      <w:lvlText w:val="%8)"/>
      <w:lvlJc w:val="left"/>
      <w:pPr>
        <w:tabs>
          <w:tab w:val="num" w:pos="4211"/>
        </w:tabs>
        <w:ind w:left="4211" w:hanging="420"/>
      </w:pPr>
    </w:lvl>
    <w:lvl w:ilvl="8">
      <w:start w:val="1"/>
      <w:numFmt w:val="lowerRoman"/>
      <w:lvlText w:val="%9."/>
      <w:lvlJc w:val="right"/>
      <w:pPr>
        <w:tabs>
          <w:tab w:val="num" w:pos="4631"/>
        </w:tabs>
        <w:ind w:left="4631" w:hanging="420"/>
      </w:pPr>
    </w:lvl>
  </w:abstractNum>
  <w:abstractNum w:abstractNumId="2">
    <w:nsid w:val="2737242B"/>
    <w:multiLevelType w:val="multilevel"/>
    <w:tmpl w:val="00A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056EA"/>
    <w:multiLevelType w:val="multilevel"/>
    <w:tmpl w:val="0BCC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0248AD"/>
    <w:multiLevelType w:val="hybridMultilevel"/>
    <w:tmpl w:val="195665E4"/>
    <w:lvl w:ilvl="0" w:tplc="CC7A1168">
      <w:start w:val="3"/>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259"/>
    <w:rsid w:val="00001DC6"/>
    <w:rsid w:val="00003141"/>
    <w:rsid w:val="00003B90"/>
    <w:rsid w:val="00003F84"/>
    <w:rsid w:val="00007874"/>
    <w:rsid w:val="00010395"/>
    <w:rsid w:val="00011903"/>
    <w:rsid w:val="00014D1F"/>
    <w:rsid w:val="000163AD"/>
    <w:rsid w:val="00016A85"/>
    <w:rsid w:val="00020F70"/>
    <w:rsid w:val="00020FE5"/>
    <w:rsid w:val="000227DE"/>
    <w:rsid w:val="00024110"/>
    <w:rsid w:val="00027473"/>
    <w:rsid w:val="00030985"/>
    <w:rsid w:val="00030B6F"/>
    <w:rsid w:val="00032A8E"/>
    <w:rsid w:val="00034EE7"/>
    <w:rsid w:val="00041077"/>
    <w:rsid w:val="000431A9"/>
    <w:rsid w:val="000435F3"/>
    <w:rsid w:val="00044298"/>
    <w:rsid w:val="000462FE"/>
    <w:rsid w:val="000471FC"/>
    <w:rsid w:val="00050BDD"/>
    <w:rsid w:val="00051736"/>
    <w:rsid w:val="00054983"/>
    <w:rsid w:val="00055F7D"/>
    <w:rsid w:val="00056C7B"/>
    <w:rsid w:val="0005764A"/>
    <w:rsid w:val="000619CC"/>
    <w:rsid w:val="00061D52"/>
    <w:rsid w:val="0006367C"/>
    <w:rsid w:val="00065998"/>
    <w:rsid w:val="0006706D"/>
    <w:rsid w:val="00070BBC"/>
    <w:rsid w:val="0007719C"/>
    <w:rsid w:val="00081296"/>
    <w:rsid w:val="00084EEF"/>
    <w:rsid w:val="00085F48"/>
    <w:rsid w:val="00091313"/>
    <w:rsid w:val="0009154B"/>
    <w:rsid w:val="00091B4D"/>
    <w:rsid w:val="00092CFD"/>
    <w:rsid w:val="000951B3"/>
    <w:rsid w:val="00097245"/>
    <w:rsid w:val="00097E89"/>
    <w:rsid w:val="000A07DF"/>
    <w:rsid w:val="000A11C3"/>
    <w:rsid w:val="000A1CEB"/>
    <w:rsid w:val="000A3E4F"/>
    <w:rsid w:val="000A4F62"/>
    <w:rsid w:val="000A5A5E"/>
    <w:rsid w:val="000A6BDB"/>
    <w:rsid w:val="000B2583"/>
    <w:rsid w:val="000B3734"/>
    <w:rsid w:val="000B4637"/>
    <w:rsid w:val="000B5B13"/>
    <w:rsid w:val="000B7129"/>
    <w:rsid w:val="000B72AB"/>
    <w:rsid w:val="000C0727"/>
    <w:rsid w:val="000C1550"/>
    <w:rsid w:val="000C4DAB"/>
    <w:rsid w:val="000D12B1"/>
    <w:rsid w:val="000D39C9"/>
    <w:rsid w:val="000D3A71"/>
    <w:rsid w:val="000D4086"/>
    <w:rsid w:val="000D46F8"/>
    <w:rsid w:val="000D5883"/>
    <w:rsid w:val="000D7145"/>
    <w:rsid w:val="000E05DC"/>
    <w:rsid w:val="000E0E8A"/>
    <w:rsid w:val="000E1D85"/>
    <w:rsid w:val="000E2927"/>
    <w:rsid w:val="000E2D6D"/>
    <w:rsid w:val="000E64C0"/>
    <w:rsid w:val="000E64E6"/>
    <w:rsid w:val="000F0447"/>
    <w:rsid w:val="000F061A"/>
    <w:rsid w:val="000F11A8"/>
    <w:rsid w:val="000F150F"/>
    <w:rsid w:val="000F1735"/>
    <w:rsid w:val="000F1D7E"/>
    <w:rsid w:val="000F44C1"/>
    <w:rsid w:val="000F4F92"/>
    <w:rsid w:val="000F5606"/>
    <w:rsid w:val="000F568F"/>
    <w:rsid w:val="000F6D01"/>
    <w:rsid w:val="000F6F8B"/>
    <w:rsid w:val="000F73DA"/>
    <w:rsid w:val="000F7C8D"/>
    <w:rsid w:val="001008DB"/>
    <w:rsid w:val="001067E3"/>
    <w:rsid w:val="0011111F"/>
    <w:rsid w:val="00114B28"/>
    <w:rsid w:val="00116CDD"/>
    <w:rsid w:val="00116E19"/>
    <w:rsid w:val="001176FB"/>
    <w:rsid w:val="00117B2A"/>
    <w:rsid w:val="00120D5D"/>
    <w:rsid w:val="00121852"/>
    <w:rsid w:val="00123134"/>
    <w:rsid w:val="00124B31"/>
    <w:rsid w:val="00125349"/>
    <w:rsid w:val="00127E62"/>
    <w:rsid w:val="00130736"/>
    <w:rsid w:val="00130BE1"/>
    <w:rsid w:val="00131589"/>
    <w:rsid w:val="00133045"/>
    <w:rsid w:val="00133690"/>
    <w:rsid w:val="00135120"/>
    <w:rsid w:val="001351FF"/>
    <w:rsid w:val="001402EE"/>
    <w:rsid w:val="001432DA"/>
    <w:rsid w:val="001435D8"/>
    <w:rsid w:val="00144D6B"/>
    <w:rsid w:val="001450D8"/>
    <w:rsid w:val="0014561C"/>
    <w:rsid w:val="00150ABD"/>
    <w:rsid w:val="00150FE8"/>
    <w:rsid w:val="0015121D"/>
    <w:rsid w:val="00151636"/>
    <w:rsid w:val="001520EE"/>
    <w:rsid w:val="001539AF"/>
    <w:rsid w:val="00155DE4"/>
    <w:rsid w:val="001603F3"/>
    <w:rsid w:val="00167E48"/>
    <w:rsid w:val="00171EDF"/>
    <w:rsid w:val="00175777"/>
    <w:rsid w:val="0018370E"/>
    <w:rsid w:val="00185583"/>
    <w:rsid w:val="001863C7"/>
    <w:rsid w:val="001866C0"/>
    <w:rsid w:val="00186D59"/>
    <w:rsid w:val="00187143"/>
    <w:rsid w:val="001879E5"/>
    <w:rsid w:val="0019262C"/>
    <w:rsid w:val="00193C9F"/>
    <w:rsid w:val="001956F5"/>
    <w:rsid w:val="00196559"/>
    <w:rsid w:val="001A2FC8"/>
    <w:rsid w:val="001A5652"/>
    <w:rsid w:val="001A5BA4"/>
    <w:rsid w:val="001B1037"/>
    <w:rsid w:val="001B1369"/>
    <w:rsid w:val="001B221A"/>
    <w:rsid w:val="001B2882"/>
    <w:rsid w:val="001B2976"/>
    <w:rsid w:val="001B3776"/>
    <w:rsid w:val="001B52DF"/>
    <w:rsid w:val="001B5330"/>
    <w:rsid w:val="001B7013"/>
    <w:rsid w:val="001B7D0C"/>
    <w:rsid w:val="001C0616"/>
    <w:rsid w:val="001C4842"/>
    <w:rsid w:val="001C68E1"/>
    <w:rsid w:val="001D0842"/>
    <w:rsid w:val="001D38EB"/>
    <w:rsid w:val="001D397B"/>
    <w:rsid w:val="001D4301"/>
    <w:rsid w:val="001D4E60"/>
    <w:rsid w:val="001D52B6"/>
    <w:rsid w:val="001D6D38"/>
    <w:rsid w:val="001E2B50"/>
    <w:rsid w:val="001E4141"/>
    <w:rsid w:val="001E5E98"/>
    <w:rsid w:val="001E7EED"/>
    <w:rsid w:val="001F0431"/>
    <w:rsid w:val="001F26BC"/>
    <w:rsid w:val="001F353E"/>
    <w:rsid w:val="001F3AA6"/>
    <w:rsid w:val="001F3F8E"/>
    <w:rsid w:val="001F40D7"/>
    <w:rsid w:val="001F5067"/>
    <w:rsid w:val="001F6B07"/>
    <w:rsid w:val="001F77C8"/>
    <w:rsid w:val="00200580"/>
    <w:rsid w:val="002018ED"/>
    <w:rsid w:val="00201D4C"/>
    <w:rsid w:val="0020224A"/>
    <w:rsid w:val="00202306"/>
    <w:rsid w:val="0020454A"/>
    <w:rsid w:val="00206878"/>
    <w:rsid w:val="00206ACB"/>
    <w:rsid w:val="002109DE"/>
    <w:rsid w:val="0021137F"/>
    <w:rsid w:val="00212769"/>
    <w:rsid w:val="00213ABA"/>
    <w:rsid w:val="00215CC3"/>
    <w:rsid w:val="00220033"/>
    <w:rsid w:val="00222FA8"/>
    <w:rsid w:val="00223D85"/>
    <w:rsid w:val="00224BFA"/>
    <w:rsid w:val="00231167"/>
    <w:rsid w:val="00233B38"/>
    <w:rsid w:val="002372B3"/>
    <w:rsid w:val="0024120E"/>
    <w:rsid w:val="00242664"/>
    <w:rsid w:val="00244505"/>
    <w:rsid w:val="00244B14"/>
    <w:rsid w:val="002506DB"/>
    <w:rsid w:val="0025101E"/>
    <w:rsid w:val="00252F6C"/>
    <w:rsid w:val="002568F1"/>
    <w:rsid w:val="002606F4"/>
    <w:rsid w:val="00261D87"/>
    <w:rsid w:val="00263B54"/>
    <w:rsid w:val="00265D5A"/>
    <w:rsid w:val="00266C5A"/>
    <w:rsid w:val="00267AFA"/>
    <w:rsid w:val="00276872"/>
    <w:rsid w:val="00276FBD"/>
    <w:rsid w:val="0028025D"/>
    <w:rsid w:val="00280264"/>
    <w:rsid w:val="002807D4"/>
    <w:rsid w:val="00281FF9"/>
    <w:rsid w:val="00282BC3"/>
    <w:rsid w:val="002852DA"/>
    <w:rsid w:val="002862EC"/>
    <w:rsid w:val="00290998"/>
    <w:rsid w:val="002917EC"/>
    <w:rsid w:val="002921DD"/>
    <w:rsid w:val="002949DD"/>
    <w:rsid w:val="00295A4F"/>
    <w:rsid w:val="00296AC0"/>
    <w:rsid w:val="002A03B5"/>
    <w:rsid w:val="002A0AB2"/>
    <w:rsid w:val="002A1B9F"/>
    <w:rsid w:val="002A45DD"/>
    <w:rsid w:val="002A72B2"/>
    <w:rsid w:val="002A7F82"/>
    <w:rsid w:val="002B411F"/>
    <w:rsid w:val="002B4F05"/>
    <w:rsid w:val="002C1A69"/>
    <w:rsid w:val="002C4E8D"/>
    <w:rsid w:val="002C7C5B"/>
    <w:rsid w:val="002D2E8C"/>
    <w:rsid w:val="002D3427"/>
    <w:rsid w:val="002D3CF1"/>
    <w:rsid w:val="002D7237"/>
    <w:rsid w:val="002E1038"/>
    <w:rsid w:val="002E152B"/>
    <w:rsid w:val="002E1AEF"/>
    <w:rsid w:val="002E1BF2"/>
    <w:rsid w:val="002E32DF"/>
    <w:rsid w:val="002E4056"/>
    <w:rsid w:val="002E45B8"/>
    <w:rsid w:val="002E5161"/>
    <w:rsid w:val="002E5D0A"/>
    <w:rsid w:val="002E64C2"/>
    <w:rsid w:val="002E7420"/>
    <w:rsid w:val="002F6012"/>
    <w:rsid w:val="002F63C4"/>
    <w:rsid w:val="00300C6E"/>
    <w:rsid w:val="00300C8A"/>
    <w:rsid w:val="0030122C"/>
    <w:rsid w:val="00303DE4"/>
    <w:rsid w:val="00305DB4"/>
    <w:rsid w:val="003076CF"/>
    <w:rsid w:val="00310355"/>
    <w:rsid w:val="00311D58"/>
    <w:rsid w:val="00312994"/>
    <w:rsid w:val="003133C7"/>
    <w:rsid w:val="00316766"/>
    <w:rsid w:val="00323384"/>
    <w:rsid w:val="0032705A"/>
    <w:rsid w:val="00327FB3"/>
    <w:rsid w:val="00341231"/>
    <w:rsid w:val="0034589C"/>
    <w:rsid w:val="0034671B"/>
    <w:rsid w:val="0034728E"/>
    <w:rsid w:val="00352D8A"/>
    <w:rsid w:val="00354757"/>
    <w:rsid w:val="003548A4"/>
    <w:rsid w:val="003555ED"/>
    <w:rsid w:val="0035611B"/>
    <w:rsid w:val="00356903"/>
    <w:rsid w:val="00360D0E"/>
    <w:rsid w:val="00360D28"/>
    <w:rsid w:val="003626B9"/>
    <w:rsid w:val="00365059"/>
    <w:rsid w:val="00370A13"/>
    <w:rsid w:val="00374776"/>
    <w:rsid w:val="00375763"/>
    <w:rsid w:val="00375BD3"/>
    <w:rsid w:val="00380D6B"/>
    <w:rsid w:val="00382C83"/>
    <w:rsid w:val="00383731"/>
    <w:rsid w:val="003844DE"/>
    <w:rsid w:val="003846F6"/>
    <w:rsid w:val="00387797"/>
    <w:rsid w:val="0038799D"/>
    <w:rsid w:val="00390038"/>
    <w:rsid w:val="00391197"/>
    <w:rsid w:val="003929D7"/>
    <w:rsid w:val="0039673F"/>
    <w:rsid w:val="00396E54"/>
    <w:rsid w:val="003A0070"/>
    <w:rsid w:val="003A2B32"/>
    <w:rsid w:val="003A3692"/>
    <w:rsid w:val="003A36E7"/>
    <w:rsid w:val="003A4E3F"/>
    <w:rsid w:val="003A5B95"/>
    <w:rsid w:val="003A625C"/>
    <w:rsid w:val="003A7D9F"/>
    <w:rsid w:val="003B2DB7"/>
    <w:rsid w:val="003B319F"/>
    <w:rsid w:val="003B3D7D"/>
    <w:rsid w:val="003B455A"/>
    <w:rsid w:val="003B46D3"/>
    <w:rsid w:val="003B6608"/>
    <w:rsid w:val="003B75DE"/>
    <w:rsid w:val="003C1A5C"/>
    <w:rsid w:val="003C45A3"/>
    <w:rsid w:val="003C4E90"/>
    <w:rsid w:val="003C6B4B"/>
    <w:rsid w:val="003C73A7"/>
    <w:rsid w:val="003D0380"/>
    <w:rsid w:val="003D09C5"/>
    <w:rsid w:val="003D2841"/>
    <w:rsid w:val="003D7196"/>
    <w:rsid w:val="003D77D1"/>
    <w:rsid w:val="003E0990"/>
    <w:rsid w:val="003E1511"/>
    <w:rsid w:val="003E37D6"/>
    <w:rsid w:val="003E7538"/>
    <w:rsid w:val="003E7EA8"/>
    <w:rsid w:val="003F2171"/>
    <w:rsid w:val="003F3DA8"/>
    <w:rsid w:val="003F4633"/>
    <w:rsid w:val="003F505F"/>
    <w:rsid w:val="004014C5"/>
    <w:rsid w:val="00403365"/>
    <w:rsid w:val="00403A25"/>
    <w:rsid w:val="00403D37"/>
    <w:rsid w:val="004041D3"/>
    <w:rsid w:val="00405B56"/>
    <w:rsid w:val="00406BD8"/>
    <w:rsid w:val="00407734"/>
    <w:rsid w:val="0041265D"/>
    <w:rsid w:val="00412BD7"/>
    <w:rsid w:val="004148DD"/>
    <w:rsid w:val="00420D9F"/>
    <w:rsid w:val="00421205"/>
    <w:rsid w:val="00431D16"/>
    <w:rsid w:val="00433BCE"/>
    <w:rsid w:val="00433CBD"/>
    <w:rsid w:val="0043637F"/>
    <w:rsid w:val="00437244"/>
    <w:rsid w:val="00440A70"/>
    <w:rsid w:val="004425A0"/>
    <w:rsid w:val="00442907"/>
    <w:rsid w:val="0044305C"/>
    <w:rsid w:val="0044479F"/>
    <w:rsid w:val="00445A76"/>
    <w:rsid w:val="00446E8F"/>
    <w:rsid w:val="004474CA"/>
    <w:rsid w:val="004515FE"/>
    <w:rsid w:val="00452B7E"/>
    <w:rsid w:val="004547FD"/>
    <w:rsid w:val="004606EF"/>
    <w:rsid w:val="00461FF2"/>
    <w:rsid w:val="00462A5F"/>
    <w:rsid w:val="004645A3"/>
    <w:rsid w:val="00464A2A"/>
    <w:rsid w:val="00470A6E"/>
    <w:rsid w:val="0047236E"/>
    <w:rsid w:val="0047417D"/>
    <w:rsid w:val="004772C6"/>
    <w:rsid w:val="00481642"/>
    <w:rsid w:val="00481DF1"/>
    <w:rsid w:val="00482979"/>
    <w:rsid w:val="00486A22"/>
    <w:rsid w:val="00490EE8"/>
    <w:rsid w:val="00491529"/>
    <w:rsid w:val="004925E8"/>
    <w:rsid w:val="00492E6E"/>
    <w:rsid w:val="00495656"/>
    <w:rsid w:val="004A3EF9"/>
    <w:rsid w:val="004A47CE"/>
    <w:rsid w:val="004A7D5E"/>
    <w:rsid w:val="004B317F"/>
    <w:rsid w:val="004B40DA"/>
    <w:rsid w:val="004B481A"/>
    <w:rsid w:val="004B4C22"/>
    <w:rsid w:val="004C1AEA"/>
    <w:rsid w:val="004C2B85"/>
    <w:rsid w:val="004C519E"/>
    <w:rsid w:val="004C51CD"/>
    <w:rsid w:val="004C52F3"/>
    <w:rsid w:val="004C6986"/>
    <w:rsid w:val="004C6EC1"/>
    <w:rsid w:val="004D03F0"/>
    <w:rsid w:val="004D0730"/>
    <w:rsid w:val="004D6CA7"/>
    <w:rsid w:val="004E4B84"/>
    <w:rsid w:val="004E5B5E"/>
    <w:rsid w:val="004F1104"/>
    <w:rsid w:val="004F2066"/>
    <w:rsid w:val="004F2C3F"/>
    <w:rsid w:val="004F3A72"/>
    <w:rsid w:val="004F45C5"/>
    <w:rsid w:val="004F7D33"/>
    <w:rsid w:val="0050198C"/>
    <w:rsid w:val="00501E8E"/>
    <w:rsid w:val="0050579E"/>
    <w:rsid w:val="00506705"/>
    <w:rsid w:val="00510271"/>
    <w:rsid w:val="00510308"/>
    <w:rsid w:val="00511F54"/>
    <w:rsid w:val="005122E6"/>
    <w:rsid w:val="005124EB"/>
    <w:rsid w:val="00513C93"/>
    <w:rsid w:val="005145F2"/>
    <w:rsid w:val="00514EED"/>
    <w:rsid w:val="00515011"/>
    <w:rsid w:val="00515067"/>
    <w:rsid w:val="005216DA"/>
    <w:rsid w:val="0052487B"/>
    <w:rsid w:val="005262D1"/>
    <w:rsid w:val="00526828"/>
    <w:rsid w:val="0053106A"/>
    <w:rsid w:val="00532173"/>
    <w:rsid w:val="00535D1B"/>
    <w:rsid w:val="005364A2"/>
    <w:rsid w:val="005430CB"/>
    <w:rsid w:val="00545EB1"/>
    <w:rsid w:val="00546680"/>
    <w:rsid w:val="00546DEA"/>
    <w:rsid w:val="005517E4"/>
    <w:rsid w:val="00551E01"/>
    <w:rsid w:val="00553F8F"/>
    <w:rsid w:val="00554FC6"/>
    <w:rsid w:val="0056068E"/>
    <w:rsid w:val="005652E9"/>
    <w:rsid w:val="005668E0"/>
    <w:rsid w:val="005722DF"/>
    <w:rsid w:val="005756E5"/>
    <w:rsid w:val="00576F56"/>
    <w:rsid w:val="00577FC5"/>
    <w:rsid w:val="00581DFE"/>
    <w:rsid w:val="0058289C"/>
    <w:rsid w:val="005832BE"/>
    <w:rsid w:val="00585F76"/>
    <w:rsid w:val="00587CFE"/>
    <w:rsid w:val="00590ECB"/>
    <w:rsid w:val="00594489"/>
    <w:rsid w:val="00595EED"/>
    <w:rsid w:val="00596E79"/>
    <w:rsid w:val="00597AC4"/>
    <w:rsid w:val="005A0798"/>
    <w:rsid w:val="005A132B"/>
    <w:rsid w:val="005A5AFE"/>
    <w:rsid w:val="005B5342"/>
    <w:rsid w:val="005B7A7C"/>
    <w:rsid w:val="005C1956"/>
    <w:rsid w:val="005C31E6"/>
    <w:rsid w:val="005C3A9F"/>
    <w:rsid w:val="005C3CFF"/>
    <w:rsid w:val="005C443D"/>
    <w:rsid w:val="005C55A0"/>
    <w:rsid w:val="005D1282"/>
    <w:rsid w:val="005D137F"/>
    <w:rsid w:val="005D4A22"/>
    <w:rsid w:val="005D7FC4"/>
    <w:rsid w:val="005E056B"/>
    <w:rsid w:val="005E3A85"/>
    <w:rsid w:val="005E4CEF"/>
    <w:rsid w:val="005E4FBD"/>
    <w:rsid w:val="005E7117"/>
    <w:rsid w:val="005E7416"/>
    <w:rsid w:val="005F00CD"/>
    <w:rsid w:val="005F05FD"/>
    <w:rsid w:val="005F1231"/>
    <w:rsid w:val="005F2BB0"/>
    <w:rsid w:val="005F3811"/>
    <w:rsid w:val="005F3F3D"/>
    <w:rsid w:val="005F45CE"/>
    <w:rsid w:val="005F581C"/>
    <w:rsid w:val="0060012D"/>
    <w:rsid w:val="00601FAC"/>
    <w:rsid w:val="00603E06"/>
    <w:rsid w:val="00604751"/>
    <w:rsid w:val="00604FC8"/>
    <w:rsid w:val="006064C8"/>
    <w:rsid w:val="0061109F"/>
    <w:rsid w:val="006139C0"/>
    <w:rsid w:val="006142C7"/>
    <w:rsid w:val="00614CA6"/>
    <w:rsid w:val="00614F0D"/>
    <w:rsid w:val="006164ED"/>
    <w:rsid w:val="006164F9"/>
    <w:rsid w:val="00621C54"/>
    <w:rsid w:val="00622062"/>
    <w:rsid w:val="006230BB"/>
    <w:rsid w:val="00625FE4"/>
    <w:rsid w:val="0062684D"/>
    <w:rsid w:val="0063588B"/>
    <w:rsid w:val="0063658C"/>
    <w:rsid w:val="00642143"/>
    <w:rsid w:val="006426D3"/>
    <w:rsid w:val="006447C4"/>
    <w:rsid w:val="006473F3"/>
    <w:rsid w:val="00651E22"/>
    <w:rsid w:val="00655C98"/>
    <w:rsid w:val="00663C13"/>
    <w:rsid w:val="00666F37"/>
    <w:rsid w:val="00666F64"/>
    <w:rsid w:val="00667153"/>
    <w:rsid w:val="0066727B"/>
    <w:rsid w:val="00671C1D"/>
    <w:rsid w:val="006730FE"/>
    <w:rsid w:val="00674AEF"/>
    <w:rsid w:val="0068363C"/>
    <w:rsid w:val="00686735"/>
    <w:rsid w:val="00687680"/>
    <w:rsid w:val="00690C78"/>
    <w:rsid w:val="00691D23"/>
    <w:rsid w:val="0069516D"/>
    <w:rsid w:val="00696C05"/>
    <w:rsid w:val="006A0885"/>
    <w:rsid w:val="006A4911"/>
    <w:rsid w:val="006A54F6"/>
    <w:rsid w:val="006A6157"/>
    <w:rsid w:val="006B0CD3"/>
    <w:rsid w:val="006B27A1"/>
    <w:rsid w:val="006B3894"/>
    <w:rsid w:val="006B41AD"/>
    <w:rsid w:val="006B7D82"/>
    <w:rsid w:val="006C197D"/>
    <w:rsid w:val="006C21FC"/>
    <w:rsid w:val="006C3248"/>
    <w:rsid w:val="006C366E"/>
    <w:rsid w:val="006C4388"/>
    <w:rsid w:val="006C48A4"/>
    <w:rsid w:val="006C5C7B"/>
    <w:rsid w:val="006C6C87"/>
    <w:rsid w:val="006C6EE4"/>
    <w:rsid w:val="006D1509"/>
    <w:rsid w:val="006D1707"/>
    <w:rsid w:val="006D2B29"/>
    <w:rsid w:val="006D2B56"/>
    <w:rsid w:val="006D6E36"/>
    <w:rsid w:val="006E01DE"/>
    <w:rsid w:val="006E1571"/>
    <w:rsid w:val="006E3C0D"/>
    <w:rsid w:val="006E6631"/>
    <w:rsid w:val="006E75B2"/>
    <w:rsid w:val="006E7A74"/>
    <w:rsid w:val="006F144D"/>
    <w:rsid w:val="006F266A"/>
    <w:rsid w:val="006F3935"/>
    <w:rsid w:val="006F502B"/>
    <w:rsid w:val="00703C24"/>
    <w:rsid w:val="00707D6D"/>
    <w:rsid w:val="007101D9"/>
    <w:rsid w:val="00710EBC"/>
    <w:rsid w:val="00712D3E"/>
    <w:rsid w:val="00715D7C"/>
    <w:rsid w:val="00716928"/>
    <w:rsid w:val="0071781B"/>
    <w:rsid w:val="007205DF"/>
    <w:rsid w:val="00723334"/>
    <w:rsid w:val="00723431"/>
    <w:rsid w:val="00723E76"/>
    <w:rsid w:val="00723FDC"/>
    <w:rsid w:val="00730CB6"/>
    <w:rsid w:val="0073406B"/>
    <w:rsid w:val="007341AB"/>
    <w:rsid w:val="00737B74"/>
    <w:rsid w:val="0074008F"/>
    <w:rsid w:val="0074035A"/>
    <w:rsid w:val="00740C84"/>
    <w:rsid w:val="00742F11"/>
    <w:rsid w:val="007433C6"/>
    <w:rsid w:val="0074495B"/>
    <w:rsid w:val="007473DB"/>
    <w:rsid w:val="007500B6"/>
    <w:rsid w:val="00750113"/>
    <w:rsid w:val="00750B30"/>
    <w:rsid w:val="0075273C"/>
    <w:rsid w:val="00754E2F"/>
    <w:rsid w:val="00754FF5"/>
    <w:rsid w:val="007556D1"/>
    <w:rsid w:val="00757AA1"/>
    <w:rsid w:val="00757D20"/>
    <w:rsid w:val="007615B6"/>
    <w:rsid w:val="007616E2"/>
    <w:rsid w:val="00762366"/>
    <w:rsid w:val="0076314B"/>
    <w:rsid w:val="00767B71"/>
    <w:rsid w:val="00767B8D"/>
    <w:rsid w:val="00772834"/>
    <w:rsid w:val="00774062"/>
    <w:rsid w:val="00777173"/>
    <w:rsid w:val="0078044B"/>
    <w:rsid w:val="007806BB"/>
    <w:rsid w:val="00780830"/>
    <w:rsid w:val="00782B03"/>
    <w:rsid w:val="00784B55"/>
    <w:rsid w:val="007857CE"/>
    <w:rsid w:val="00792C3A"/>
    <w:rsid w:val="00795F17"/>
    <w:rsid w:val="0079607A"/>
    <w:rsid w:val="00796686"/>
    <w:rsid w:val="007A00F4"/>
    <w:rsid w:val="007A0259"/>
    <w:rsid w:val="007A1EEC"/>
    <w:rsid w:val="007A252C"/>
    <w:rsid w:val="007A39D5"/>
    <w:rsid w:val="007A4989"/>
    <w:rsid w:val="007A54FE"/>
    <w:rsid w:val="007A6302"/>
    <w:rsid w:val="007A71CA"/>
    <w:rsid w:val="007A791F"/>
    <w:rsid w:val="007B1DDF"/>
    <w:rsid w:val="007B2FD7"/>
    <w:rsid w:val="007B47A8"/>
    <w:rsid w:val="007B4823"/>
    <w:rsid w:val="007B7CED"/>
    <w:rsid w:val="007C1483"/>
    <w:rsid w:val="007C4E4B"/>
    <w:rsid w:val="007D1DE5"/>
    <w:rsid w:val="007D3FCA"/>
    <w:rsid w:val="007D65D4"/>
    <w:rsid w:val="007E0537"/>
    <w:rsid w:val="007E0AAA"/>
    <w:rsid w:val="007E2131"/>
    <w:rsid w:val="007E2A91"/>
    <w:rsid w:val="007E426B"/>
    <w:rsid w:val="007E636F"/>
    <w:rsid w:val="007E723B"/>
    <w:rsid w:val="007E7D05"/>
    <w:rsid w:val="007F07E1"/>
    <w:rsid w:val="007F0BCD"/>
    <w:rsid w:val="007F0DEA"/>
    <w:rsid w:val="007F313E"/>
    <w:rsid w:val="007F623C"/>
    <w:rsid w:val="008019E5"/>
    <w:rsid w:val="00801C53"/>
    <w:rsid w:val="00802ABB"/>
    <w:rsid w:val="008055D6"/>
    <w:rsid w:val="008073A7"/>
    <w:rsid w:val="008106E4"/>
    <w:rsid w:val="00811712"/>
    <w:rsid w:val="00812056"/>
    <w:rsid w:val="00823170"/>
    <w:rsid w:val="00823221"/>
    <w:rsid w:val="00824543"/>
    <w:rsid w:val="00825714"/>
    <w:rsid w:val="00827655"/>
    <w:rsid w:val="00827D3D"/>
    <w:rsid w:val="00831C1A"/>
    <w:rsid w:val="00833D72"/>
    <w:rsid w:val="008343F1"/>
    <w:rsid w:val="00836C69"/>
    <w:rsid w:val="00837351"/>
    <w:rsid w:val="00837895"/>
    <w:rsid w:val="0084295C"/>
    <w:rsid w:val="008442F2"/>
    <w:rsid w:val="00845E7B"/>
    <w:rsid w:val="00847453"/>
    <w:rsid w:val="008505D4"/>
    <w:rsid w:val="0085100C"/>
    <w:rsid w:val="00853524"/>
    <w:rsid w:val="00856455"/>
    <w:rsid w:val="008570F8"/>
    <w:rsid w:val="008579F9"/>
    <w:rsid w:val="008609F4"/>
    <w:rsid w:val="00860BFF"/>
    <w:rsid w:val="008674F6"/>
    <w:rsid w:val="008729AF"/>
    <w:rsid w:val="00872C82"/>
    <w:rsid w:val="00873684"/>
    <w:rsid w:val="00874F44"/>
    <w:rsid w:val="0087590C"/>
    <w:rsid w:val="00876A1C"/>
    <w:rsid w:val="00882059"/>
    <w:rsid w:val="00883EFD"/>
    <w:rsid w:val="00885543"/>
    <w:rsid w:val="0089016B"/>
    <w:rsid w:val="0089070A"/>
    <w:rsid w:val="008928EE"/>
    <w:rsid w:val="0089654B"/>
    <w:rsid w:val="00896602"/>
    <w:rsid w:val="00896D69"/>
    <w:rsid w:val="008A0ADE"/>
    <w:rsid w:val="008A1EFB"/>
    <w:rsid w:val="008A4ACA"/>
    <w:rsid w:val="008A5AA2"/>
    <w:rsid w:val="008A7259"/>
    <w:rsid w:val="008B1769"/>
    <w:rsid w:val="008B1AA4"/>
    <w:rsid w:val="008B3FD6"/>
    <w:rsid w:val="008B6AAF"/>
    <w:rsid w:val="008B7414"/>
    <w:rsid w:val="008C002F"/>
    <w:rsid w:val="008C077B"/>
    <w:rsid w:val="008C0B5F"/>
    <w:rsid w:val="008C21C1"/>
    <w:rsid w:val="008C3008"/>
    <w:rsid w:val="008C3F27"/>
    <w:rsid w:val="008D40FB"/>
    <w:rsid w:val="008D6557"/>
    <w:rsid w:val="008D7764"/>
    <w:rsid w:val="008E08C4"/>
    <w:rsid w:val="008E0D8D"/>
    <w:rsid w:val="008E1166"/>
    <w:rsid w:val="008E1AA9"/>
    <w:rsid w:val="008E6F10"/>
    <w:rsid w:val="008F05FD"/>
    <w:rsid w:val="008F0DD7"/>
    <w:rsid w:val="008F6692"/>
    <w:rsid w:val="008F7219"/>
    <w:rsid w:val="009012A1"/>
    <w:rsid w:val="00902A2B"/>
    <w:rsid w:val="00903088"/>
    <w:rsid w:val="00903263"/>
    <w:rsid w:val="009034D4"/>
    <w:rsid w:val="0090486B"/>
    <w:rsid w:val="0090540E"/>
    <w:rsid w:val="0090595D"/>
    <w:rsid w:val="0090705B"/>
    <w:rsid w:val="0090723B"/>
    <w:rsid w:val="009168A5"/>
    <w:rsid w:val="00917FB4"/>
    <w:rsid w:val="00922D92"/>
    <w:rsid w:val="009245D6"/>
    <w:rsid w:val="00925A45"/>
    <w:rsid w:val="00930159"/>
    <w:rsid w:val="00932C9D"/>
    <w:rsid w:val="00935441"/>
    <w:rsid w:val="0093770D"/>
    <w:rsid w:val="0094002F"/>
    <w:rsid w:val="0094061B"/>
    <w:rsid w:val="00940842"/>
    <w:rsid w:val="0094144F"/>
    <w:rsid w:val="00941F15"/>
    <w:rsid w:val="00942027"/>
    <w:rsid w:val="00945A5E"/>
    <w:rsid w:val="00950179"/>
    <w:rsid w:val="00952AAD"/>
    <w:rsid w:val="00956161"/>
    <w:rsid w:val="00957154"/>
    <w:rsid w:val="009668BA"/>
    <w:rsid w:val="00966BEF"/>
    <w:rsid w:val="0097314C"/>
    <w:rsid w:val="00973E9B"/>
    <w:rsid w:val="009740F5"/>
    <w:rsid w:val="009764C3"/>
    <w:rsid w:val="00980614"/>
    <w:rsid w:val="00983504"/>
    <w:rsid w:val="009848D1"/>
    <w:rsid w:val="00986A17"/>
    <w:rsid w:val="00987540"/>
    <w:rsid w:val="00987962"/>
    <w:rsid w:val="0099161F"/>
    <w:rsid w:val="009917D1"/>
    <w:rsid w:val="00991B29"/>
    <w:rsid w:val="00992A69"/>
    <w:rsid w:val="009958CF"/>
    <w:rsid w:val="009960FB"/>
    <w:rsid w:val="00996D5A"/>
    <w:rsid w:val="009974F2"/>
    <w:rsid w:val="00997F22"/>
    <w:rsid w:val="009A300B"/>
    <w:rsid w:val="009A3194"/>
    <w:rsid w:val="009A34FE"/>
    <w:rsid w:val="009A5709"/>
    <w:rsid w:val="009B009B"/>
    <w:rsid w:val="009B387F"/>
    <w:rsid w:val="009B3F03"/>
    <w:rsid w:val="009B4AA5"/>
    <w:rsid w:val="009B6BC7"/>
    <w:rsid w:val="009B7E55"/>
    <w:rsid w:val="009C590F"/>
    <w:rsid w:val="009C659A"/>
    <w:rsid w:val="009C72BB"/>
    <w:rsid w:val="009D457A"/>
    <w:rsid w:val="009D46A2"/>
    <w:rsid w:val="009D4A98"/>
    <w:rsid w:val="009D616C"/>
    <w:rsid w:val="009E012C"/>
    <w:rsid w:val="009E0A0E"/>
    <w:rsid w:val="009E14C4"/>
    <w:rsid w:val="009E2F28"/>
    <w:rsid w:val="009E4168"/>
    <w:rsid w:val="009E4663"/>
    <w:rsid w:val="009E4CA1"/>
    <w:rsid w:val="009E514A"/>
    <w:rsid w:val="009E7E6A"/>
    <w:rsid w:val="009F36FB"/>
    <w:rsid w:val="009F4841"/>
    <w:rsid w:val="009F75DF"/>
    <w:rsid w:val="00A002F6"/>
    <w:rsid w:val="00A011A7"/>
    <w:rsid w:val="00A01EF9"/>
    <w:rsid w:val="00A0356E"/>
    <w:rsid w:val="00A041BB"/>
    <w:rsid w:val="00A07464"/>
    <w:rsid w:val="00A105D5"/>
    <w:rsid w:val="00A11199"/>
    <w:rsid w:val="00A14413"/>
    <w:rsid w:val="00A144A2"/>
    <w:rsid w:val="00A1577F"/>
    <w:rsid w:val="00A16323"/>
    <w:rsid w:val="00A17DC7"/>
    <w:rsid w:val="00A17DD9"/>
    <w:rsid w:val="00A20237"/>
    <w:rsid w:val="00A202D5"/>
    <w:rsid w:val="00A21204"/>
    <w:rsid w:val="00A23B87"/>
    <w:rsid w:val="00A272CA"/>
    <w:rsid w:val="00A31876"/>
    <w:rsid w:val="00A34BA5"/>
    <w:rsid w:val="00A36DBF"/>
    <w:rsid w:val="00A37954"/>
    <w:rsid w:val="00A406FE"/>
    <w:rsid w:val="00A41881"/>
    <w:rsid w:val="00A4216D"/>
    <w:rsid w:val="00A436BF"/>
    <w:rsid w:val="00A43838"/>
    <w:rsid w:val="00A44DBA"/>
    <w:rsid w:val="00A45267"/>
    <w:rsid w:val="00A46771"/>
    <w:rsid w:val="00A5088F"/>
    <w:rsid w:val="00A51418"/>
    <w:rsid w:val="00A52417"/>
    <w:rsid w:val="00A52813"/>
    <w:rsid w:val="00A600F1"/>
    <w:rsid w:val="00A646E9"/>
    <w:rsid w:val="00A65568"/>
    <w:rsid w:val="00A67A65"/>
    <w:rsid w:val="00A71146"/>
    <w:rsid w:val="00A71A26"/>
    <w:rsid w:val="00A72313"/>
    <w:rsid w:val="00A740E4"/>
    <w:rsid w:val="00A76126"/>
    <w:rsid w:val="00A86B98"/>
    <w:rsid w:val="00A947AD"/>
    <w:rsid w:val="00A965DB"/>
    <w:rsid w:val="00A97409"/>
    <w:rsid w:val="00A97AE4"/>
    <w:rsid w:val="00AA04D6"/>
    <w:rsid w:val="00AA1BE8"/>
    <w:rsid w:val="00AA4297"/>
    <w:rsid w:val="00AA436A"/>
    <w:rsid w:val="00AA4438"/>
    <w:rsid w:val="00AA77F6"/>
    <w:rsid w:val="00AB003F"/>
    <w:rsid w:val="00AB3ED6"/>
    <w:rsid w:val="00AB4F61"/>
    <w:rsid w:val="00AB7D0A"/>
    <w:rsid w:val="00AC1746"/>
    <w:rsid w:val="00AC20DE"/>
    <w:rsid w:val="00AC3934"/>
    <w:rsid w:val="00AC6E86"/>
    <w:rsid w:val="00AD02FB"/>
    <w:rsid w:val="00AD1CA7"/>
    <w:rsid w:val="00AD468D"/>
    <w:rsid w:val="00AD5C30"/>
    <w:rsid w:val="00AD5C9C"/>
    <w:rsid w:val="00AD6794"/>
    <w:rsid w:val="00AD6C18"/>
    <w:rsid w:val="00AD79E1"/>
    <w:rsid w:val="00AE2D6A"/>
    <w:rsid w:val="00AF2634"/>
    <w:rsid w:val="00AF36A3"/>
    <w:rsid w:val="00AF3BFE"/>
    <w:rsid w:val="00AF7350"/>
    <w:rsid w:val="00AF7772"/>
    <w:rsid w:val="00B0139D"/>
    <w:rsid w:val="00B036B9"/>
    <w:rsid w:val="00B0371C"/>
    <w:rsid w:val="00B059A7"/>
    <w:rsid w:val="00B07856"/>
    <w:rsid w:val="00B10244"/>
    <w:rsid w:val="00B10267"/>
    <w:rsid w:val="00B12916"/>
    <w:rsid w:val="00B13648"/>
    <w:rsid w:val="00B2011B"/>
    <w:rsid w:val="00B20CE1"/>
    <w:rsid w:val="00B21A08"/>
    <w:rsid w:val="00B22B4F"/>
    <w:rsid w:val="00B25F7E"/>
    <w:rsid w:val="00B27705"/>
    <w:rsid w:val="00B30BB0"/>
    <w:rsid w:val="00B31549"/>
    <w:rsid w:val="00B32955"/>
    <w:rsid w:val="00B4011D"/>
    <w:rsid w:val="00B413F5"/>
    <w:rsid w:val="00B43E32"/>
    <w:rsid w:val="00B4504E"/>
    <w:rsid w:val="00B455D0"/>
    <w:rsid w:val="00B46EF5"/>
    <w:rsid w:val="00B47595"/>
    <w:rsid w:val="00B479A3"/>
    <w:rsid w:val="00B514A9"/>
    <w:rsid w:val="00B530E3"/>
    <w:rsid w:val="00B56782"/>
    <w:rsid w:val="00B6019C"/>
    <w:rsid w:val="00B60999"/>
    <w:rsid w:val="00B61F88"/>
    <w:rsid w:val="00B65617"/>
    <w:rsid w:val="00B65BEC"/>
    <w:rsid w:val="00B67B4D"/>
    <w:rsid w:val="00B7176F"/>
    <w:rsid w:val="00B738B7"/>
    <w:rsid w:val="00B74D16"/>
    <w:rsid w:val="00B7556D"/>
    <w:rsid w:val="00B75C5C"/>
    <w:rsid w:val="00B8101E"/>
    <w:rsid w:val="00B81A3C"/>
    <w:rsid w:val="00B86FE2"/>
    <w:rsid w:val="00B90E8C"/>
    <w:rsid w:val="00B921BF"/>
    <w:rsid w:val="00B94445"/>
    <w:rsid w:val="00B94886"/>
    <w:rsid w:val="00BA0067"/>
    <w:rsid w:val="00BA0AD4"/>
    <w:rsid w:val="00BA17C2"/>
    <w:rsid w:val="00BA1A3A"/>
    <w:rsid w:val="00BA2C63"/>
    <w:rsid w:val="00BA34E3"/>
    <w:rsid w:val="00BA4E22"/>
    <w:rsid w:val="00BA75CE"/>
    <w:rsid w:val="00BA7AD7"/>
    <w:rsid w:val="00BB0F19"/>
    <w:rsid w:val="00BB1B27"/>
    <w:rsid w:val="00BB6448"/>
    <w:rsid w:val="00BC042C"/>
    <w:rsid w:val="00BC4301"/>
    <w:rsid w:val="00BC4A75"/>
    <w:rsid w:val="00BD26E0"/>
    <w:rsid w:val="00BD3135"/>
    <w:rsid w:val="00BD4839"/>
    <w:rsid w:val="00BD5038"/>
    <w:rsid w:val="00BE048F"/>
    <w:rsid w:val="00BE1175"/>
    <w:rsid w:val="00BE5BB8"/>
    <w:rsid w:val="00BF296E"/>
    <w:rsid w:val="00BF3136"/>
    <w:rsid w:val="00BF3279"/>
    <w:rsid w:val="00BF3E63"/>
    <w:rsid w:val="00BF5B69"/>
    <w:rsid w:val="00BF5BD2"/>
    <w:rsid w:val="00BF67C3"/>
    <w:rsid w:val="00BF69B0"/>
    <w:rsid w:val="00BF6E9A"/>
    <w:rsid w:val="00BF756B"/>
    <w:rsid w:val="00BF7E91"/>
    <w:rsid w:val="00C057EE"/>
    <w:rsid w:val="00C05F47"/>
    <w:rsid w:val="00C06BC0"/>
    <w:rsid w:val="00C10963"/>
    <w:rsid w:val="00C1161E"/>
    <w:rsid w:val="00C132BD"/>
    <w:rsid w:val="00C14BC0"/>
    <w:rsid w:val="00C15E21"/>
    <w:rsid w:val="00C172F4"/>
    <w:rsid w:val="00C23294"/>
    <w:rsid w:val="00C23DCC"/>
    <w:rsid w:val="00C26432"/>
    <w:rsid w:val="00C271E9"/>
    <w:rsid w:val="00C30036"/>
    <w:rsid w:val="00C30058"/>
    <w:rsid w:val="00C35424"/>
    <w:rsid w:val="00C36024"/>
    <w:rsid w:val="00C36727"/>
    <w:rsid w:val="00C419BD"/>
    <w:rsid w:val="00C42262"/>
    <w:rsid w:val="00C4479E"/>
    <w:rsid w:val="00C45599"/>
    <w:rsid w:val="00C45DF6"/>
    <w:rsid w:val="00C4692F"/>
    <w:rsid w:val="00C46AA7"/>
    <w:rsid w:val="00C46EDE"/>
    <w:rsid w:val="00C472FC"/>
    <w:rsid w:val="00C52EA4"/>
    <w:rsid w:val="00C554B2"/>
    <w:rsid w:val="00C57801"/>
    <w:rsid w:val="00C60A3A"/>
    <w:rsid w:val="00C61B1A"/>
    <w:rsid w:val="00C6279D"/>
    <w:rsid w:val="00C64001"/>
    <w:rsid w:val="00C64384"/>
    <w:rsid w:val="00C650C4"/>
    <w:rsid w:val="00C714EE"/>
    <w:rsid w:val="00C7204C"/>
    <w:rsid w:val="00C72C13"/>
    <w:rsid w:val="00C76F7E"/>
    <w:rsid w:val="00C81D52"/>
    <w:rsid w:val="00C824E5"/>
    <w:rsid w:val="00C8262F"/>
    <w:rsid w:val="00C836F0"/>
    <w:rsid w:val="00C83A91"/>
    <w:rsid w:val="00C83FFD"/>
    <w:rsid w:val="00C8657E"/>
    <w:rsid w:val="00C873A8"/>
    <w:rsid w:val="00C875E3"/>
    <w:rsid w:val="00C87F25"/>
    <w:rsid w:val="00C908B9"/>
    <w:rsid w:val="00C96FDC"/>
    <w:rsid w:val="00CA227B"/>
    <w:rsid w:val="00CA5120"/>
    <w:rsid w:val="00CA63F1"/>
    <w:rsid w:val="00CB093B"/>
    <w:rsid w:val="00CB2622"/>
    <w:rsid w:val="00CB33C6"/>
    <w:rsid w:val="00CB3785"/>
    <w:rsid w:val="00CB382F"/>
    <w:rsid w:val="00CB3EA8"/>
    <w:rsid w:val="00CB4FA3"/>
    <w:rsid w:val="00CB6DCC"/>
    <w:rsid w:val="00CC5385"/>
    <w:rsid w:val="00CC7F94"/>
    <w:rsid w:val="00CD42FC"/>
    <w:rsid w:val="00CD54DE"/>
    <w:rsid w:val="00CD6623"/>
    <w:rsid w:val="00CD6E9C"/>
    <w:rsid w:val="00CE0790"/>
    <w:rsid w:val="00CE0E50"/>
    <w:rsid w:val="00CE0F0B"/>
    <w:rsid w:val="00CE2159"/>
    <w:rsid w:val="00CE240D"/>
    <w:rsid w:val="00CE6AD9"/>
    <w:rsid w:val="00CE6BDD"/>
    <w:rsid w:val="00CF470A"/>
    <w:rsid w:val="00CF491E"/>
    <w:rsid w:val="00CF4A59"/>
    <w:rsid w:val="00CF6F3C"/>
    <w:rsid w:val="00D02590"/>
    <w:rsid w:val="00D145EE"/>
    <w:rsid w:val="00D149C9"/>
    <w:rsid w:val="00D1534C"/>
    <w:rsid w:val="00D15D7C"/>
    <w:rsid w:val="00D15E6D"/>
    <w:rsid w:val="00D20857"/>
    <w:rsid w:val="00D21638"/>
    <w:rsid w:val="00D2634B"/>
    <w:rsid w:val="00D26647"/>
    <w:rsid w:val="00D30C32"/>
    <w:rsid w:val="00D3118E"/>
    <w:rsid w:val="00D31340"/>
    <w:rsid w:val="00D31671"/>
    <w:rsid w:val="00D4103C"/>
    <w:rsid w:val="00D4648F"/>
    <w:rsid w:val="00D52CC1"/>
    <w:rsid w:val="00D56888"/>
    <w:rsid w:val="00D56B12"/>
    <w:rsid w:val="00D56ECC"/>
    <w:rsid w:val="00D60CE8"/>
    <w:rsid w:val="00D60E9E"/>
    <w:rsid w:val="00D61CBC"/>
    <w:rsid w:val="00D6238A"/>
    <w:rsid w:val="00D62C78"/>
    <w:rsid w:val="00D63003"/>
    <w:rsid w:val="00D64699"/>
    <w:rsid w:val="00D7024E"/>
    <w:rsid w:val="00D70C3A"/>
    <w:rsid w:val="00D72097"/>
    <w:rsid w:val="00D72915"/>
    <w:rsid w:val="00D7445D"/>
    <w:rsid w:val="00D76662"/>
    <w:rsid w:val="00D802C8"/>
    <w:rsid w:val="00D8045B"/>
    <w:rsid w:val="00D8210A"/>
    <w:rsid w:val="00D84DA9"/>
    <w:rsid w:val="00D85234"/>
    <w:rsid w:val="00D85E60"/>
    <w:rsid w:val="00D93CA0"/>
    <w:rsid w:val="00DA1E68"/>
    <w:rsid w:val="00DA2268"/>
    <w:rsid w:val="00DA2906"/>
    <w:rsid w:val="00DA3F55"/>
    <w:rsid w:val="00DA549E"/>
    <w:rsid w:val="00DA7946"/>
    <w:rsid w:val="00DB1EB0"/>
    <w:rsid w:val="00DB3078"/>
    <w:rsid w:val="00DB4B99"/>
    <w:rsid w:val="00DB4E92"/>
    <w:rsid w:val="00DB60DB"/>
    <w:rsid w:val="00DB6E57"/>
    <w:rsid w:val="00DC1E3F"/>
    <w:rsid w:val="00DC3567"/>
    <w:rsid w:val="00DC4E28"/>
    <w:rsid w:val="00DC69D4"/>
    <w:rsid w:val="00DC7E9F"/>
    <w:rsid w:val="00DD0D92"/>
    <w:rsid w:val="00DD0F75"/>
    <w:rsid w:val="00DD1161"/>
    <w:rsid w:val="00DD1387"/>
    <w:rsid w:val="00DD1621"/>
    <w:rsid w:val="00DD1EA0"/>
    <w:rsid w:val="00DD2F54"/>
    <w:rsid w:val="00DD581E"/>
    <w:rsid w:val="00DE1ED8"/>
    <w:rsid w:val="00DE5479"/>
    <w:rsid w:val="00DE5CFC"/>
    <w:rsid w:val="00DF112E"/>
    <w:rsid w:val="00DF143F"/>
    <w:rsid w:val="00DF75CB"/>
    <w:rsid w:val="00E003F6"/>
    <w:rsid w:val="00E01D43"/>
    <w:rsid w:val="00E0384E"/>
    <w:rsid w:val="00E0763E"/>
    <w:rsid w:val="00E114FC"/>
    <w:rsid w:val="00E11846"/>
    <w:rsid w:val="00E1411D"/>
    <w:rsid w:val="00E2395B"/>
    <w:rsid w:val="00E26CA2"/>
    <w:rsid w:val="00E30C87"/>
    <w:rsid w:val="00E31766"/>
    <w:rsid w:val="00E34FC3"/>
    <w:rsid w:val="00E35F22"/>
    <w:rsid w:val="00E35F97"/>
    <w:rsid w:val="00E36DE4"/>
    <w:rsid w:val="00E4020C"/>
    <w:rsid w:val="00E411F6"/>
    <w:rsid w:val="00E428A0"/>
    <w:rsid w:val="00E42901"/>
    <w:rsid w:val="00E45485"/>
    <w:rsid w:val="00E46C27"/>
    <w:rsid w:val="00E5259E"/>
    <w:rsid w:val="00E52873"/>
    <w:rsid w:val="00E52AD7"/>
    <w:rsid w:val="00E533B0"/>
    <w:rsid w:val="00E54CDB"/>
    <w:rsid w:val="00E55208"/>
    <w:rsid w:val="00E565AA"/>
    <w:rsid w:val="00E574AF"/>
    <w:rsid w:val="00E60A0E"/>
    <w:rsid w:val="00E6167B"/>
    <w:rsid w:val="00E62F2C"/>
    <w:rsid w:val="00E63A66"/>
    <w:rsid w:val="00E643DE"/>
    <w:rsid w:val="00E64630"/>
    <w:rsid w:val="00E65E13"/>
    <w:rsid w:val="00E67905"/>
    <w:rsid w:val="00E67AE1"/>
    <w:rsid w:val="00E70389"/>
    <w:rsid w:val="00E77A91"/>
    <w:rsid w:val="00E77B89"/>
    <w:rsid w:val="00E77FA9"/>
    <w:rsid w:val="00E83A3E"/>
    <w:rsid w:val="00E83FAD"/>
    <w:rsid w:val="00E87F30"/>
    <w:rsid w:val="00E92FC3"/>
    <w:rsid w:val="00E96031"/>
    <w:rsid w:val="00E97E97"/>
    <w:rsid w:val="00EA399C"/>
    <w:rsid w:val="00EA682A"/>
    <w:rsid w:val="00EA6D04"/>
    <w:rsid w:val="00EA6F48"/>
    <w:rsid w:val="00EB26A4"/>
    <w:rsid w:val="00EC1F86"/>
    <w:rsid w:val="00EC5393"/>
    <w:rsid w:val="00ED0E68"/>
    <w:rsid w:val="00ED413D"/>
    <w:rsid w:val="00ED4669"/>
    <w:rsid w:val="00ED4BAA"/>
    <w:rsid w:val="00EE17EE"/>
    <w:rsid w:val="00EE3DA5"/>
    <w:rsid w:val="00EE5317"/>
    <w:rsid w:val="00EE6368"/>
    <w:rsid w:val="00EE675D"/>
    <w:rsid w:val="00EE788C"/>
    <w:rsid w:val="00EE79EA"/>
    <w:rsid w:val="00EF3A15"/>
    <w:rsid w:val="00EF5205"/>
    <w:rsid w:val="00EF7FB8"/>
    <w:rsid w:val="00F021F8"/>
    <w:rsid w:val="00F0617D"/>
    <w:rsid w:val="00F06288"/>
    <w:rsid w:val="00F0646A"/>
    <w:rsid w:val="00F074A9"/>
    <w:rsid w:val="00F12DA6"/>
    <w:rsid w:val="00F226F9"/>
    <w:rsid w:val="00F25ACA"/>
    <w:rsid w:val="00F260A0"/>
    <w:rsid w:val="00F26B7B"/>
    <w:rsid w:val="00F2703D"/>
    <w:rsid w:val="00F2759D"/>
    <w:rsid w:val="00F30A2C"/>
    <w:rsid w:val="00F335D5"/>
    <w:rsid w:val="00F35E0B"/>
    <w:rsid w:val="00F375D7"/>
    <w:rsid w:val="00F444D0"/>
    <w:rsid w:val="00F47AD3"/>
    <w:rsid w:val="00F50898"/>
    <w:rsid w:val="00F50DDD"/>
    <w:rsid w:val="00F51A36"/>
    <w:rsid w:val="00F51E30"/>
    <w:rsid w:val="00F523CA"/>
    <w:rsid w:val="00F5637F"/>
    <w:rsid w:val="00F57468"/>
    <w:rsid w:val="00F61C84"/>
    <w:rsid w:val="00F63678"/>
    <w:rsid w:val="00F64B51"/>
    <w:rsid w:val="00F65FEA"/>
    <w:rsid w:val="00F6729D"/>
    <w:rsid w:val="00F67924"/>
    <w:rsid w:val="00F7185E"/>
    <w:rsid w:val="00F74E6C"/>
    <w:rsid w:val="00F76503"/>
    <w:rsid w:val="00F801B2"/>
    <w:rsid w:val="00F807C7"/>
    <w:rsid w:val="00F808F3"/>
    <w:rsid w:val="00F81654"/>
    <w:rsid w:val="00F816D0"/>
    <w:rsid w:val="00F8304D"/>
    <w:rsid w:val="00F8411F"/>
    <w:rsid w:val="00F851EF"/>
    <w:rsid w:val="00F85C50"/>
    <w:rsid w:val="00F87426"/>
    <w:rsid w:val="00F93C2E"/>
    <w:rsid w:val="00F953EE"/>
    <w:rsid w:val="00F95C9B"/>
    <w:rsid w:val="00FA4B00"/>
    <w:rsid w:val="00FA52FC"/>
    <w:rsid w:val="00FA737C"/>
    <w:rsid w:val="00FB5ADA"/>
    <w:rsid w:val="00FB7443"/>
    <w:rsid w:val="00FB7802"/>
    <w:rsid w:val="00FB78A2"/>
    <w:rsid w:val="00FC0132"/>
    <w:rsid w:val="00FC370C"/>
    <w:rsid w:val="00FC4468"/>
    <w:rsid w:val="00FC49A4"/>
    <w:rsid w:val="00FC5078"/>
    <w:rsid w:val="00FC579C"/>
    <w:rsid w:val="00FC5B9B"/>
    <w:rsid w:val="00FC718E"/>
    <w:rsid w:val="00FD25CF"/>
    <w:rsid w:val="00FD2C5B"/>
    <w:rsid w:val="00FD4050"/>
    <w:rsid w:val="00FD42F1"/>
    <w:rsid w:val="00FD4722"/>
    <w:rsid w:val="00FD4B00"/>
    <w:rsid w:val="00FD556E"/>
    <w:rsid w:val="00FD6BD3"/>
    <w:rsid w:val="00FE012A"/>
    <w:rsid w:val="00FE16F1"/>
    <w:rsid w:val="00FE1AE4"/>
    <w:rsid w:val="00FE38E5"/>
    <w:rsid w:val="00FE6C62"/>
    <w:rsid w:val="00FE7EB2"/>
    <w:rsid w:val="00FF277A"/>
    <w:rsid w:val="00FF3C30"/>
    <w:rsid w:val="00FF40C8"/>
    <w:rsid w:val="00FF4279"/>
    <w:rsid w:val="00FF495F"/>
    <w:rsid w:val="00FF6005"/>
    <w:rsid w:val="00FF60FC"/>
    <w:rsid w:val="00FF7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6503"/>
    <w:pPr>
      <w:widowControl w:val="0"/>
      <w:jc w:val="both"/>
    </w:pPr>
  </w:style>
  <w:style w:type="paragraph" w:styleId="1">
    <w:name w:val="heading 1"/>
    <w:aliases w:val="1.1标题 1,章节标题,b1,heading 1,H1,Heading 1 (NN),章标题 1,标题 1 Char1 Char Char,标题 1 Char1,标题 1 Char1 Char,标题1新,1标题 1,章节,一、,一级标题,一级标题(章),NMP Heading 1,文章标题,h1,1st level,Section Head,l1,-*+,名称,小2号宋体居中行距2倍,标题 11,垃圾,章,H11,H12,第A章,第*部分,章标,标题 1 sj,1.标题 1,标1,第一章"/>
    <w:basedOn w:val="a"/>
    <w:next w:val="a"/>
    <w:link w:val="1Char"/>
    <w:qFormat/>
    <w:rsid w:val="00757D2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757D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 3 Char Char,sjTS,1.1.1,条,标3,可研-标题 3,§1.1.1.,. (1.1.1),- 3rd Order Heading,三级标题样式2004,4.1.1标题 3,1.1.11,条1,标题 3 Char Char1,标题 3 Char1,标31,可研-标题 31,§1.1.1.1,. (1.1.1)1,- 3rd Order Heading1,三级标题样式20041,1.1.12,条2,标题 3 Char Char2,标题 3 Char2,条标题1.1.1,b"/>
    <w:basedOn w:val="a"/>
    <w:link w:val="3Char"/>
    <w:qFormat/>
    <w:rsid w:val="007F0B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A7259"/>
    <w:rPr>
      <w:sz w:val="18"/>
      <w:szCs w:val="18"/>
    </w:rPr>
  </w:style>
  <w:style w:type="character" w:customStyle="1" w:styleId="Char">
    <w:name w:val="批注框文本 Char"/>
    <w:basedOn w:val="a0"/>
    <w:link w:val="a3"/>
    <w:uiPriority w:val="99"/>
    <w:semiHidden/>
    <w:qFormat/>
    <w:rsid w:val="008A7259"/>
    <w:rPr>
      <w:sz w:val="18"/>
      <w:szCs w:val="18"/>
    </w:rPr>
  </w:style>
  <w:style w:type="paragraph" w:customStyle="1" w:styleId="NewNewNewNewNew">
    <w:name w:val="正文 New New New New New"/>
    <w:uiPriority w:val="99"/>
    <w:rsid w:val="008A7259"/>
    <w:pPr>
      <w:widowControl w:val="0"/>
      <w:ind w:firstLineChars="200" w:firstLine="200"/>
      <w:jc w:val="both"/>
    </w:pPr>
    <w:rPr>
      <w:rFonts w:ascii="Times New Roman" w:eastAsia="宋体" w:hAnsi="Times New Roman" w:cs="Times New Roman"/>
      <w:szCs w:val="20"/>
    </w:rPr>
  </w:style>
  <w:style w:type="paragraph" w:styleId="a4">
    <w:name w:val="Date"/>
    <w:basedOn w:val="a"/>
    <w:next w:val="a"/>
    <w:link w:val="Char0"/>
    <w:uiPriority w:val="99"/>
    <w:semiHidden/>
    <w:unhideWhenUsed/>
    <w:rsid w:val="008A7259"/>
    <w:pPr>
      <w:ind w:leftChars="2500" w:left="100"/>
    </w:pPr>
  </w:style>
  <w:style w:type="character" w:customStyle="1" w:styleId="Char0">
    <w:name w:val="日期 Char"/>
    <w:basedOn w:val="a0"/>
    <w:link w:val="a4"/>
    <w:uiPriority w:val="99"/>
    <w:semiHidden/>
    <w:rsid w:val="008A7259"/>
  </w:style>
  <w:style w:type="character" w:styleId="a5">
    <w:name w:val="Hyperlink"/>
    <w:basedOn w:val="a0"/>
    <w:uiPriority w:val="99"/>
    <w:unhideWhenUsed/>
    <w:rsid w:val="00B90E8C"/>
    <w:rPr>
      <w:color w:val="0000FF"/>
      <w:u w:val="single"/>
    </w:rPr>
  </w:style>
  <w:style w:type="paragraph" w:customStyle="1" w:styleId="ParaCharCharCharChar">
    <w:name w:val="默认段落字体 Para Char Char Char Char"/>
    <w:basedOn w:val="a"/>
    <w:rsid w:val="00280264"/>
    <w:pPr>
      <w:spacing w:line="360" w:lineRule="auto"/>
      <w:ind w:firstLineChars="200" w:firstLine="200"/>
    </w:pPr>
    <w:rPr>
      <w:rFonts w:ascii="宋体" w:eastAsia="宋体" w:hAnsi="宋体" w:cs="宋体"/>
      <w:sz w:val="24"/>
      <w:szCs w:val="24"/>
    </w:rPr>
  </w:style>
  <w:style w:type="paragraph" w:styleId="a6">
    <w:name w:val="Normal (Web)"/>
    <w:aliases w:val="普通 (Web)"/>
    <w:basedOn w:val="a"/>
    <w:rsid w:val="0028026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4589C"/>
    <w:rPr>
      <w:b/>
      <w:bCs/>
    </w:rPr>
  </w:style>
  <w:style w:type="character" w:customStyle="1" w:styleId="3Char">
    <w:name w:val="标题 3 Char"/>
    <w:aliases w:val="标题 3 Char Char Char,sjTS Char,1.1.1 Char,条 Char,标3 Char,可研-标题 3 Char,§1.1.1. Char,. (1.1.1) Char,- 3rd Order Heading Char,三级标题样式2004 Char,4.1.1标题 3 Char,1.1.11 Char,条1 Char,标题 3 Char Char1 Char,标题 3 Char1 Char,标31 Char,可研-标题 31 Char,条2 Char"/>
    <w:basedOn w:val="a0"/>
    <w:link w:val="3"/>
    <w:uiPriority w:val="9"/>
    <w:rsid w:val="007F0BCD"/>
    <w:rPr>
      <w:rFonts w:ascii="宋体" w:eastAsia="宋体" w:hAnsi="宋体" w:cs="宋体"/>
      <w:b/>
      <w:bCs/>
      <w:kern w:val="0"/>
      <w:sz w:val="27"/>
      <w:szCs w:val="27"/>
    </w:rPr>
  </w:style>
  <w:style w:type="character" w:customStyle="1" w:styleId="apple-converted-space">
    <w:name w:val="apple-converted-space"/>
    <w:basedOn w:val="a0"/>
    <w:rsid w:val="007F0BCD"/>
  </w:style>
  <w:style w:type="character" w:styleId="a8">
    <w:name w:val="Emphasis"/>
    <w:basedOn w:val="a0"/>
    <w:uiPriority w:val="20"/>
    <w:qFormat/>
    <w:rsid w:val="007F0BCD"/>
    <w:rPr>
      <w:i/>
      <w:iCs/>
    </w:rPr>
  </w:style>
  <w:style w:type="character" w:customStyle="1" w:styleId="2Char">
    <w:name w:val="标题 2 Char"/>
    <w:basedOn w:val="a0"/>
    <w:link w:val="2"/>
    <w:uiPriority w:val="9"/>
    <w:rsid w:val="00757D20"/>
    <w:rPr>
      <w:rFonts w:asciiTheme="majorHAnsi" w:eastAsiaTheme="majorEastAsia" w:hAnsiTheme="majorHAnsi" w:cstheme="majorBidi"/>
      <w:b/>
      <w:bCs/>
      <w:sz w:val="32"/>
      <w:szCs w:val="32"/>
    </w:rPr>
  </w:style>
  <w:style w:type="character" w:customStyle="1" w:styleId="1Char">
    <w:name w:val="标题 1 Char"/>
    <w:aliases w:val="1.1标题 1 Char,章节标题 Char,b1 Char,heading 1 Char,H1 Char,Heading 1 (NN) Char,章标题 1 Char,标题 1 Char1 Char Char Char,标题 1 Char1 Char1,标题 1 Char1 Char Char1,标题1新 Char,1标题 1 Char,章节 Char,一、 Char,一级标题 Char,一级标题(章) Char,NMP Heading 1 Char,文章标题 Char"/>
    <w:basedOn w:val="a0"/>
    <w:link w:val="1"/>
    <w:qFormat/>
    <w:rsid w:val="00757D20"/>
    <w:rPr>
      <w:rFonts w:ascii="Calibri" w:eastAsia="宋体" w:hAnsi="Calibri" w:cs="Times New Roman"/>
      <w:b/>
      <w:bCs/>
      <w:kern w:val="44"/>
      <w:sz w:val="44"/>
      <w:szCs w:val="44"/>
    </w:rPr>
  </w:style>
  <w:style w:type="table" w:styleId="a9">
    <w:name w:val="Table Grid"/>
    <w:basedOn w:val="a1"/>
    <w:qFormat/>
    <w:rsid w:val="00997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1"/>
    <w:unhideWhenUsed/>
    <w:rsid w:val="007615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semiHidden/>
    <w:rsid w:val="007615B6"/>
    <w:rPr>
      <w:sz w:val="18"/>
      <w:szCs w:val="18"/>
    </w:rPr>
  </w:style>
  <w:style w:type="paragraph" w:styleId="ab">
    <w:name w:val="footer"/>
    <w:basedOn w:val="a"/>
    <w:link w:val="Char2"/>
    <w:uiPriority w:val="99"/>
    <w:unhideWhenUsed/>
    <w:qFormat/>
    <w:rsid w:val="007615B6"/>
    <w:pPr>
      <w:tabs>
        <w:tab w:val="center" w:pos="4153"/>
        <w:tab w:val="right" w:pos="8306"/>
      </w:tabs>
      <w:snapToGrid w:val="0"/>
      <w:jc w:val="left"/>
    </w:pPr>
    <w:rPr>
      <w:sz w:val="18"/>
      <w:szCs w:val="18"/>
    </w:rPr>
  </w:style>
  <w:style w:type="character" w:customStyle="1" w:styleId="Char2">
    <w:name w:val="页脚 Char"/>
    <w:basedOn w:val="a0"/>
    <w:link w:val="ab"/>
    <w:uiPriority w:val="99"/>
    <w:qFormat/>
    <w:rsid w:val="007615B6"/>
    <w:rPr>
      <w:sz w:val="18"/>
      <w:szCs w:val="18"/>
    </w:rPr>
  </w:style>
  <w:style w:type="paragraph" w:styleId="10">
    <w:name w:val="toc 1"/>
    <w:basedOn w:val="a"/>
    <w:next w:val="a"/>
    <w:autoRedefine/>
    <w:uiPriority w:val="39"/>
    <w:unhideWhenUsed/>
    <w:rsid w:val="00FD556E"/>
  </w:style>
  <w:style w:type="paragraph" w:styleId="20">
    <w:name w:val="toc 2"/>
    <w:basedOn w:val="a"/>
    <w:next w:val="a"/>
    <w:autoRedefine/>
    <w:uiPriority w:val="39"/>
    <w:unhideWhenUsed/>
    <w:rsid w:val="00FD556E"/>
    <w:pPr>
      <w:ind w:leftChars="200" w:left="420"/>
    </w:pPr>
  </w:style>
  <w:style w:type="paragraph" w:styleId="30">
    <w:name w:val="toc 3"/>
    <w:basedOn w:val="a"/>
    <w:next w:val="a"/>
    <w:autoRedefine/>
    <w:uiPriority w:val="39"/>
    <w:unhideWhenUsed/>
    <w:rsid w:val="00FD556E"/>
    <w:pPr>
      <w:ind w:leftChars="400" w:left="840"/>
    </w:pPr>
  </w:style>
  <w:style w:type="paragraph" w:styleId="ac">
    <w:name w:val="Plain Text"/>
    <w:aliases w:val="纯文本 Char1,纯文本 Char Char,纯文本 Char1 Char Char,纯文本 Char Char Char Char,普通文字 Char Char Char Char,纯文本 Char Char Char Char Char Char Char Char Char Char Char Char Char Char Char Char Char Char Char Char Char,普通文字 Char1 Char Char,普通文字 Char Char,普通文字 Char1"/>
    <w:basedOn w:val="a"/>
    <w:link w:val="Char20"/>
    <w:uiPriority w:val="99"/>
    <w:qFormat/>
    <w:rsid w:val="009E4168"/>
    <w:rPr>
      <w:rFonts w:ascii="宋体" w:eastAsia="宋体" w:hAnsi="Courier New" w:cs="Times New Roman"/>
      <w:szCs w:val="20"/>
    </w:rPr>
  </w:style>
  <w:style w:type="character" w:customStyle="1" w:styleId="Char3">
    <w:name w:val="纯文本 Char"/>
    <w:aliases w:val="普通文字 Char Char Char,表内文字 Char,普通文字 Char Char1,普通文字 Char Char Char Char Char Char Char Char Char,普通文字 Char Char Char Char Char Char Char Char1,孙普文字 Char,普通文字 Char Char Char Char Char Char Char1,普通文字 Char Char Char1"/>
    <w:basedOn w:val="a0"/>
    <w:uiPriority w:val="99"/>
    <w:qFormat/>
    <w:rsid w:val="009E4168"/>
    <w:rPr>
      <w:rFonts w:ascii="宋体" w:eastAsia="宋体" w:hAnsi="Courier New" w:cs="Courier New"/>
      <w:szCs w:val="21"/>
    </w:rPr>
  </w:style>
  <w:style w:type="character" w:customStyle="1" w:styleId="Char20">
    <w:name w:val="纯文本 Char2"/>
    <w:aliases w:val="纯文本 Char1 Char,纯文本 Char Char Char,纯文本 Char1 Char Char Char,纯文本 Char Char Char Char Char,普通文字 Char Char Char Char Char,纯文本 Char Char Char Char Char Char Char Char Char Char Char Char Char Char Char Char Char Char Char Char Char Char"/>
    <w:basedOn w:val="a0"/>
    <w:link w:val="ac"/>
    <w:qFormat/>
    <w:rsid w:val="009E4168"/>
    <w:rPr>
      <w:rFonts w:ascii="宋体" w:eastAsia="宋体" w:hAnsi="Courier New" w:cs="Times New Roman"/>
      <w:szCs w:val="20"/>
    </w:rPr>
  </w:style>
  <w:style w:type="paragraph" w:styleId="ad">
    <w:name w:val="Document Map"/>
    <w:basedOn w:val="a"/>
    <w:link w:val="Char4"/>
    <w:uiPriority w:val="99"/>
    <w:semiHidden/>
    <w:unhideWhenUsed/>
    <w:rsid w:val="00847453"/>
    <w:rPr>
      <w:rFonts w:ascii="宋体" w:eastAsia="宋体"/>
      <w:sz w:val="18"/>
      <w:szCs w:val="18"/>
    </w:rPr>
  </w:style>
  <w:style w:type="character" w:customStyle="1" w:styleId="Char4">
    <w:name w:val="文档结构图 Char"/>
    <w:basedOn w:val="a0"/>
    <w:link w:val="ad"/>
    <w:uiPriority w:val="99"/>
    <w:semiHidden/>
    <w:rsid w:val="00847453"/>
    <w:rPr>
      <w:rFonts w:ascii="宋体" w:eastAsia="宋体"/>
      <w:sz w:val="18"/>
      <w:szCs w:val="18"/>
    </w:rPr>
  </w:style>
  <w:style w:type="character" w:customStyle="1" w:styleId="Char5">
    <w:name w:val="正 Char"/>
    <w:link w:val="ae"/>
    <w:qFormat/>
    <w:rsid w:val="003F505F"/>
    <w:rPr>
      <w:sz w:val="24"/>
    </w:rPr>
  </w:style>
  <w:style w:type="paragraph" w:customStyle="1" w:styleId="ae">
    <w:name w:val="正"/>
    <w:basedOn w:val="a"/>
    <w:link w:val="Char5"/>
    <w:qFormat/>
    <w:rsid w:val="003F505F"/>
    <w:pPr>
      <w:spacing w:line="360" w:lineRule="auto"/>
      <w:ind w:firstLineChars="200" w:firstLine="200"/>
    </w:pPr>
    <w:rPr>
      <w:sz w:val="24"/>
    </w:rPr>
  </w:style>
  <w:style w:type="paragraph" w:styleId="af">
    <w:name w:val="List Paragraph"/>
    <w:basedOn w:val="a"/>
    <w:uiPriority w:val="34"/>
    <w:qFormat/>
    <w:rsid w:val="00261D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styleId="af0">
    <w:name w:val="annotation reference"/>
    <w:basedOn w:val="a0"/>
    <w:uiPriority w:val="99"/>
    <w:semiHidden/>
    <w:unhideWhenUsed/>
    <w:rsid w:val="00AC3934"/>
    <w:rPr>
      <w:sz w:val="21"/>
      <w:szCs w:val="21"/>
    </w:rPr>
  </w:style>
  <w:style w:type="paragraph" w:styleId="af1">
    <w:name w:val="annotation text"/>
    <w:basedOn w:val="a"/>
    <w:link w:val="Char6"/>
    <w:uiPriority w:val="99"/>
    <w:semiHidden/>
    <w:unhideWhenUsed/>
    <w:rsid w:val="00AC3934"/>
    <w:pPr>
      <w:jc w:val="left"/>
    </w:pPr>
  </w:style>
  <w:style w:type="character" w:customStyle="1" w:styleId="Char6">
    <w:name w:val="批注文字 Char"/>
    <w:basedOn w:val="a0"/>
    <w:link w:val="af1"/>
    <w:uiPriority w:val="99"/>
    <w:semiHidden/>
    <w:rsid w:val="00AC3934"/>
  </w:style>
  <w:style w:type="paragraph" w:styleId="af2">
    <w:name w:val="annotation subject"/>
    <w:basedOn w:val="af1"/>
    <w:next w:val="af1"/>
    <w:link w:val="Char7"/>
    <w:uiPriority w:val="99"/>
    <w:semiHidden/>
    <w:unhideWhenUsed/>
    <w:rsid w:val="00AC3934"/>
    <w:rPr>
      <w:b/>
      <w:bCs/>
    </w:rPr>
  </w:style>
  <w:style w:type="character" w:customStyle="1" w:styleId="Char7">
    <w:name w:val="批注主题 Char"/>
    <w:basedOn w:val="Char6"/>
    <w:link w:val="af2"/>
    <w:uiPriority w:val="99"/>
    <w:semiHidden/>
    <w:rsid w:val="00AC3934"/>
    <w:rPr>
      <w:b/>
      <w:bCs/>
    </w:rPr>
  </w:style>
  <w:style w:type="paragraph" w:customStyle="1" w:styleId="153222">
    <w:name w:val="样式 样式 样式 四号 左侧:  1.53 厘米 + 首行缩进:  2 字符 + 居中 左侧:  2 字符 首行缩进:  2..."/>
    <w:basedOn w:val="a"/>
    <w:qFormat/>
    <w:rsid w:val="0053106A"/>
    <w:pPr>
      <w:adjustRightInd w:val="0"/>
      <w:ind w:leftChars="200" w:left="200"/>
      <w:jc w:val="center"/>
    </w:pPr>
    <w:rPr>
      <w:w w:val="90"/>
      <w:sz w:val="28"/>
      <w:szCs w:val="20"/>
    </w:rPr>
  </w:style>
  <w:style w:type="paragraph" w:customStyle="1" w:styleId="af3">
    <w:name w:val="表格正文"/>
    <w:basedOn w:val="a"/>
    <w:next w:val="a"/>
    <w:link w:val="CharChar"/>
    <w:rsid w:val="002372B3"/>
    <w:pPr>
      <w:spacing w:line="320" w:lineRule="exact"/>
      <w:jc w:val="center"/>
    </w:pPr>
    <w:rPr>
      <w:rFonts w:ascii="Times New Roman" w:eastAsia="宋体" w:hAnsi="Times New Roman" w:cs="Times New Roman"/>
      <w:szCs w:val="24"/>
    </w:rPr>
  </w:style>
  <w:style w:type="character" w:customStyle="1" w:styleId="CharChar">
    <w:name w:val="表格正文 Char Char"/>
    <w:link w:val="af3"/>
    <w:rsid w:val="002372B3"/>
    <w:rPr>
      <w:rFonts w:ascii="Times New Roman" w:eastAsia="宋体" w:hAnsi="Times New Roman" w:cs="Times New Roman"/>
      <w:szCs w:val="24"/>
    </w:rPr>
  </w:style>
  <w:style w:type="paragraph" w:customStyle="1" w:styleId="af4">
    <w:name w:val="我的正文"/>
    <w:link w:val="Char8"/>
    <w:qFormat/>
    <w:rsid w:val="002E64C2"/>
    <w:pPr>
      <w:spacing w:line="360" w:lineRule="auto"/>
      <w:jc w:val="both"/>
    </w:pPr>
    <w:rPr>
      <w:rFonts w:ascii="Times New Roman" w:eastAsia="宋体" w:hAnsi="Times New Roman" w:cs="Times New Roman"/>
      <w:sz w:val="24"/>
      <w:szCs w:val="24"/>
    </w:rPr>
  </w:style>
  <w:style w:type="character" w:customStyle="1" w:styleId="Char8">
    <w:name w:val="我的正文 Char"/>
    <w:link w:val="af4"/>
    <w:qFormat/>
    <w:rsid w:val="002E64C2"/>
    <w:rPr>
      <w:rFonts w:ascii="Times New Roman" w:eastAsia="宋体" w:hAnsi="Times New Roman" w:cs="Times New Roman"/>
      <w:sz w:val="24"/>
      <w:szCs w:val="24"/>
    </w:rPr>
  </w:style>
  <w:style w:type="character" w:customStyle="1" w:styleId="Char9">
    <w:name w:val="正文缩进 Char"/>
    <w:aliases w:val="正文缩进 Char Char Char1,正文（首行缩进两字） Char1 Char1,正文（首行缩进两字） Char Char Char1,正文（首行缩进两字） Char Char Char Char Char Char Char Char1,s Char1,正文不缩进 Char1,s4 Char1,表正文 Char1,正文非缩进 Char1,特点 Char1"/>
    <w:link w:val="af5"/>
    <w:qFormat/>
    <w:rsid w:val="00EB26A4"/>
    <w:rPr>
      <w:rFonts w:eastAsia="宋体"/>
      <w:sz w:val="28"/>
    </w:rPr>
  </w:style>
  <w:style w:type="paragraph" w:styleId="af5">
    <w:name w:val="Normal Indent"/>
    <w:aliases w:val="正文缩进 Char Char,正文（首行缩进两字） Char1,正文（首行缩进两字） Char Char,正文（首行缩进两字） Char Char Char Char Char Char Char,正文（首行缩进两字） Char Char Char Char Char Char Char Char Char Char Char Char Char Char Char Char Char Char Char Char Char Char Char,s,正文不缩进,s4,表正文,正文非缩进,特点"/>
    <w:basedOn w:val="a"/>
    <w:link w:val="Char9"/>
    <w:qFormat/>
    <w:rsid w:val="00EB26A4"/>
    <w:pPr>
      <w:adjustRightInd w:val="0"/>
      <w:spacing w:line="480" w:lineRule="exact"/>
      <w:ind w:firstLine="595"/>
      <w:textAlignment w:val="baseline"/>
    </w:pPr>
    <w:rPr>
      <w:rFonts w:eastAsia="宋体"/>
      <w:sz w:val="28"/>
    </w:rPr>
  </w:style>
  <w:style w:type="paragraph" w:styleId="af6">
    <w:name w:val="List"/>
    <w:basedOn w:val="a"/>
    <w:rsid w:val="00EB26A4"/>
    <w:pPr>
      <w:snapToGrid w:val="0"/>
      <w:jc w:val="center"/>
    </w:pPr>
    <w:rPr>
      <w:rFonts w:ascii="宋体" w:eastAsia="宋体" w:hAnsi="Times New Roman" w:cs="Times New Roman"/>
      <w:szCs w:val="20"/>
    </w:rPr>
  </w:style>
  <w:style w:type="paragraph" w:customStyle="1" w:styleId="p0">
    <w:name w:val="p0"/>
    <w:basedOn w:val="a"/>
    <w:rsid w:val="00B6019C"/>
    <w:pPr>
      <w:widowControl/>
    </w:pPr>
    <w:rPr>
      <w:rFonts w:ascii="Times New Roman" w:eastAsia="宋体" w:hAnsi="Times New Roman" w:cs="Times New Roman"/>
      <w:kern w:val="0"/>
      <w:szCs w:val="21"/>
    </w:rPr>
  </w:style>
  <w:style w:type="paragraph" w:customStyle="1" w:styleId="11">
    <w:name w:val="1表格"/>
    <w:basedOn w:val="a"/>
    <w:autoRedefine/>
    <w:qFormat/>
    <w:rsid w:val="00F51E30"/>
    <w:pPr>
      <w:widowControl/>
      <w:jc w:val="center"/>
    </w:pPr>
    <w:rPr>
      <w:rFonts w:ascii="Times New Roman" w:eastAsia="宋体" w:hAnsi="Times New Roman" w:cs="Times New Roman"/>
      <w:kern w:val="0"/>
      <w:szCs w:val="21"/>
    </w:rPr>
  </w:style>
  <w:style w:type="character" w:customStyle="1" w:styleId="Char10">
    <w:name w:val="正文缩进 Char1"/>
    <w:aliases w:val="正文缩进 Char Char Char,正文（首行缩进两字） Char1 Char,正文（首行缩进两字） Char Char Char,正文（首行缩进两字） Char Char Char Char Char Char Char Char,s Char,正文不缩进 Char,s4 Char,表正文 Char,正文非缩进 Char,特点 Char,正文（首行缩进两字） Char Char1,段落正文缩进 Char,段落正文 Char,表格标题 Char Char Char Char"/>
    <w:basedOn w:val="a0"/>
    <w:rsid w:val="00903088"/>
    <w:rPr>
      <w:rFonts w:ascii="Times New Roman" w:hAnsi="Times New Roman"/>
      <w:kern w:val="2"/>
      <w:sz w:val="21"/>
    </w:rPr>
  </w:style>
  <w:style w:type="paragraph" w:customStyle="1" w:styleId="af7">
    <w:name w:val="中文报告书样式"/>
    <w:basedOn w:val="a"/>
    <w:rsid w:val="008343F1"/>
    <w:pPr>
      <w:adjustRightInd w:val="0"/>
      <w:spacing w:line="480" w:lineRule="atLeast"/>
      <w:ind w:firstLine="482"/>
    </w:pPr>
    <w:rPr>
      <w:rFonts w:ascii="Times New Roman" w:eastAsia="宋体" w:hAnsi="Times New Roman" w:cs="Times New Roman"/>
      <w:kern w:val="24"/>
      <w:sz w:val="24"/>
      <w:szCs w:val="20"/>
    </w:rPr>
  </w:style>
  <w:style w:type="character" w:styleId="af8">
    <w:name w:val="Placeholder Text"/>
    <w:basedOn w:val="a0"/>
    <w:uiPriority w:val="99"/>
    <w:semiHidden/>
    <w:rsid w:val="00CE2159"/>
    <w:rPr>
      <w:color w:val="808080"/>
    </w:rPr>
  </w:style>
  <w:style w:type="paragraph" w:customStyle="1" w:styleId="af9">
    <w:name w:val="表格文本"/>
    <w:basedOn w:val="a"/>
    <w:next w:val="a"/>
    <w:rsid w:val="00AD6C18"/>
    <w:pPr>
      <w:spacing w:line="240" w:lineRule="exact"/>
    </w:pPr>
    <w:rPr>
      <w:rFonts w:ascii="Times New Roman" w:eastAsia="宋体" w:hAnsi="Times New Roman" w:cs="Times New Roman"/>
      <w:szCs w:val="20"/>
    </w:rPr>
  </w:style>
  <w:style w:type="paragraph" w:customStyle="1" w:styleId="afa">
    <w:name w:val="表格"/>
    <w:aliases w:val="图文,五宋"/>
    <w:basedOn w:val="a"/>
    <w:next w:val="a"/>
    <w:link w:val="Chara"/>
    <w:rsid w:val="00AD6C18"/>
    <w:pPr>
      <w:spacing w:line="360" w:lineRule="exact"/>
      <w:jc w:val="center"/>
    </w:pPr>
    <w:rPr>
      <w:rFonts w:ascii="Arial" w:eastAsia="宋体" w:hAnsi="Arial" w:cs="Arial"/>
      <w:szCs w:val="21"/>
    </w:rPr>
  </w:style>
  <w:style w:type="character" w:customStyle="1" w:styleId="Chara">
    <w:name w:val="表格 Char"/>
    <w:aliases w:val="图文 Char"/>
    <w:basedOn w:val="a0"/>
    <w:link w:val="afa"/>
    <w:rsid w:val="00AD6C18"/>
    <w:rPr>
      <w:rFonts w:ascii="Arial" w:eastAsia="宋体" w:hAnsi="Arial" w:cs="Arial"/>
      <w:szCs w:val="21"/>
    </w:rPr>
  </w:style>
  <w:style w:type="paragraph" w:styleId="afb">
    <w:name w:val="Block Text"/>
    <w:basedOn w:val="a"/>
    <w:uiPriority w:val="99"/>
    <w:rsid w:val="002A7F82"/>
    <w:pPr>
      <w:widowControl/>
      <w:adjustRightInd w:val="0"/>
      <w:snapToGrid w:val="0"/>
      <w:spacing w:line="288" w:lineRule="auto"/>
      <w:ind w:left="100" w:right="198" w:firstLine="400"/>
    </w:pPr>
    <w:rPr>
      <w:rFonts w:ascii="仿宋_GB2312" w:eastAsia="仿宋_GB2312" w:hAnsi="Times New Roman" w:cs="Times New Roman"/>
      <w:kern w:val="0"/>
      <w:sz w:val="24"/>
      <w:szCs w:val="20"/>
    </w:rPr>
  </w:style>
  <w:style w:type="character" w:customStyle="1" w:styleId="Char11">
    <w:name w:val="页脚 Char1"/>
    <w:basedOn w:val="a0"/>
    <w:uiPriority w:val="99"/>
    <w:locked/>
    <w:rsid w:val="001F6B07"/>
    <w:rPr>
      <w:rFonts w:ascii="Calibri" w:eastAsia="宋体" w:hAnsi="Calibri" w:cs="Times New Roman"/>
      <w:kern w:val="0"/>
      <w:sz w:val="18"/>
      <w:szCs w:val="18"/>
    </w:rPr>
  </w:style>
  <w:style w:type="paragraph" w:styleId="TOC">
    <w:name w:val="TOC Heading"/>
    <w:aliases w:val="本表"/>
    <w:basedOn w:val="1"/>
    <w:next w:val="a"/>
    <w:link w:val="TOCChar"/>
    <w:uiPriority w:val="99"/>
    <w:unhideWhenUsed/>
    <w:qFormat/>
    <w:rsid w:val="0044479F"/>
    <w:pPr>
      <w:outlineLvl w:val="9"/>
    </w:pPr>
    <w:rPr>
      <w:rFonts w:asciiTheme="minorHAnsi" w:eastAsiaTheme="minorEastAsia" w:hAnsiTheme="minorHAnsi" w:cstheme="minorBidi"/>
    </w:rPr>
  </w:style>
  <w:style w:type="character" w:customStyle="1" w:styleId="TOCChar">
    <w:name w:val="TOC 标题 Char"/>
    <w:aliases w:val="本表 Char"/>
    <w:link w:val="TOC"/>
    <w:uiPriority w:val="99"/>
    <w:locked/>
    <w:rsid w:val="0044479F"/>
    <w:rPr>
      <w:b/>
      <w:bCs/>
      <w:kern w:val="44"/>
      <w:sz w:val="44"/>
      <w:szCs w:val="44"/>
    </w:rPr>
  </w:style>
  <w:style w:type="paragraph" w:styleId="afc">
    <w:name w:val="Body Text"/>
    <w:basedOn w:val="a"/>
    <w:link w:val="Char12"/>
    <w:unhideWhenUsed/>
    <w:rsid w:val="009D4A98"/>
    <w:pPr>
      <w:spacing w:line="360" w:lineRule="auto"/>
    </w:pPr>
    <w:rPr>
      <w:rFonts w:ascii="Times New Roman" w:eastAsia="宋体" w:hAnsi="Times New Roman" w:cs="Times New Roman"/>
      <w:color w:val="000000"/>
      <w:sz w:val="28"/>
      <w:szCs w:val="20"/>
      <w:u w:color="000000"/>
    </w:rPr>
  </w:style>
  <w:style w:type="character" w:customStyle="1" w:styleId="Charb">
    <w:name w:val="正文文本 Char"/>
    <w:basedOn w:val="a0"/>
    <w:link w:val="afc"/>
    <w:uiPriority w:val="99"/>
    <w:semiHidden/>
    <w:rsid w:val="009D4A98"/>
  </w:style>
  <w:style w:type="character" w:customStyle="1" w:styleId="A-Char">
    <w:name w:val="A-表格文字 Char"/>
    <w:link w:val="A-"/>
    <w:qFormat/>
    <w:locked/>
    <w:rsid w:val="009D4A98"/>
    <w:rPr>
      <w:szCs w:val="21"/>
    </w:rPr>
  </w:style>
  <w:style w:type="paragraph" w:customStyle="1" w:styleId="A-">
    <w:name w:val="A-表格文字"/>
    <w:basedOn w:val="a"/>
    <w:next w:val="a"/>
    <w:link w:val="A-Char"/>
    <w:qFormat/>
    <w:rsid w:val="009D4A98"/>
    <w:pPr>
      <w:autoSpaceDE w:val="0"/>
      <w:autoSpaceDN w:val="0"/>
      <w:adjustRightInd w:val="0"/>
      <w:jc w:val="center"/>
    </w:pPr>
    <w:rPr>
      <w:szCs w:val="21"/>
    </w:rPr>
  </w:style>
  <w:style w:type="character" w:customStyle="1" w:styleId="Char12">
    <w:name w:val="正文文本 Char1"/>
    <w:basedOn w:val="a0"/>
    <w:link w:val="afc"/>
    <w:locked/>
    <w:rsid w:val="009D4A98"/>
    <w:rPr>
      <w:rFonts w:ascii="Times New Roman" w:eastAsia="宋体" w:hAnsi="Times New Roman" w:cs="Times New Roman"/>
      <w:color w:val="000000"/>
      <w:sz w:val="28"/>
      <w:szCs w:val="20"/>
      <w:u w:color="000000"/>
    </w:rPr>
  </w:style>
</w:styles>
</file>

<file path=word/webSettings.xml><?xml version="1.0" encoding="utf-8"?>
<w:webSettings xmlns:r="http://schemas.openxmlformats.org/officeDocument/2006/relationships" xmlns:w="http://schemas.openxmlformats.org/wordprocessingml/2006/main">
  <w:divs>
    <w:div w:id="56050797">
      <w:bodyDiv w:val="1"/>
      <w:marLeft w:val="0"/>
      <w:marRight w:val="0"/>
      <w:marTop w:val="0"/>
      <w:marBottom w:val="0"/>
      <w:divBdr>
        <w:top w:val="none" w:sz="0" w:space="0" w:color="auto"/>
        <w:left w:val="none" w:sz="0" w:space="0" w:color="auto"/>
        <w:bottom w:val="none" w:sz="0" w:space="0" w:color="auto"/>
        <w:right w:val="none" w:sz="0" w:space="0" w:color="auto"/>
      </w:divBdr>
      <w:divsChild>
        <w:div w:id="2007856787">
          <w:marLeft w:val="0"/>
          <w:marRight w:val="0"/>
          <w:marTop w:val="0"/>
          <w:marBottom w:val="0"/>
          <w:divBdr>
            <w:top w:val="none" w:sz="0" w:space="0" w:color="auto"/>
            <w:left w:val="none" w:sz="0" w:space="0" w:color="auto"/>
            <w:bottom w:val="none" w:sz="0" w:space="0" w:color="auto"/>
            <w:right w:val="none" w:sz="0" w:space="0" w:color="auto"/>
          </w:divBdr>
        </w:div>
      </w:divsChild>
    </w:div>
    <w:div w:id="92366176">
      <w:bodyDiv w:val="1"/>
      <w:marLeft w:val="0"/>
      <w:marRight w:val="0"/>
      <w:marTop w:val="0"/>
      <w:marBottom w:val="0"/>
      <w:divBdr>
        <w:top w:val="none" w:sz="0" w:space="0" w:color="auto"/>
        <w:left w:val="none" w:sz="0" w:space="0" w:color="auto"/>
        <w:bottom w:val="none" w:sz="0" w:space="0" w:color="auto"/>
        <w:right w:val="none" w:sz="0" w:space="0" w:color="auto"/>
      </w:divBdr>
    </w:div>
    <w:div w:id="190337648">
      <w:bodyDiv w:val="1"/>
      <w:marLeft w:val="0"/>
      <w:marRight w:val="0"/>
      <w:marTop w:val="0"/>
      <w:marBottom w:val="0"/>
      <w:divBdr>
        <w:top w:val="none" w:sz="0" w:space="0" w:color="auto"/>
        <w:left w:val="none" w:sz="0" w:space="0" w:color="auto"/>
        <w:bottom w:val="none" w:sz="0" w:space="0" w:color="auto"/>
        <w:right w:val="none" w:sz="0" w:space="0" w:color="auto"/>
      </w:divBdr>
    </w:div>
    <w:div w:id="242446732">
      <w:bodyDiv w:val="1"/>
      <w:marLeft w:val="0"/>
      <w:marRight w:val="0"/>
      <w:marTop w:val="0"/>
      <w:marBottom w:val="0"/>
      <w:divBdr>
        <w:top w:val="none" w:sz="0" w:space="0" w:color="auto"/>
        <w:left w:val="none" w:sz="0" w:space="0" w:color="auto"/>
        <w:bottom w:val="none" w:sz="0" w:space="0" w:color="auto"/>
        <w:right w:val="none" w:sz="0" w:space="0" w:color="auto"/>
      </w:divBdr>
    </w:div>
    <w:div w:id="243492707">
      <w:bodyDiv w:val="1"/>
      <w:marLeft w:val="0"/>
      <w:marRight w:val="0"/>
      <w:marTop w:val="0"/>
      <w:marBottom w:val="0"/>
      <w:divBdr>
        <w:top w:val="none" w:sz="0" w:space="0" w:color="auto"/>
        <w:left w:val="none" w:sz="0" w:space="0" w:color="auto"/>
        <w:bottom w:val="none" w:sz="0" w:space="0" w:color="auto"/>
        <w:right w:val="none" w:sz="0" w:space="0" w:color="auto"/>
      </w:divBdr>
    </w:div>
    <w:div w:id="262685209">
      <w:bodyDiv w:val="1"/>
      <w:marLeft w:val="0"/>
      <w:marRight w:val="0"/>
      <w:marTop w:val="0"/>
      <w:marBottom w:val="0"/>
      <w:divBdr>
        <w:top w:val="none" w:sz="0" w:space="0" w:color="auto"/>
        <w:left w:val="none" w:sz="0" w:space="0" w:color="auto"/>
        <w:bottom w:val="none" w:sz="0" w:space="0" w:color="auto"/>
        <w:right w:val="none" w:sz="0" w:space="0" w:color="auto"/>
      </w:divBdr>
      <w:divsChild>
        <w:div w:id="21711764">
          <w:marLeft w:val="0"/>
          <w:marRight w:val="0"/>
          <w:marTop w:val="0"/>
          <w:marBottom w:val="0"/>
          <w:divBdr>
            <w:top w:val="none" w:sz="0" w:space="0" w:color="auto"/>
            <w:left w:val="none" w:sz="0" w:space="0" w:color="auto"/>
            <w:bottom w:val="none" w:sz="0" w:space="0" w:color="auto"/>
            <w:right w:val="none" w:sz="0" w:space="0" w:color="auto"/>
          </w:divBdr>
        </w:div>
      </w:divsChild>
    </w:div>
    <w:div w:id="287008423">
      <w:bodyDiv w:val="1"/>
      <w:marLeft w:val="0"/>
      <w:marRight w:val="0"/>
      <w:marTop w:val="0"/>
      <w:marBottom w:val="0"/>
      <w:divBdr>
        <w:top w:val="none" w:sz="0" w:space="0" w:color="auto"/>
        <w:left w:val="none" w:sz="0" w:space="0" w:color="auto"/>
        <w:bottom w:val="none" w:sz="0" w:space="0" w:color="auto"/>
        <w:right w:val="none" w:sz="0" w:space="0" w:color="auto"/>
      </w:divBdr>
      <w:divsChild>
        <w:div w:id="249781121">
          <w:marLeft w:val="0"/>
          <w:marRight w:val="0"/>
          <w:marTop w:val="0"/>
          <w:marBottom w:val="0"/>
          <w:divBdr>
            <w:top w:val="none" w:sz="0" w:space="0" w:color="auto"/>
            <w:left w:val="none" w:sz="0" w:space="0" w:color="auto"/>
            <w:bottom w:val="none" w:sz="0" w:space="0" w:color="auto"/>
            <w:right w:val="none" w:sz="0" w:space="0" w:color="auto"/>
          </w:divBdr>
        </w:div>
      </w:divsChild>
    </w:div>
    <w:div w:id="297689638">
      <w:bodyDiv w:val="1"/>
      <w:marLeft w:val="0"/>
      <w:marRight w:val="0"/>
      <w:marTop w:val="0"/>
      <w:marBottom w:val="0"/>
      <w:divBdr>
        <w:top w:val="none" w:sz="0" w:space="0" w:color="auto"/>
        <w:left w:val="none" w:sz="0" w:space="0" w:color="auto"/>
        <w:bottom w:val="none" w:sz="0" w:space="0" w:color="auto"/>
        <w:right w:val="none" w:sz="0" w:space="0" w:color="auto"/>
      </w:divBdr>
      <w:divsChild>
        <w:div w:id="1257863544">
          <w:marLeft w:val="0"/>
          <w:marRight w:val="0"/>
          <w:marTop w:val="0"/>
          <w:marBottom w:val="0"/>
          <w:divBdr>
            <w:top w:val="none" w:sz="0" w:space="0" w:color="auto"/>
            <w:left w:val="none" w:sz="0" w:space="0" w:color="auto"/>
            <w:bottom w:val="none" w:sz="0" w:space="0" w:color="auto"/>
            <w:right w:val="none" w:sz="0" w:space="0" w:color="auto"/>
          </w:divBdr>
        </w:div>
      </w:divsChild>
    </w:div>
    <w:div w:id="320429362">
      <w:bodyDiv w:val="1"/>
      <w:marLeft w:val="0"/>
      <w:marRight w:val="0"/>
      <w:marTop w:val="0"/>
      <w:marBottom w:val="0"/>
      <w:divBdr>
        <w:top w:val="none" w:sz="0" w:space="0" w:color="auto"/>
        <w:left w:val="none" w:sz="0" w:space="0" w:color="auto"/>
        <w:bottom w:val="none" w:sz="0" w:space="0" w:color="auto"/>
        <w:right w:val="none" w:sz="0" w:space="0" w:color="auto"/>
      </w:divBdr>
      <w:divsChild>
        <w:div w:id="2000233228">
          <w:marLeft w:val="0"/>
          <w:marRight w:val="0"/>
          <w:marTop w:val="0"/>
          <w:marBottom w:val="0"/>
          <w:divBdr>
            <w:top w:val="none" w:sz="0" w:space="0" w:color="auto"/>
            <w:left w:val="none" w:sz="0" w:space="0" w:color="auto"/>
            <w:bottom w:val="none" w:sz="0" w:space="0" w:color="auto"/>
            <w:right w:val="none" w:sz="0" w:space="0" w:color="auto"/>
          </w:divBdr>
        </w:div>
      </w:divsChild>
    </w:div>
    <w:div w:id="326633962">
      <w:bodyDiv w:val="1"/>
      <w:marLeft w:val="0"/>
      <w:marRight w:val="0"/>
      <w:marTop w:val="0"/>
      <w:marBottom w:val="0"/>
      <w:divBdr>
        <w:top w:val="none" w:sz="0" w:space="0" w:color="auto"/>
        <w:left w:val="none" w:sz="0" w:space="0" w:color="auto"/>
        <w:bottom w:val="none" w:sz="0" w:space="0" w:color="auto"/>
        <w:right w:val="none" w:sz="0" w:space="0" w:color="auto"/>
      </w:divBdr>
    </w:div>
    <w:div w:id="369839809">
      <w:bodyDiv w:val="1"/>
      <w:marLeft w:val="0"/>
      <w:marRight w:val="0"/>
      <w:marTop w:val="0"/>
      <w:marBottom w:val="0"/>
      <w:divBdr>
        <w:top w:val="none" w:sz="0" w:space="0" w:color="auto"/>
        <w:left w:val="none" w:sz="0" w:space="0" w:color="auto"/>
        <w:bottom w:val="none" w:sz="0" w:space="0" w:color="auto"/>
        <w:right w:val="none" w:sz="0" w:space="0" w:color="auto"/>
      </w:divBdr>
    </w:div>
    <w:div w:id="422344066">
      <w:bodyDiv w:val="1"/>
      <w:marLeft w:val="0"/>
      <w:marRight w:val="0"/>
      <w:marTop w:val="0"/>
      <w:marBottom w:val="0"/>
      <w:divBdr>
        <w:top w:val="none" w:sz="0" w:space="0" w:color="auto"/>
        <w:left w:val="none" w:sz="0" w:space="0" w:color="auto"/>
        <w:bottom w:val="none" w:sz="0" w:space="0" w:color="auto"/>
        <w:right w:val="none" w:sz="0" w:space="0" w:color="auto"/>
      </w:divBdr>
    </w:div>
    <w:div w:id="451558032">
      <w:bodyDiv w:val="1"/>
      <w:marLeft w:val="0"/>
      <w:marRight w:val="0"/>
      <w:marTop w:val="0"/>
      <w:marBottom w:val="0"/>
      <w:divBdr>
        <w:top w:val="none" w:sz="0" w:space="0" w:color="auto"/>
        <w:left w:val="none" w:sz="0" w:space="0" w:color="auto"/>
        <w:bottom w:val="none" w:sz="0" w:space="0" w:color="auto"/>
        <w:right w:val="none" w:sz="0" w:space="0" w:color="auto"/>
      </w:divBdr>
    </w:div>
    <w:div w:id="560098020">
      <w:bodyDiv w:val="1"/>
      <w:marLeft w:val="0"/>
      <w:marRight w:val="0"/>
      <w:marTop w:val="0"/>
      <w:marBottom w:val="0"/>
      <w:divBdr>
        <w:top w:val="none" w:sz="0" w:space="0" w:color="auto"/>
        <w:left w:val="none" w:sz="0" w:space="0" w:color="auto"/>
        <w:bottom w:val="none" w:sz="0" w:space="0" w:color="auto"/>
        <w:right w:val="none" w:sz="0" w:space="0" w:color="auto"/>
      </w:divBdr>
    </w:div>
    <w:div w:id="579098409">
      <w:bodyDiv w:val="1"/>
      <w:marLeft w:val="0"/>
      <w:marRight w:val="0"/>
      <w:marTop w:val="0"/>
      <w:marBottom w:val="0"/>
      <w:divBdr>
        <w:top w:val="none" w:sz="0" w:space="0" w:color="auto"/>
        <w:left w:val="none" w:sz="0" w:space="0" w:color="auto"/>
        <w:bottom w:val="none" w:sz="0" w:space="0" w:color="auto"/>
        <w:right w:val="none" w:sz="0" w:space="0" w:color="auto"/>
      </w:divBdr>
      <w:divsChild>
        <w:div w:id="518784846">
          <w:marLeft w:val="0"/>
          <w:marRight w:val="0"/>
          <w:marTop w:val="0"/>
          <w:marBottom w:val="0"/>
          <w:divBdr>
            <w:top w:val="none" w:sz="0" w:space="0" w:color="auto"/>
            <w:left w:val="none" w:sz="0" w:space="0" w:color="auto"/>
            <w:bottom w:val="none" w:sz="0" w:space="0" w:color="auto"/>
            <w:right w:val="none" w:sz="0" w:space="0" w:color="auto"/>
          </w:divBdr>
        </w:div>
      </w:divsChild>
    </w:div>
    <w:div w:id="636758448">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sChild>
        <w:div w:id="405303345">
          <w:marLeft w:val="0"/>
          <w:marRight w:val="0"/>
          <w:marTop w:val="0"/>
          <w:marBottom w:val="0"/>
          <w:divBdr>
            <w:top w:val="none" w:sz="0" w:space="0" w:color="auto"/>
            <w:left w:val="none" w:sz="0" w:space="0" w:color="auto"/>
            <w:bottom w:val="none" w:sz="0" w:space="0" w:color="auto"/>
            <w:right w:val="none" w:sz="0" w:space="0" w:color="auto"/>
          </w:divBdr>
        </w:div>
      </w:divsChild>
    </w:div>
    <w:div w:id="653991387">
      <w:bodyDiv w:val="1"/>
      <w:marLeft w:val="0"/>
      <w:marRight w:val="0"/>
      <w:marTop w:val="0"/>
      <w:marBottom w:val="0"/>
      <w:divBdr>
        <w:top w:val="none" w:sz="0" w:space="0" w:color="auto"/>
        <w:left w:val="none" w:sz="0" w:space="0" w:color="auto"/>
        <w:bottom w:val="none" w:sz="0" w:space="0" w:color="auto"/>
        <w:right w:val="none" w:sz="0" w:space="0" w:color="auto"/>
      </w:divBdr>
    </w:div>
    <w:div w:id="678847928">
      <w:bodyDiv w:val="1"/>
      <w:marLeft w:val="0"/>
      <w:marRight w:val="0"/>
      <w:marTop w:val="0"/>
      <w:marBottom w:val="0"/>
      <w:divBdr>
        <w:top w:val="none" w:sz="0" w:space="0" w:color="auto"/>
        <w:left w:val="none" w:sz="0" w:space="0" w:color="auto"/>
        <w:bottom w:val="none" w:sz="0" w:space="0" w:color="auto"/>
        <w:right w:val="none" w:sz="0" w:space="0" w:color="auto"/>
      </w:divBdr>
    </w:div>
    <w:div w:id="757212306">
      <w:bodyDiv w:val="1"/>
      <w:marLeft w:val="0"/>
      <w:marRight w:val="0"/>
      <w:marTop w:val="0"/>
      <w:marBottom w:val="0"/>
      <w:divBdr>
        <w:top w:val="none" w:sz="0" w:space="0" w:color="auto"/>
        <w:left w:val="none" w:sz="0" w:space="0" w:color="auto"/>
        <w:bottom w:val="none" w:sz="0" w:space="0" w:color="auto"/>
        <w:right w:val="none" w:sz="0" w:space="0" w:color="auto"/>
      </w:divBdr>
    </w:div>
    <w:div w:id="801462812">
      <w:bodyDiv w:val="1"/>
      <w:marLeft w:val="0"/>
      <w:marRight w:val="0"/>
      <w:marTop w:val="0"/>
      <w:marBottom w:val="0"/>
      <w:divBdr>
        <w:top w:val="none" w:sz="0" w:space="0" w:color="auto"/>
        <w:left w:val="none" w:sz="0" w:space="0" w:color="auto"/>
        <w:bottom w:val="none" w:sz="0" w:space="0" w:color="auto"/>
        <w:right w:val="none" w:sz="0" w:space="0" w:color="auto"/>
      </w:divBdr>
      <w:divsChild>
        <w:div w:id="1231430796">
          <w:marLeft w:val="0"/>
          <w:marRight w:val="0"/>
          <w:marTop w:val="0"/>
          <w:marBottom w:val="0"/>
          <w:divBdr>
            <w:top w:val="none" w:sz="0" w:space="0" w:color="auto"/>
            <w:left w:val="none" w:sz="0" w:space="0" w:color="auto"/>
            <w:bottom w:val="none" w:sz="0" w:space="0" w:color="auto"/>
            <w:right w:val="none" w:sz="0" w:space="0" w:color="auto"/>
          </w:divBdr>
        </w:div>
      </w:divsChild>
    </w:div>
    <w:div w:id="805856311">
      <w:bodyDiv w:val="1"/>
      <w:marLeft w:val="0"/>
      <w:marRight w:val="0"/>
      <w:marTop w:val="0"/>
      <w:marBottom w:val="0"/>
      <w:divBdr>
        <w:top w:val="none" w:sz="0" w:space="0" w:color="auto"/>
        <w:left w:val="none" w:sz="0" w:space="0" w:color="auto"/>
        <w:bottom w:val="none" w:sz="0" w:space="0" w:color="auto"/>
        <w:right w:val="none" w:sz="0" w:space="0" w:color="auto"/>
      </w:divBdr>
    </w:div>
    <w:div w:id="930624116">
      <w:bodyDiv w:val="1"/>
      <w:marLeft w:val="0"/>
      <w:marRight w:val="0"/>
      <w:marTop w:val="0"/>
      <w:marBottom w:val="0"/>
      <w:divBdr>
        <w:top w:val="none" w:sz="0" w:space="0" w:color="auto"/>
        <w:left w:val="none" w:sz="0" w:space="0" w:color="auto"/>
        <w:bottom w:val="none" w:sz="0" w:space="0" w:color="auto"/>
        <w:right w:val="none" w:sz="0" w:space="0" w:color="auto"/>
      </w:divBdr>
      <w:divsChild>
        <w:div w:id="2978558">
          <w:marLeft w:val="0"/>
          <w:marRight w:val="0"/>
          <w:marTop w:val="0"/>
          <w:marBottom w:val="0"/>
          <w:divBdr>
            <w:top w:val="none" w:sz="0" w:space="0" w:color="auto"/>
            <w:left w:val="none" w:sz="0" w:space="0" w:color="auto"/>
            <w:bottom w:val="none" w:sz="0" w:space="0" w:color="auto"/>
            <w:right w:val="none" w:sz="0" w:space="0" w:color="auto"/>
          </w:divBdr>
        </w:div>
      </w:divsChild>
    </w:div>
    <w:div w:id="935595249">
      <w:bodyDiv w:val="1"/>
      <w:marLeft w:val="0"/>
      <w:marRight w:val="0"/>
      <w:marTop w:val="0"/>
      <w:marBottom w:val="0"/>
      <w:divBdr>
        <w:top w:val="none" w:sz="0" w:space="0" w:color="auto"/>
        <w:left w:val="none" w:sz="0" w:space="0" w:color="auto"/>
        <w:bottom w:val="none" w:sz="0" w:space="0" w:color="auto"/>
        <w:right w:val="none" w:sz="0" w:space="0" w:color="auto"/>
      </w:divBdr>
    </w:div>
    <w:div w:id="995957363">
      <w:bodyDiv w:val="1"/>
      <w:marLeft w:val="0"/>
      <w:marRight w:val="0"/>
      <w:marTop w:val="0"/>
      <w:marBottom w:val="0"/>
      <w:divBdr>
        <w:top w:val="none" w:sz="0" w:space="0" w:color="auto"/>
        <w:left w:val="none" w:sz="0" w:space="0" w:color="auto"/>
        <w:bottom w:val="none" w:sz="0" w:space="0" w:color="auto"/>
        <w:right w:val="none" w:sz="0" w:space="0" w:color="auto"/>
      </w:divBdr>
    </w:div>
    <w:div w:id="999582847">
      <w:bodyDiv w:val="1"/>
      <w:marLeft w:val="0"/>
      <w:marRight w:val="0"/>
      <w:marTop w:val="0"/>
      <w:marBottom w:val="0"/>
      <w:divBdr>
        <w:top w:val="none" w:sz="0" w:space="0" w:color="auto"/>
        <w:left w:val="none" w:sz="0" w:space="0" w:color="auto"/>
        <w:bottom w:val="none" w:sz="0" w:space="0" w:color="auto"/>
        <w:right w:val="none" w:sz="0" w:space="0" w:color="auto"/>
      </w:divBdr>
    </w:div>
    <w:div w:id="1013990101">
      <w:bodyDiv w:val="1"/>
      <w:marLeft w:val="0"/>
      <w:marRight w:val="0"/>
      <w:marTop w:val="0"/>
      <w:marBottom w:val="0"/>
      <w:divBdr>
        <w:top w:val="none" w:sz="0" w:space="0" w:color="auto"/>
        <w:left w:val="none" w:sz="0" w:space="0" w:color="auto"/>
        <w:bottom w:val="none" w:sz="0" w:space="0" w:color="auto"/>
        <w:right w:val="none" w:sz="0" w:space="0" w:color="auto"/>
      </w:divBdr>
    </w:div>
    <w:div w:id="1027489022">
      <w:bodyDiv w:val="1"/>
      <w:marLeft w:val="0"/>
      <w:marRight w:val="0"/>
      <w:marTop w:val="0"/>
      <w:marBottom w:val="0"/>
      <w:divBdr>
        <w:top w:val="none" w:sz="0" w:space="0" w:color="auto"/>
        <w:left w:val="none" w:sz="0" w:space="0" w:color="auto"/>
        <w:bottom w:val="none" w:sz="0" w:space="0" w:color="auto"/>
        <w:right w:val="none" w:sz="0" w:space="0" w:color="auto"/>
      </w:divBdr>
      <w:divsChild>
        <w:div w:id="1531722250">
          <w:marLeft w:val="0"/>
          <w:marRight w:val="0"/>
          <w:marTop w:val="0"/>
          <w:marBottom w:val="0"/>
          <w:divBdr>
            <w:top w:val="none" w:sz="0" w:space="0" w:color="auto"/>
            <w:left w:val="none" w:sz="0" w:space="0" w:color="auto"/>
            <w:bottom w:val="none" w:sz="0" w:space="0" w:color="auto"/>
            <w:right w:val="none" w:sz="0" w:space="0" w:color="auto"/>
          </w:divBdr>
        </w:div>
      </w:divsChild>
    </w:div>
    <w:div w:id="1115976797">
      <w:bodyDiv w:val="1"/>
      <w:marLeft w:val="0"/>
      <w:marRight w:val="0"/>
      <w:marTop w:val="0"/>
      <w:marBottom w:val="0"/>
      <w:divBdr>
        <w:top w:val="none" w:sz="0" w:space="0" w:color="auto"/>
        <w:left w:val="none" w:sz="0" w:space="0" w:color="auto"/>
        <w:bottom w:val="none" w:sz="0" w:space="0" w:color="auto"/>
        <w:right w:val="none" w:sz="0" w:space="0" w:color="auto"/>
      </w:divBdr>
      <w:divsChild>
        <w:div w:id="1372876539">
          <w:marLeft w:val="0"/>
          <w:marRight w:val="0"/>
          <w:marTop w:val="0"/>
          <w:marBottom w:val="0"/>
          <w:divBdr>
            <w:top w:val="none" w:sz="0" w:space="0" w:color="auto"/>
            <w:left w:val="none" w:sz="0" w:space="0" w:color="auto"/>
            <w:bottom w:val="none" w:sz="0" w:space="0" w:color="auto"/>
            <w:right w:val="none" w:sz="0" w:space="0" w:color="auto"/>
          </w:divBdr>
        </w:div>
      </w:divsChild>
    </w:div>
    <w:div w:id="1147938709">
      <w:bodyDiv w:val="1"/>
      <w:marLeft w:val="0"/>
      <w:marRight w:val="0"/>
      <w:marTop w:val="0"/>
      <w:marBottom w:val="0"/>
      <w:divBdr>
        <w:top w:val="none" w:sz="0" w:space="0" w:color="auto"/>
        <w:left w:val="none" w:sz="0" w:space="0" w:color="auto"/>
        <w:bottom w:val="none" w:sz="0" w:space="0" w:color="auto"/>
        <w:right w:val="none" w:sz="0" w:space="0" w:color="auto"/>
      </w:divBdr>
    </w:div>
    <w:div w:id="1153058546">
      <w:bodyDiv w:val="1"/>
      <w:marLeft w:val="0"/>
      <w:marRight w:val="0"/>
      <w:marTop w:val="0"/>
      <w:marBottom w:val="0"/>
      <w:divBdr>
        <w:top w:val="none" w:sz="0" w:space="0" w:color="auto"/>
        <w:left w:val="none" w:sz="0" w:space="0" w:color="auto"/>
        <w:bottom w:val="none" w:sz="0" w:space="0" w:color="auto"/>
        <w:right w:val="none" w:sz="0" w:space="0" w:color="auto"/>
      </w:divBdr>
    </w:div>
    <w:div w:id="1202979982">
      <w:bodyDiv w:val="1"/>
      <w:marLeft w:val="0"/>
      <w:marRight w:val="0"/>
      <w:marTop w:val="0"/>
      <w:marBottom w:val="0"/>
      <w:divBdr>
        <w:top w:val="none" w:sz="0" w:space="0" w:color="auto"/>
        <w:left w:val="none" w:sz="0" w:space="0" w:color="auto"/>
        <w:bottom w:val="none" w:sz="0" w:space="0" w:color="auto"/>
        <w:right w:val="none" w:sz="0" w:space="0" w:color="auto"/>
      </w:divBdr>
      <w:divsChild>
        <w:div w:id="1676834436">
          <w:marLeft w:val="0"/>
          <w:marRight w:val="0"/>
          <w:marTop w:val="0"/>
          <w:marBottom w:val="0"/>
          <w:divBdr>
            <w:top w:val="none" w:sz="0" w:space="0" w:color="auto"/>
            <w:left w:val="none" w:sz="0" w:space="0" w:color="auto"/>
            <w:bottom w:val="none" w:sz="0" w:space="0" w:color="auto"/>
            <w:right w:val="none" w:sz="0" w:space="0" w:color="auto"/>
          </w:divBdr>
        </w:div>
      </w:divsChild>
    </w:div>
    <w:div w:id="1253273688">
      <w:bodyDiv w:val="1"/>
      <w:marLeft w:val="0"/>
      <w:marRight w:val="0"/>
      <w:marTop w:val="0"/>
      <w:marBottom w:val="0"/>
      <w:divBdr>
        <w:top w:val="none" w:sz="0" w:space="0" w:color="auto"/>
        <w:left w:val="none" w:sz="0" w:space="0" w:color="auto"/>
        <w:bottom w:val="none" w:sz="0" w:space="0" w:color="auto"/>
        <w:right w:val="none" w:sz="0" w:space="0" w:color="auto"/>
      </w:divBdr>
    </w:div>
    <w:div w:id="1292710003">
      <w:bodyDiv w:val="1"/>
      <w:marLeft w:val="0"/>
      <w:marRight w:val="0"/>
      <w:marTop w:val="0"/>
      <w:marBottom w:val="0"/>
      <w:divBdr>
        <w:top w:val="none" w:sz="0" w:space="0" w:color="auto"/>
        <w:left w:val="none" w:sz="0" w:space="0" w:color="auto"/>
        <w:bottom w:val="none" w:sz="0" w:space="0" w:color="auto"/>
        <w:right w:val="none" w:sz="0" w:space="0" w:color="auto"/>
      </w:divBdr>
    </w:div>
    <w:div w:id="1350374268">
      <w:bodyDiv w:val="1"/>
      <w:marLeft w:val="0"/>
      <w:marRight w:val="0"/>
      <w:marTop w:val="0"/>
      <w:marBottom w:val="0"/>
      <w:divBdr>
        <w:top w:val="none" w:sz="0" w:space="0" w:color="auto"/>
        <w:left w:val="none" w:sz="0" w:space="0" w:color="auto"/>
        <w:bottom w:val="none" w:sz="0" w:space="0" w:color="auto"/>
        <w:right w:val="none" w:sz="0" w:space="0" w:color="auto"/>
      </w:divBdr>
    </w:div>
    <w:div w:id="1431314507">
      <w:bodyDiv w:val="1"/>
      <w:marLeft w:val="0"/>
      <w:marRight w:val="0"/>
      <w:marTop w:val="0"/>
      <w:marBottom w:val="0"/>
      <w:divBdr>
        <w:top w:val="none" w:sz="0" w:space="0" w:color="auto"/>
        <w:left w:val="none" w:sz="0" w:space="0" w:color="auto"/>
        <w:bottom w:val="none" w:sz="0" w:space="0" w:color="auto"/>
        <w:right w:val="none" w:sz="0" w:space="0" w:color="auto"/>
      </w:divBdr>
    </w:div>
    <w:div w:id="1483810885">
      <w:bodyDiv w:val="1"/>
      <w:marLeft w:val="0"/>
      <w:marRight w:val="0"/>
      <w:marTop w:val="0"/>
      <w:marBottom w:val="0"/>
      <w:divBdr>
        <w:top w:val="none" w:sz="0" w:space="0" w:color="auto"/>
        <w:left w:val="none" w:sz="0" w:space="0" w:color="auto"/>
        <w:bottom w:val="none" w:sz="0" w:space="0" w:color="auto"/>
        <w:right w:val="none" w:sz="0" w:space="0" w:color="auto"/>
      </w:divBdr>
      <w:divsChild>
        <w:div w:id="1953047840">
          <w:marLeft w:val="0"/>
          <w:marRight w:val="0"/>
          <w:marTop w:val="0"/>
          <w:marBottom w:val="0"/>
          <w:divBdr>
            <w:top w:val="none" w:sz="0" w:space="0" w:color="auto"/>
            <w:left w:val="none" w:sz="0" w:space="0" w:color="auto"/>
            <w:bottom w:val="none" w:sz="0" w:space="0" w:color="auto"/>
            <w:right w:val="none" w:sz="0" w:space="0" w:color="auto"/>
          </w:divBdr>
        </w:div>
      </w:divsChild>
    </w:div>
    <w:div w:id="1489587793">
      <w:bodyDiv w:val="1"/>
      <w:marLeft w:val="0"/>
      <w:marRight w:val="0"/>
      <w:marTop w:val="0"/>
      <w:marBottom w:val="0"/>
      <w:divBdr>
        <w:top w:val="none" w:sz="0" w:space="0" w:color="auto"/>
        <w:left w:val="none" w:sz="0" w:space="0" w:color="auto"/>
        <w:bottom w:val="none" w:sz="0" w:space="0" w:color="auto"/>
        <w:right w:val="none" w:sz="0" w:space="0" w:color="auto"/>
      </w:divBdr>
    </w:div>
    <w:div w:id="1511794337">
      <w:bodyDiv w:val="1"/>
      <w:marLeft w:val="0"/>
      <w:marRight w:val="0"/>
      <w:marTop w:val="0"/>
      <w:marBottom w:val="0"/>
      <w:divBdr>
        <w:top w:val="none" w:sz="0" w:space="0" w:color="auto"/>
        <w:left w:val="none" w:sz="0" w:space="0" w:color="auto"/>
        <w:bottom w:val="none" w:sz="0" w:space="0" w:color="auto"/>
        <w:right w:val="none" w:sz="0" w:space="0" w:color="auto"/>
      </w:divBdr>
    </w:div>
    <w:div w:id="1577325541">
      <w:bodyDiv w:val="1"/>
      <w:marLeft w:val="0"/>
      <w:marRight w:val="0"/>
      <w:marTop w:val="0"/>
      <w:marBottom w:val="0"/>
      <w:divBdr>
        <w:top w:val="none" w:sz="0" w:space="0" w:color="auto"/>
        <w:left w:val="none" w:sz="0" w:space="0" w:color="auto"/>
        <w:bottom w:val="none" w:sz="0" w:space="0" w:color="auto"/>
        <w:right w:val="none" w:sz="0" w:space="0" w:color="auto"/>
      </w:divBdr>
      <w:divsChild>
        <w:div w:id="399593333">
          <w:marLeft w:val="0"/>
          <w:marRight w:val="0"/>
          <w:marTop w:val="0"/>
          <w:marBottom w:val="0"/>
          <w:divBdr>
            <w:top w:val="none" w:sz="0" w:space="0" w:color="auto"/>
            <w:left w:val="none" w:sz="0" w:space="0" w:color="auto"/>
            <w:bottom w:val="none" w:sz="0" w:space="0" w:color="auto"/>
            <w:right w:val="none" w:sz="0" w:space="0" w:color="auto"/>
          </w:divBdr>
        </w:div>
      </w:divsChild>
    </w:div>
    <w:div w:id="1597321191">
      <w:bodyDiv w:val="1"/>
      <w:marLeft w:val="0"/>
      <w:marRight w:val="0"/>
      <w:marTop w:val="0"/>
      <w:marBottom w:val="0"/>
      <w:divBdr>
        <w:top w:val="none" w:sz="0" w:space="0" w:color="auto"/>
        <w:left w:val="none" w:sz="0" w:space="0" w:color="auto"/>
        <w:bottom w:val="none" w:sz="0" w:space="0" w:color="auto"/>
        <w:right w:val="none" w:sz="0" w:space="0" w:color="auto"/>
      </w:divBdr>
    </w:div>
    <w:div w:id="1623071642">
      <w:bodyDiv w:val="1"/>
      <w:marLeft w:val="0"/>
      <w:marRight w:val="0"/>
      <w:marTop w:val="0"/>
      <w:marBottom w:val="0"/>
      <w:divBdr>
        <w:top w:val="none" w:sz="0" w:space="0" w:color="auto"/>
        <w:left w:val="none" w:sz="0" w:space="0" w:color="auto"/>
        <w:bottom w:val="none" w:sz="0" w:space="0" w:color="auto"/>
        <w:right w:val="none" w:sz="0" w:space="0" w:color="auto"/>
      </w:divBdr>
    </w:div>
    <w:div w:id="1631082916">
      <w:bodyDiv w:val="1"/>
      <w:marLeft w:val="0"/>
      <w:marRight w:val="0"/>
      <w:marTop w:val="0"/>
      <w:marBottom w:val="0"/>
      <w:divBdr>
        <w:top w:val="none" w:sz="0" w:space="0" w:color="auto"/>
        <w:left w:val="none" w:sz="0" w:space="0" w:color="auto"/>
        <w:bottom w:val="none" w:sz="0" w:space="0" w:color="auto"/>
        <w:right w:val="none" w:sz="0" w:space="0" w:color="auto"/>
      </w:divBdr>
      <w:divsChild>
        <w:div w:id="1875117656">
          <w:marLeft w:val="0"/>
          <w:marRight w:val="0"/>
          <w:marTop w:val="0"/>
          <w:marBottom w:val="0"/>
          <w:divBdr>
            <w:top w:val="none" w:sz="0" w:space="0" w:color="auto"/>
            <w:left w:val="none" w:sz="0" w:space="0" w:color="auto"/>
            <w:bottom w:val="none" w:sz="0" w:space="0" w:color="auto"/>
            <w:right w:val="none" w:sz="0" w:space="0" w:color="auto"/>
          </w:divBdr>
        </w:div>
      </w:divsChild>
    </w:div>
    <w:div w:id="1631519822">
      <w:bodyDiv w:val="1"/>
      <w:marLeft w:val="0"/>
      <w:marRight w:val="0"/>
      <w:marTop w:val="0"/>
      <w:marBottom w:val="0"/>
      <w:divBdr>
        <w:top w:val="none" w:sz="0" w:space="0" w:color="auto"/>
        <w:left w:val="none" w:sz="0" w:space="0" w:color="auto"/>
        <w:bottom w:val="none" w:sz="0" w:space="0" w:color="auto"/>
        <w:right w:val="none" w:sz="0" w:space="0" w:color="auto"/>
      </w:divBdr>
    </w:div>
    <w:div w:id="1635793127">
      <w:bodyDiv w:val="1"/>
      <w:marLeft w:val="0"/>
      <w:marRight w:val="0"/>
      <w:marTop w:val="0"/>
      <w:marBottom w:val="0"/>
      <w:divBdr>
        <w:top w:val="none" w:sz="0" w:space="0" w:color="auto"/>
        <w:left w:val="none" w:sz="0" w:space="0" w:color="auto"/>
        <w:bottom w:val="none" w:sz="0" w:space="0" w:color="auto"/>
        <w:right w:val="none" w:sz="0" w:space="0" w:color="auto"/>
      </w:divBdr>
    </w:div>
    <w:div w:id="1642689658">
      <w:bodyDiv w:val="1"/>
      <w:marLeft w:val="0"/>
      <w:marRight w:val="0"/>
      <w:marTop w:val="0"/>
      <w:marBottom w:val="0"/>
      <w:divBdr>
        <w:top w:val="none" w:sz="0" w:space="0" w:color="auto"/>
        <w:left w:val="none" w:sz="0" w:space="0" w:color="auto"/>
        <w:bottom w:val="none" w:sz="0" w:space="0" w:color="auto"/>
        <w:right w:val="none" w:sz="0" w:space="0" w:color="auto"/>
      </w:divBdr>
      <w:divsChild>
        <w:div w:id="1646003743">
          <w:marLeft w:val="0"/>
          <w:marRight w:val="0"/>
          <w:marTop w:val="0"/>
          <w:marBottom w:val="0"/>
          <w:divBdr>
            <w:top w:val="none" w:sz="0" w:space="0" w:color="auto"/>
            <w:left w:val="none" w:sz="0" w:space="0" w:color="auto"/>
            <w:bottom w:val="none" w:sz="0" w:space="0" w:color="auto"/>
            <w:right w:val="none" w:sz="0" w:space="0" w:color="auto"/>
          </w:divBdr>
        </w:div>
      </w:divsChild>
    </w:div>
    <w:div w:id="1741755185">
      <w:bodyDiv w:val="1"/>
      <w:marLeft w:val="0"/>
      <w:marRight w:val="0"/>
      <w:marTop w:val="0"/>
      <w:marBottom w:val="0"/>
      <w:divBdr>
        <w:top w:val="none" w:sz="0" w:space="0" w:color="auto"/>
        <w:left w:val="none" w:sz="0" w:space="0" w:color="auto"/>
        <w:bottom w:val="none" w:sz="0" w:space="0" w:color="auto"/>
        <w:right w:val="none" w:sz="0" w:space="0" w:color="auto"/>
      </w:divBdr>
    </w:div>
    <w:div w:id="1743604834">
      <w:bodyDiv w:val="1"/>
      <w:marLeft w:val="0"/>
      <w:marRight w:val="0"/>
      <w:marTop w:val="0"/>
      <w:marBottom w:val="0"/>
      <w:divBdr>
        <w:top w:val="none" w:sz="0" w:space="0" w:color="auto"/>
        <w:left w:val="none" w:sz="0" w:space="0" w:color="auto"/>
        <w:bottom w:val="none" w:sz="0" w:space="0" w:color="auto"/>
        <w:right w:val="none" w:sz="0" w:space="0" w:color="auto"/>
      </w:divBdr>
      <w:divsChild>
        <w:div w:id="1902713891">
          <w:marLeft w:val="0"/>
          <w:marRight w:val="0"/>
          <w:marTop w:val="0"/>
          <w:marBottom w:val="0"/>
          <w:divBdr>
            <w:top w:val="none" w:sz="0" w:space="0" w:color="auto"/>
            <w:left w:val="none" w:sz="0" w:space="0" w:color="auto"/>
            <w:bottom w:val="none" w:sz="0" w:space="0" w:color="auto"/>
            <w:right w:val="none" w:sz="0" w:space="0" w:color="auto"/>
          </w:divBdr>
        </w:div>
      </w:divsChild>
    </w:div>
    <w:div w:id="1827746043">
      <w:bodyDiv w:val="1"/>
      <w:marLeft w:val="0"/>
      <w:marRight w:val="0"/>
      <w:marTop w:val="0"/>
      <w:marBottom w:val="0"/>
      <w:divBdr>
        <w:top w:val="none" w:sz="0" w:space="0" w:color="auto"/>
        <w:left w:val="none" w:sz="0" w:space="0" w:color="auto"/>
        <w:bottom w:val="none" w:sz="0" w:space="0" w:color="auto"/>
        <w:right w:val="none" w:sz="0" w:space="0" w:color="auto"/>
      </w:divBdr>
      <w:divsChild>
        <w:div w:id="1627929717">
          <w:marLeft w:val="0"/>
          <w:marRight w:val="0"/>
          <w:marTop w:val="0"/>
          <w:marBottom w:val="0"/>
          <w:divBdr>
            <w:top w:val="none" w:sz="0" w:space="0" w:color="auto"/>
            <w:left w:val="none" w:sz="0" w:space="0" w:color="auto"/>
            <w:bottom w:val="none" w:sz="0" w:space="0" w:color="auto"/>
            <w:right w:val="none" w:sz="0" w:space="0" w:color="auto"/>
          </w:divBdr>
        </w:div>
      </w:divsChild>
    </w:div>
    <w:div w:id="1855529369">
      <w:bodyDiv w:val="1"/>
      <w:marLeft w:val="0"/>
      <w:marRight w:val="0"/>
      <w:marTop w:val="0"/>
      <w:marBottom w:val="0"/>
      <w:divBdr>
        <w:top w:val="none" w:sz="0" w:space="0" w:color="auto"/>
        <w:left w:val="none" w:sz="0" w:space="0" w:color="auto"/>
        <w:bottom w:val="none" w:sz="0" w:space="0" w:color="auto"/>
        <w:right w:val="none" w:sz="0" w:space="0" w:color="auto"/>
      </w:divBdr>
    </w:div>
    <w:div w:id="1878199079">
      <w:bodyDiv w:val="1"/>
      <w:marLeft w:val="0"/>
      <w:marRight w:val="0"/>
      <w:marTop w:val="0"/>
      <w:marBottom w:val="0"/>
      <w:divBdr>
        <w:top w:val="none" w:sz="0" w:space="0" w:color="auto"/>
        <w:left w:val="none" w:sz="0" w:space="0" w:color="auto"/>
        <w:bottom w:val="none" w:sz="0" w:space="0" w:color="auto"/>
        <w:right w:val="none" w:sz="0" w:space="0" w:color="auto"/>
      </w:divBdr>
    </w:div>
    <w:div w:id="1880124356">
      <w:bodyDiv w:val="1"/>
      <w:marLeft w:val="0"/>
      <w:marRight w:val="0"/>
      <w:marTop w:val="0"/>
      <w:marBottom w:val="0"/>
      <w:divBdr>
        <w:top w:val="none" w:sz="0" w:space="0" w:color="auto"/>
        <w:left w:val="none" w:sz="0" w:space="0" w:color="auto"/>
        <w:bottom w:val="none" w:sz="0" w:space="0" w:color="auto"/>
        <w:right w:val="none" w:sz="0" w:space="0" w:color="auto"/>
      </w:divBdr>
      <w:divsChild>
        <w:div w:id="675618294">
          <w:marLeft w:val="0"/>
          <w:marRight w:val="0"/>
          <w:marTop w:val="0"/>
          <w:marBottom w:val="0"/>
          <w:divBdr>
            <w:top w:val="none" w:sz="0" w:space="0" w:color="auto"/>
            <w:left w:val="none" w:sz="0" w:space="0" w:color="auto"/>
            <w:bottom w:val="none" w:sz="0" w:space="0" w:color="auto"/>
            <w:right w:val="none" w:sz="0" w:space="0" w:color="auto"/>
          </w:divBdr>
        </w:div>
      </w:divsChild>
    </w:div>
    <w:div w:id="1988512859">
      <w:bodyDiv w:val="1"/>
      <w:marLeft w:val="0"/>
      <w:marRight w:val="0"/>
      <w:marTop w:val="0"/>
      <w:marBottom w:val="0"/>
      <w:divBdr>
        <w:top w:val="none" w:sz="0" w:space="0" w:color="auto"/>
        <w:left w:val="none" w:sz="0" w:space="0" w:color="auto"/>
        <w:bottom w:val="none" w:sz="0" w:space="0" w:color="auto"/>
        <w:right w:val="none" w:sz="0" w:space="0" w:color="auto"/>
      </w:divBdr>
      <w:divsChild>
        <w:div w:id="1311251808">
          <w:marLeft w:val="0"/>
          <w:marRight w:val="0"/>
          <w:marTop w:val="0"/>
          <w:marBottom w:val="0"/>
          <w:divBdr>
            <w:top w:val="none" w:sz="0" w:space="0" w:color="auto"/>
            <w:left w:val="none" w:sz="0" w:space="0" w:color="auto"/>
            <w:bottom w:val="none" w:sz="0" w:space="0" w:color="auto"/>
            <w:right w:val="none" w:sz="0" w:space="0" w:color="auto"/>
          </w:divBdr>
        </w:div>
      </w:divsChild>
    </w:div>
    <w:div w:id="2074808892">
      <w:bodyDiv w:val="1"/>
      <w:marLeft w:val="0"/>
      <w:marRight w:val="0"/>
      <w:marTop w:val="0"/>
      <w:marBottom w:val="0"/>
      <w:divBdr>
        <w:top w:val="none" w:sz="0" w:space="0" w:color="auto"/>
        <w:left w:val="none" w:sz="0" w:space="0" w:color="auto"/>
        <w:bottom w:val="none" w:sz="0" w:space="0" w:color="auto"/>
        <w:right w:val="none" w:sz="0" w:space="0" w:color="auto"/>
      </w:divBdr>
    </w:div>
    <w:div w:id="2079286355">
      <w:bodyDiv w:val="1"/>
      <w:marLeft w:val="0"/>
      <w:marRight w:val="0"/>
      <w:marTop w:val="0"/>
      <w:marBottom w:val="0"/>
      <w:divBdr>
        <w:top w:val="none" w:sz="0" w:space="0" w:color="auto"/>
        <w:left w:val="none" w:sz="0" w:space="0" w:color="auto"/>
        <w:bottom w:val="none" w:sz="0" w:space="0" w:color="auto"/>
        <w:right w:val="none" w:sz="0" w:space="0" w:color="auto"/>
      </w:divBdr>
      <w:divsChild>
        <w:div w:id="144107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43818-037C-4712-867D-4F74445F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TotalTime>
  <Pages>22</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266</cp:revision>
  <cp:lastPrinted>2019-08-21T02:09:00Z</cp:lastPrinted>
  <dcterms:created xsi:type="dcterms:W3CDTF">2018-08-21T01:10:00Z</dcterms:created>
  <dcterms:modified xsi:type="dcterms:W3CDTF">2020-04-23T06:17:00Z</dcterms:modified>
</cp:coreProperties>
</file>